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F412" w14:textId="77777777" w:rsidR="004502CC" w:rsidRPr="004502CC" w:rsidRDefault="004502CC" w:rsidP="004502CC">
      <w:pPr>
        <w:jc w:val="center"/>
        <w:rPr>
          <w:rFonts w:ascii="Times New Roman" w:hAnsi="Times New Roman"/>
          <w:b/>
          <w:bCs/>
        </w:rPr>
      </w:pPr>
      <w:bookmarkStart w:id="0" w:name="_Hlk119952367"/>
      <w:bookmarkEnd w:id="0"/>
      <w:r w:rsidRPr="004502CC">
        <w:rPr>
          <w:rFonts w:ascii="Times New Roman" w:hAnsi="Times New Roman"/>
          <w:b/>
          <w:bCs/>
          <w:sz w:val="28"/>
          <w:szCs w:val="28"/>
        </w:rPr>
        <w:t>Международная ярмарка социально-педагогических инноваций и воспитательных практик</w:t>
      </w:r>
    </w:p>
    <w:p w14:paraId="5AC92C8E" w14:textId="72BF3B18" w:rsidR="00CC2A5B" w:rsidRDefault="00CC2A5B" w:rsidP="00CC2A5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4AFD0F" w14:textId="07B5AAD0" w:rsidR="00CC2A5B" w:rsidRDefault="00CC2A5B" w:rsidP="00CC2A5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163CB" w14:textId="0DD44D93" w:rsidR="00CC2A5B" w:rsidRDefault="00CC2A5B" w:rsidP="00CC2A5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B0BDB2" w14:textId="77777777" w:rsidR="00CC2A5B" w:rsidRDefault="00CC2A5B" w:rsidP="00CC2A5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0B127" w14:textId="58B45471" w:rsidR="004E3891" w:rsidRDefault="00CC2A5B" w:rsidP="00CC2A5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shd w:val="clear" w:color="auto" w:fill="FFFFFF"/>
        </w:rPr>
      </w:pPr>
      <w:r w:rsidRPr="00CC2A5B">
        <w:rPr>
          <w:rFonts w:ascii="Times New Roman" w:hAnsi="Times New Roman" w:cs="Times New Roman"/>
          <w:b/>
          <w:bCs/>
          <w:i/>
          <w:iCs/>
          <w:sz w:val="44"/>
          <w:szCs w:val="44"/>
          <w:shd w:val="clear" w:color="auto" w:fill="FFFFFF"/>
        </w:rPr>
        <w:t>«Индивидуализация образования и достижение метапредметных результатов средствами ВУД при переходе на ФГОС третьего поколения»</w:t>
      </w:r>
    </w:p>
    <w:p w14:paraId="191863D2" w14:textId="57BA30ED" w:rsidR="00CC2A5B" w:rsidRDefault="00CC2A5B" w:rsidP="00CC2A5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shd w:val="clear" w:color="auto" w:fill="FFFFFF"/>
        </w:rPr>
      </w:pPr>
    </w:p>
    <w:p w14:paraId="1CF3D26F" w14:textId="50DCBA19" w:rsidR="00CC2A5B" w:rsidRDefault="00CC2A5B" w:rsidP="00CC2A5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shd w:val="clear" w:color="auto" w:fill="FFFFFF"/>
        </w:rPr>
      </w:pPr>
    </w:p>
    <w:p w14:paraId="3EDC3FC0" w14:textId="22868D75" w:rsidR="00CC2A5B" w:rsidRDefault="00CC2A5B" w:rsidP="00CC2A5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shd w:val="clear" w:color="auto" w:fill="FFFFFF"/>
        </w:rPr>
      </w:pPr>
    </w:p>
    <w:p w14:paraId="1E5715EC" w14:textId="77777777" w:rsidR="00CC2A5B" w:rsidRDefault="00CC2A5B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научно-методической работе</w:t>
      </w:r>
    </w:p>
    <w:p w14:paraId="1EED79C7" w14:textId="537B475B" w:rsidR="00CC2A5B" w:rsidRDefault="00CC2A5B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Кваскова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 Анатольевна</w:t>
      </w:r>
    </w:p>
    <w:p w14:paraId="3B6D60B3" w14:textId="0D450A21" w:rsidR="004502CC" w:rsidRPr="00A00943" w:rsidRDefault="004502CC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943">
        <w:rPr>
          <w:rFonts w:ascii="Times New Roman" w:hAnsi="Times New Roman" w:cs="Times New Roman"/>
          <w:sz w:val="28"/>
          <w:szCs w:val="28"/>
          <w:shd w:val="clear" w:color="auto" w:fill="FFFFFF"/>
        </w:rPr>
        <w:t>89056301255</w:t>
      </w:r>
    </w:p>
    <w:p w14:paraId="66089241" w14:textId="212DA347" w:rsidR="00CC2A5B" w:rsidRDefault="00CC2A5B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материалы:</w:t>
      </w:r>
      <w:r w:rsidR="00805DC9" w:rsidRPr="00805DC9">
        <w:t xml:space="preserve"> </w:t>
      </w:r>
      <w:hyperlink r:id="rId8" w:history="1">
        <w:r w:rsidR="009F77DA" w:rsidRPr="006C138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https://gim-kekina.edu.yar.ru/uchebniy_protsess/fgos_novogo_pokoleniya.html</w:t>
        </w:r>
      </w:hyperlink>
    </w:p>
    <w:p w14:paraId="324BAE09" w14:textId="642017FB" w:rsidR="00CC2A5B" w:rsidRDefault="00CC2A5B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44D88B" w14:textId="72341699" w:rsidR="004502CC" w:rsidRDefault="004502CC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53DE12" w14:textId="77777777" w:rsidR="004502CC" w:rsidRDefault="004502CC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7CDB2A" w14:textId="66A288A9" w:rsidR="00CC2A5B" w:rsidRDefault="004502CC" w:rsidP="004502C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CCEE68" wp14:editId="74E2F786">
            <wp:extent cx="174117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2BC2" w14:textId="74A088D7" w:rsidR="00CC2A5B" w:rsidRDefault="00CC2A5B" w:rsidP="00CC2A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16C55D" w14:textId="27A68F63" w:rsidR="00CC2A5B" w:rsidRDefault="00CC2A5B" w:rsidP="00CC2A5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2022</w:t>
      </w:r>
    </w:p>
    <w:p w14:paraId="3BD79C96" w14:textId="599EF53E" w:rsidR="00CC2A5B" w:rsidRDefault="00CC2A5B" w:rsidP="00CC2A5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75D66D" w14:textId="77777777" w:rsidR="00B106F2" w:rsidRPr="006E3137" w:rsidRDefault="00B106F2" w:rsidP="00B106F2">
      <w:pPr>
        <w:pStyle w:val="1"/>
        <w:shd w:val="clear" w:color="auto" w:fill="FFFFFF"/>
        <w:spacing w:before="270" w:after="270"/>
        <w:rPr>
          <w:rFonts w:ascii="Times New Roman" w:hAnsi="Times New Roman" w:cs="Times New Roman"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Отчет о проверке на заимствования №1</w:t>
      </w:r>
    </w:p>
    <w:p w14:paraId="24AFF1C9" w14:textId="34249856" w:rsidR="00B106F2" w:rsidRPr="006E3137" w:rsidRDefault="00B106F2" w:rsidP="00B106F2">
      <w:pPr>
        <w:shd w:val="clear" w:color="auto" w:fill="FFFFFF"/>
        <w:rPr>
          <w:rFonts w:ascii="Times New Roman" w:hAnsi="Times New Roman" w:cs="Times New Roman"/>
          <w:color w:val="2E4453"/>
          <w:sz w:val="28"/>
          <w:szCs w:val="28"/>
        </w:rPr>
      </w:pPr>
      <w:r w:rsidRPr="006E31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96574" wp14:editId="3B813933">
            <wp:extent cx="958850" cy="95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6BDD" w14:textId="77777777" w:rsidR="00B106F2" w:rsidRPr="006E3137" w:rsidRDefault="00B106F2" w:rsidP="00B106F2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6E3137">
        <w:rPr>
          <w:rStyle w:val="ae"/>
          <w:rFonts w:ascii="Times New Roman" w:hAnsi="Times New Roman" w:cs="Times New Roman"/>
          <w:sz w:val="28"/>
          <w:szCs w:val="28"/>
        </w:rPr>
        <w:t>Автор:</w:t>
      </w:r>
      <w:r w:rsidRPr="006E31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3137">
        <w:rPr>
          <w:rFonts w:ascii="Times New Roman" w:hAnsi="Times New Roman" w:cs="Times New Roman"/>
          <w:sz w:val="28"/>
          <w:szCs w:val="28"/>
        </w:rPr>
        <w:t>Кваскова</w:t>
      </w:r>
      <w:proofErr w:type="spellEnd"/>
      <w:r w:rsidRPr="006E3137">
        <w:rPr>
          <w:rFonts w:ascii="Times New Roman" w:hAnsi="Times New Roman" w:cs="Times New Roman"/>
          <w:sz w:val="28"/>
          <w:szCs w:val="28"/>
        </w:rPr>
        <w:t xml:space="preserve"> Дина Анатольевна</w:t>
      </w:r>
    </w:p>
    <w:p w14:paraId="58C5A778" w14:textId="77777777" w:rsidR="00B106F2" w:rsidRPr="006E3137" w:rsidRDefault="00B106F2" w:rsidP="00B106F2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6E3137">
        <w:rPr>
          <w:rStyle w:val="ae"/>
          <w:rFonts w:ascii="Times New Roman" w:hAnsi="Times New Roman" w:cs="Times New Roman"/>
          <w:sz w:val="28"/>
          <w:szCs w:val="28"/>
        </w:rPr>
        <w:t>Проверяющий:</w:t>
      </w:r>
    </w:p>
    <w:p w14:paraId="31B68A8D" w14:textId="77777777" w:rsidR="00B106F2" w:rsidRPr="006E3137" w:rsidRDefault="00B106F2" w:rsidP="00B106F2">
      <w:pPr>
        <w:shd w:val="clear" w:color="auto" w:fill="FFFFFF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Отчет предоставлен сервисом «Антиплагиат» - </w:t>
      </w:r>
      <w:hyperlink r:id="rId11" w:history="1">
        <w:r w:rsidRPr="006E31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http://users.antiplagiat.ru</w:t>
        </w:r>
      </w:hyperlink>
    </w:p>
    <w:p w14:paraId="42EE028A" w14:textId="77777777" w:rsidR="00B106F2" w:rsidRPr="006E3137" w:rsidRDefault="00B106F2" w:rsidP="00B106F2">
      <w:pPr>
        <w:pStyle w:val="2"/>
        <w:shd w:val="clear" w:color="auto" w:fill="FFFFFF"/>
        <w:spacing w:before="0" w:after="150"/>
        <w:textAlignment w:val="top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t>ИНФОРМАЦИЯ О ДОКУМЕНТЕ</w:t>
      </w:r>
    </w:p>
    <w:p w14:paraId="3FE42E44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№ документа: 7</w:t>
      </w:r>
    </w:p>
    <w:p w14:paraId="2FCFC125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Начало загрузки: 20.11.2022 23:55:03</w:t>
      </w:r>
    </w:p>
    <w:p w14:paraId="50316522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Длительность загрузки: 00:00:01</w:t>
      </w:r>
    </w:p>
    <w:p w14:paraId="1201A824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Имя исходного файла: </w:t>
      </w:r>
      <w:proofErr w:type="spellStart"/>
      <w:r w:rsidRPr="006E3137">
        <w:rPr>
          <w:rFonts w:ascii="Times New Roman" w:hAnsi="Times New Roman" w:cs="Times New Roman"/>
          <w:sz w:val="28"/>
          <w:szCs w:val="28"/>
        </w:rPr>
        <w:t>Кваскова</w:t>
      </w:r>
      <w:proofErr w:type="spellEnd"/>
      <w:r w:rsidRPr="006E3137">
        <w:rPr>
          <w:rFonts w:ascii="Times New Roman" w:hAnsi="Times New Roman" w:cs="Times New Roman"/>
          <w:sz w:val="28"/>
          <w:szCs w:val="28"/>
        </w:rPr>
        <w:t xml:space="preserve"> Д.А. Индивидуализация образования и достижение метапредметных результатов средствами ВУД при переходе на ФГОС третьего поколения.pdf</w:t>
      </w:r>
    </w:p>
    <w:p w14:paraId="649C17EF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Название документа: </w:t>
      </w:r>
      <w:proofErr w:type="spellStart"/>
      <w:r w:rsidRPr="006E3137">
        <w:rPr>
          <w:rFonts w:ascii="Times New Roman" w:hAnsi="Times New Roman" w:cs="Times New Roman"/>
          <w:sz w:val="28"/>
          <w:szCs w:val="28"/>
        </w:rPr>
        <w:t>Кваскова</w:t>
      </w:r>
      <w:proofErr w:type="spellEnd"/>
      <w:r w:rsidRPr="006E3137">
        <w:rPr>
          <w:rFonts w:ascii="Times New Roman" w:hAnsi="Times New Roman" w:cs="Times New Roman"/>
          <w:sz w:val="28"/>
          <w:szCs w:val="28"/>
        </w:rPr>
        <w:t xml:space="preserve"> Д.А. Индивидуализация образования и достижение метапредметных результатов средствами ВУД при переходе на ФГОС третьего поколения</w:t>
      </w:r>
    </w:p>
    <w:p w14:paraId="534F2821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Размер текста: 15 </w:t>
      </w:r>
      <w:proofErr w:type="spellStart"/>
      <w:r w:rsidRPr="006E3137">
        <w:rPr>
          <w:rFonts w:ascii="Times New Roman" w:hAnsi="Times New Roman" w:cs="Times New Roman"/>
          <w:sz w:val="28"/>
          <w:szCs w:val="28"/>
        </w:rPr>
        <w:t>кБ</w:t>
      </w:r>
      <w:proofErr w:type="spellEnd"/>
    </w:p>
    <w:p w14:paraId="1EC360F1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E3137">
        <w:rPr>
          <w:rFonts w:ascii="Times New Roman" w:hAnsi="Times New Roman" w:cs="Times New Roman"/>
          <w:sz w:val="28"/>
          <w:szCs w:val="28"/>
        </w:rPr>
        <w:t>Cимволов</w:t>
      </w:r>
      <w:proofErr w:type="spellEnd"/>
      <w:r w:rsidRPr="006E3137">
        <w:rPr>
          <w:rFonts w:ascii="Times New Roman" w:hAnsi="Times New Roman" w:cs="Times New Roman"/>
          <w:sz w:val="28"/>
          <w:szCs w:val="28"/>
        </w:rPr>
        <w:t xml:space="preserve"> в тексте: 15594</w:t>
      </w:r>
    </w:p>
    <w:p w14:paraId="486AC70E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Слов в тексте: 1723</w:t>
      </w:r>
    </w:p>
    <w:p w14:paraId="43634531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Число предложений: 161</w:t>
      </w:r>
    </w:p>
    <w:p w14:paraId="52625239" w14:textId="77777777" w:rsidR="00B106F2" w:rsidRPr="006E3137" w:rsidRDefault="00B106F2" w:rsidP="00B106F2">
      <w:pPr>
        <w:pStyle w:val="2"/>
        <w:shd w:val="clear" w:color="auto" w:fill="FFFFFF"/>
        <w:spacing w:before="0" w:after="150"/>
        <w:textAlignment w:val="top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t>ИНФОРМАЦИЯ ОБ ОТЧЕТЕ</w:t>
      </w:r>
    </w:p>
    <w:p w14:paraId="20F9445A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Начало проверки: 20.11.2022 23:55:04</w:t>
      </w:r>
    </w:p>
    <w:p w14:paraId="15BFFCE6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Длительность проверки: 00:00:01</w:t>
      </w:r>
    </w:p>
    <w:p w14:paraId="0155D2FC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Корректировка от 21.11.2022 00:04:39</w:t>
      </w:r>
    </w:p>
    <w:p w14:paraId="548BAF57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>Комментарии: не указано</w:t>
      </w:r>
    </w:p>
    <w:p w14:paraId="0DD27361" w14:textId="77777777" w:rsidR="00B106F2" w:rsidRPr="006E3137" w:rsidRDefault="00B106F2" w:rsidP="00B106F2">
      <w:pPr>
        <w:shd w:val="clear" w:color="auto" w:fill="FFFFFF"/>
        <w:spacing w:line="30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sz w:val="28"/>
          <w:szCs w:val="28"/>
        </w:rPr>
        <w:t xml:space="preserve">Модули поиска: Интернет </w:t>
      </w:r>
      <w:proofErr w:type="spellStart"/>
      <w:r w:rsidRPr="006E3137">
        <w:rPr>
          <w:rFonts w:ascii="Times New Roman" w:hAnsi="Times New Roman" w:cs="Times New Roman"/>
          <w:sz w:val="28"/>
          <w:szCs w:val="28"/>
        </w:rPr>
        <w:t>Free</w:t>
      </w:r>
      <w:proofErr w:type="spellEnd"/>
    </w:p>
    <w:p w14:paraId="5DA0F5DA" w14:textId="77777777" w:rsidR="00B106F2" w:rsidRPr="006E3137" w:rsidRDefault="00B106F2" w:rsidP="00B106F2">
      <w:pPr>
        <w:pStyle w:val="2"/>
        <w:shd w:val="clear" w:color="auto" w:fill="FFFFFF"/>
        <w:spacing w:before="0" w:after="4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t>ЗАИМСТВОВАНИЯ</w:t>
      </w:r>
    </w:p>
    <w:p w14:paraId="03048D15" w14:textId="77777777" w:rsidR="00B106F2" w:rsidRPr="006E3137" w:rsidRDefault="00B106F2" w:rsidP="00B106F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b/>
          <w:bCs/>
          <w:sz w:val="28"/>
          <w:szCs w:val="28"/>
        </w:rPr>
        <w:t>29,35%</w:t>
      </w:r>
    </w:p>
    <w:p w14:paraId="60A50CC8" w14:textId="77777777" w:rsidR="00B106F2" w:rsidRPr="006E3137" w:rsidRDefault="00B106F2" w:rsidP="00B106F2">
      <w:pPr>
        <w:pStyle w:val="2"/>
        <w:shd w:val="clear" w:color="auto" w:fill="FFFFFF"/>
        <w:spacing w:before="0" w:after="4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t>САМОЦИТИРОВАНИЯ</w:t>
      </w:r>
    </w:p>
    <w:p w14:paraId="36E850AA" w14:textId="77777777" w:rsidR="00B106F2" w:rsidRPr="006E3137" w:rsidRDefault="00B106F2" w:rsidP="00B106F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b/>
          <w:bCs/>
          <w:sz w:val="28"/>
          <w:szCs w:val="28"/>
        </w:rPr>
        <w:t>0%</w:t>
      </w:r>
    </w:p>
    <w:p w14:paraId="096B6BD8" w14:textId="77777777" w:rsidR="00B106F2" w:rsidRPr="006E3137" w:rsidRDefault="00B106F2" w:rsidP="00B106F2">
      <w:pPr>
        <w:pStyle w:val="2"/>
        <w:shd w:val="clear" w:color="auto" w:fill="FFFFFF"/>
        <w:spacing w:before="0" w:after="4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ЦИТИРОВАНИЯ</w:t>
      </w:r>
    </w:p>
    <w:p w14:paraId="7914E806" w14:textId="77777777" w:rsidR="00B106F2" w:rsidRPr="006E3137" w:rsidRDefault="00B106F2" w:rsidP="00B106F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b/>
          <w:bCs/>
          <w:sz w:val="28"/>
          <w:szCs w:val="28"/>
        </w:rPr>
        <w:t>0%</w:t>
      </w:r>
    </w:p>
    <w:p w14:paraId="321634FA" w14:textId="77777777" w:rsidR="00B106F2" w:rsidRPr="006E3137" w:rsidRDefault="00B106F2" w:rsidP="00B106F2">
      <w:pPr>
        <w:pStyle w:val="2"/>
        <w:shd w:val="clear" w:color="auto" w:fill="FFFFFF"/>
        <w:spacing w:before="0" w:after="4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E3137">
        <w:rPr>
          <w:rFonts w:ascii="Times New Roman" w:hAnsi="Times New Roman" w:cs="Times New Roman"/>
          <w:caps/>
          <w:color w:val="auto"/>
          <w:sz w:val="28"/>
          <w:szCs w:val="28"/>
        </w:rPr>
        <w:t>ОРИГИНАЛЬНОСТЬ</w:t>
      </w:r>
    </w:p>
    <w:p w14:paraId="18FB2BF8" w14:textId="77777777" w:rsidR="00B106F2" w:rsidRPr="006E3137" w:rsidRDefault="00B106F2" w:rsidP="00B106F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3137">
        <w:rPr>
          <w:rFonts w:ascii="Times New Roman" w:hAnsi="Times New Roman" w:cs="Times New Roman"/>
          <w:b/>
          <w:bCs/>
          <w:sz w:val="28"/>
          <w:szCs w:val="28"/>
        </w:rPr>
        <w:t>70,65%</w:t>
      </w:r>
    </w:p>
    <w:p w14:paraId="76D29811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14:paraId="0820AF41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E3137">
        <w:rPr>
          <w:sz w:val="28"/>
          <w:szCs w:val="28"/>
        </w:rPr>
        <w:t>Самоцитирования</w:t>
      </w:r>
      <w:proofErr w:type="spellEnd"/>
      <w:r w:rsidRPr="006E3137">
        <w:rPr>
          <w:sz w:val="28"/>
          <w:szCs w:val="28"/>
        </w:rPr>
        <w:t xml:space="preserve"> — доля фрагментов текста проверяемого документа, совпадающий или почти совпадающий с фрагментом текста источника, автором или соавтором которого является автор проверяемого документа, по отношению к общему объему документа.</w:t>
      </w:r>
    </w:p>
    <w:p w14:paraId="68EFF374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ГОСТу цитаты; общеупотребительные выражения; фрагменты текста, найденные в источниках из коллекций нормативно-правовой документации.</w:t>
      </w:r>
    </w:p>
    <w:p w14:paraId="585B94BD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14:paraId="4C65EA34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14:paraId="7CD6BB08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14:paraId="54D2228F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137">
        <w:rPr>
          <w:sz w:val="28"/>
          <w:szCs w:val="28"/>
        </w:rPr>
        <w:t xml:space="preserve">Заимствования, </w:t>
      </w:r>
      <w:proofErr w:type="spellStart"/>
      <w:r w:rsidRPr="006E3137">
        <w:rPr>
          <w:sz w:val="28"/>
          <w:szCs w:val="28"/>
        </w:rPr>
        <w:t>самоцитирования</w:t>
      </w:r>
      <w:proofErr w:type="spellEnd"/>
      <w:r w:rsidRPr="006E3137">
        <w:rPr>
          <w:sz w:val="28"/>
          <w:szCs w:val="28"/>
        </w:rPr>
        <w:t>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14:paraId="1C849D25" w14:textId="77777777" w:rsidR="00B106F2" w:rsidRPr="006E3137" w:rsidRDefault="00B106F2" w:rsidP="00B106F2">
      <w:pPr>
        <w:pStyle w:val="a7"/>
        <w:shd w:val="clear" w:color="auto" w:fill="FFFFFF"/>
        <w:spacing w:before="0" w:beforeAutospacing="0" w:after="0" w:afterAutospacing="0"/>
        <w:rPr>
          <w:color w:val="2E4453"/>
          <w:sz w:val="28"/>
          <w:szCs w:val="28"/>
        </w:rPr>
      </w:pPr>
      <w:r w:rsidRPr="006E3137">
        <w:rPr>
          <w:sz w:val="28"/>
          <w:szCs w:val="28"/>
        </w:rPr>
        <w:t xml:space="preserve"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</w:t>
      </w:r>
      <w:r w:rsidRPr="006E3137">
        <w:rPr>
          <w:b/>
          <w:bCs/>
          <w:color w:val="2E4453"/>
          <w:sz w:val="28"/>
          <w:szCs w:val="28"/>
        </w:rPr>
        <w:t>цитирований, а также авторства текстовых фрагментов проверяемого документа остается в компетенции проверяющего</w:t>
      </w:r>
      <w:r w:rsidRPr="006E3137">
        <w:rPr>
          <w:color w:val="2E4453"/>
          <w:sz w:val="28"/>
          <w:szCs w:val="28"/>
        </w:rPr>
        <w:t>.</w:t>
      </w:r>
    </w:p>
    <w:p w14:paraId="423321B1" w14:textId="636CF20E" w:rsidR="00CC2A5B" w:rsidRDefault="00CC2A5B" w:rsidP="00CC2A5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427" w:tblpY="1486"/>
        <w:tblW w:w="108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24"/>
        <w:gridCol w:w="7009"/>
        <w:gridCol w:w="1032"/>
        <w:gridCol w:w="957"/>
      </w:tblGrid>
      <w:tr w:rsidR="002B3DC1" w14:paraId="1F1D8586" w14:textId="77777777" w:rsidTr="002B3DC1">
        <w:trPr>
          <w:trHeight w:val="540"/>
          <w:tblHeader/>
          <w:tblCellSpacing w:w="15" w:type="dxa"/>
        </w:trPr>
        <w:tc>
          <w:tcPr>
            <w:tcW w:w="1089" w:type="dxa"/>
            <w:shd w:val="clear" w:color="auto" w:fill="EAECED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14:paraId="5549BD9E" w14:textId="77777777" w:rsidR="002B3DC1" w:rsidRDefault="002B3DC1" w:rsidP="002B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881860"/>
            <w:r>
              <w:lastRenderedPageBreak/>
              <w:t>№</w:t>
            </w:r>
          </w:p>
        </w:tc>
        <w:tc>
          <w:tcPr>
            <w:tcW w:w="679" w:type="dxa"/>
            <w:shd w:val="clear" w:color="auto" w:fill="EAECED"/>
            <w:vAlign w:val="center"/>
            <w:hideMark/>
          </w:tcPr>
          <w:p w14:paraId="08FC411A" w14:textId="77777777" w:rsidR="002B3DC1" w:rsidRDefault="002B3DC1" w:rsidP="002B3DC1">
            <w:r>
              <w:t>Доля</w:t>
            </w:r>
            <w:r>
              <w:br/>
              <w:t>в отчете</w:t>
            </w:r>
          </w:p>
        </w:tc>
        <w:tc>
          <w:tcPr>
            <w:tcW w:w="6992" w:type="dxa"/>
            <w:shd w:val="clear" w:color="auto" w:fill="EAECED"/>
            <w:vAlign w:val="center"/>
            <w:hideMark/>
          </w:tcPr>
          <w:p w14:paraId="505A28BC" w14:textId="77777777" w:rsidR="002B3DC1" w:rsidRDefault="002B3DC1" w:rsidP="002B3DC1">
            <w:pPr>
              <w:jc w:val="center"/>
            </w:pPr>
            <w:r>
              <w:t>Источник</w:t>
            </w:r>
          </w:p>
        </w:tc>
        <w:tc>
          <w:tcPr>
            <w:tcW w:w="1002" w:type="dxa"/>
            <w:shd w:val="clear" w:color="auto" w:fill="EAECED"/>
            <w:vAlign w:val="center"/>
            <w:hideMark/>
          </w:tcPr>
          <w:p w14:paraId="2DD9872B" w14:textId="77777777" w:rsidR="002B3DC1" w:rsidRDefault="002B3DC1" w:rsidP="002B3DC1">
            <w:r>
              <w:t>Актуален на</w:t>
            </w:r>
          </w:p>
        </w:tc>
        <w:tc>
          <w:tcPr>
            <w:tcW w:w="912" w:type="dxa"/>
            <w:shd w:val="clear" w:color="auto" w:fill="EAECED"/>
            <w:vAlign w:val="center"/>
            <w:hideMark/>
          </w:tcPr>
          <w:p w14:paraId="0D23526B" w14:textId="77777777" w:rsidR="002B3DC1" w:rsidRDefault="002B3DC1" w:rsidP="002B3DC1">
            <w:r>
              <w:t>Модуль поиска</w:t>
            </w:r>
          </w:p>
        </w:tc>
      </w:tr>
      <w:tr w:rsidR="002B3DC1" w14:paraId="37A81B6D" w14:textId="77777777" w:rsidTr="002B3DC1">
        <w:trPr>
          <w:trHeight w:val="600"/>
          <w:tblCellSpacing w:w="15" w:type="dxa"/>
        </w:trPr>
        <w:tc>
          <w:tcPr>
            <w:tcW w:w="1089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14:paraId="4A98376D" w14:textId="77777777" w:rsidR="002B3DC1" w:rsidRDefault="002B3DC1" w:rsidP="002B3DC1">
            <w:pPr>
              <w:rPr>
                <w:rFonts w:ascii="Times New Roman" w:hAnsi="Times New Roman" w:cs="Times New Roman"/>
                <w:b/>
                <w:bCs/>
                <w:color w:val="2E4453"/>
                <w:sz w:val="24"/>
                <w:szCs w:val="24"/>
              </w:rPr>
            </w:pPr>
            <w:r>
              <w:rPr>
                <w:b/>
                <w:bCs/>
                <w:color w:val="2E4453"/>
              </w:rPr>
              <w:t>[01]</w:t>
            </w:r>
          </w:p>
        </w:tc>
        <w:tc>
          <w:tcPr>
            <w:tcW w:w="679" w:type="dxa"/>
            <w:tcBorders>
              <w:bottom w:val="single" w:sz="6" w:space="0" w:color="EAEAEA"/>
            </w:tcBorders>
            <w:vAlign w:val="center"/>
            <w:hideMark/>
          </w:tcPr>
          <w:p w14:paraId="4C9330F4" w14:textId="77777777" w:rsidR="002B3DC1" w:rsidRDefault="002B3DC1" w:rsidP="002B3DC1">
            <w:pPr>
              <w:spacing w:line="390" w:lineRule="atLeast"/>
              <w:rPr>
                <w:b/>
                <w:bCs/>
                <w:color w:val="FF713B"/>
              </w:rPr>
            </w:pPr>
            <w:r>
              <w:rPr>
                <w:b/>
                <w:bCs/>
                <w:color w:val="FF713B"/>
              </w:rPr>
              <w:t>16,66%</w:t>
            </w:r>
          </w:p>
        </w:tc>
        <w:tc>
          <w:tcPr>
            <w:tcW w:w="6992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14:paraId="45C9F11C" w14:textId="77777777" w:rsidR="002B3DC1" w:rsidRDefault="002B3DC1" w:rsidP="002B3DC1">
            <w:pPr>
              <w:spacing w:line="240" w:lineRule="auto"/>
            </w:pPr>
            <w:r>
              <w:t>Индивидуализация обучения: возможности и ресурсы в аспекте введения федеральных государственных образовательных стандартов общего образования</w:t>
            </w:r>
          </w:p>
          <w:p w14:paraId="6F338B4C" w14:textId="77777777" w:rsidR="002B3DC1" w:rsidRDefault="002B3DC1" w:rsidP="002B3DC1">
            <w:r>
              <w:t>https://cyberleninka.ru</w:t>
            </w:r>
          </w:p>
        </w:tc>
        <w:tc>
          <w:tcPr>
            <w:tcW w:w="1002" w:type="dxa"/>
            <w:tcBorders>
              <w:bottom w:val="single" w:sz="6" w:space="0" w:color="EAEAEA"/>
            </w:tcBorders>
            <w:vAlign w:val="center"/>
            <w:hideMark/>
          </w:tcPr>
          <w:p w14:paraId="2773D16E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18 </w:t>
            </w:r>
            <w:proofErr w:type="spellStart"/>
            <w:r>
              <w:rPr>
                <w:color w:val="2E4453"/>
              </w:rPr>
              <w:t>Июл</w:t>
            </w:r>
            <w:proofErr w:type="spellEnd"/>
            <w:r>
              <w:rPr>
                <w:color w:val="2E4453"/>
              </w:rPr>
              <w:t xml:space="preserve"> 2020</w:t>
            </w:r>
          </w:p>
        </w:tc>
        <w:tc>
          <w:tcPr>
            <w:tcW w:w="912" w:type="dxa"/>
            <w:tcBorders>
              <w:bottom w:val="single" w:sz="6" w:space="0" w:color="EAEAEA"/>
            </w:tcBorders>
            <w:vAlign w:val="center"/>
            <w:hideMark/>
          </w:tcPr>
          <w:p w14:paraId="21363551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Интернет </w:t>
            </w:r>
            <w:proofErr w:type="spellStart"/>
            <w:r>
              <w:rPr>
                <w:color w:val="2E4453"/>
              </w:rPr>
              <w:t>Free</w:t>
            </w:r>
            <w:proofErr w:type="spellEnd"/>
          </w:p>
        </w:tc>
      </w:tr>
      <w:tr w:rsidR="002B3DC1" w14:paraId="047B42BD" w14:textId="77777777" w:rsidTr="002B3DC1">
        <w:trPr>
          <w:trHeight w:val="600"/>
          <w:tblCellSpacing w:w="15" w:type="dxa"/>
        </w:trPr>
        <w:tc>
          <w:tcPr>
            <w:tcW w:w="1089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14:paraId="4730E483" w14:textId="77777777" w:rsidR="002B3DC1" w:rsidRDefault="002B3DC1" w:rsidP="002B3DC1">
            <w:pPr>
              <w:rPr>
                <w:b/>
                <w:bCs/>
                <w:color w:val="2E4453"/>
              </w:rPr>
            </w:pPr>
            <w:r>
              <w:rPr>
                <w:b/>
                <w:bCs/>
                <w:color w:val="2E4453"/>
              </w:rPr>
              <w:t>[02]</w:t>
            </w:r>
          </w:p>
        </w:tc>
        <w:tc>
          <w:tcPr>
            <w:tcW w:w="679" w:type="dxa"/>
            <w:tcBorders>
              <w:bottom w:val="single" w:sz="6" w:space="0" w:color="EAEAEA"/>
            </w:tcBorders>
            <w:vAlign w:val="center"/>
            <w:hideMark/>
          </w:tcPr>
          <w:p w14:paraId="39BB4D1B" w14:textId="77777777" w:rsidR="002B3DC1" w:rsidRDefault="002B3DC1" w:rsidP="002B3DC1">
            <w:pPr>
              <w:spacing w:line="390" w:lineRule="atLeast"/>
              <w:rPr>
                <w:b/>
                <w:bCs/>
                <w:color w:val="FF713B"/>
              </w:rPr>
            </w:pPr>
            <w:r>
              <w:rPr>
                <w:b/>
                <w:bCs/>
                <w:color w:val="FF713B"/>
              </w:rPr>
              <w:t>1,74%</w:t>
            </w:r>
          </w:p>
        </w:tc>
        <w:tc>
          <w:tcPr>
            <w:tcW w:w="6992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14:paraId="6189E4A4" w14:textId="77777777" w:rsidR="002B3DC1" w:rsidRDefault="002B3DC1" w:rsidP="002B3DC1">
            <w:pPr>
              <w:spacing w:line="240" w:lineRule="auto"/>
            </w:pPr>
            <w:r>
              <w:t>ИНДИВИДУАЛИЗАЦИЯ ОБУЧЕНИЯ: ВОЗМОЖНОСТИ И РЕСУРСЫ В АСПЕКТЕ ВВЕДЕНИЯ ФЕДЕРАЛЬНЫХ ГОСУДАРСТВЕННЫХ ОБРАЗОВАТЕЛЬНЫХ СТАНДАРТОВ ОБЩЕГО ОБРАЗОВАНИЯ</w:t>
            </w:r>
          </w:p>
          <w:p w14:paraId="02154DA2" w14:textId="77777777" w:rsidR="002B3DC1" w:rsidRDefault="002B3DC1" w:rsidP="002B3DC1">
            <w:r>
              <w:t>https://yandex.ru</w:t>
            </w:r>
          </w:p>
        </w:tc>
        <w:tc>
          <w:tcPr>
            <w:tcW w:w="1002" w:type="dxa"/>
            <w:tcBorders>
              <w:bottom w:val="single" w:sz="6" w:space="0" w:color="EAEAEA"/>
            </w:tcBorders>
            <w:vAlign w:val="center"/>
            <w:hideMark/>
          </w:tcPr>
          <w:p w14:paraId="06500277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15 </w:t>
            </w:r>
            <w:proofErr w:type="spellStart"/>
            <w:r>
              <w:rPr>
                <w:color w:val="2E4453"/>
              </w:rPr>
              <w:t>Окт</w:t>
            </w:r>
            <w:proofErr w:type="spellEnd"/>
            <w:r>
              <w:rPr>
                <w:color w:val="2E4453"/>
              </w:rPr>
              <w:t xml:space="preserve"> 2019</w:t>
            </w:r>
          </w:p>
        </w:tc>
        <w:tc>
          <w:tcPr>
            <w:tcW w:w="912" w:type="dxa"/>
            <w:tcBorders>
              <w:bottom w:val="single" w:sz="6" w:space="0" w:color="EAEAEA"/>
            </w:tcBorders>
            <w:vAlign w:val="center"/>
            <w:hideMark/>
          </w:tcPr>
          <w:p w14:paraId="467B5511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Интернет </w:t>
            </w:r>
            <w:proofErr w:type="spellStart"/>
            <w:r>
              <w:rPr>
                <w:color w:val="2E4453"/>
              </w:rPr>
              <w:t>Free</w:t>
            </w:r>
            <w:proofErr w:type="spellEnd"/>
          </w:p>
        </w:tc>
      </w:tr>
      <w:tr w:rsidR="002B3DC1" w14:paraId="4AEFFE72" w14:textId="77777777" w:rsidTr="002B3DC1">
        <w:trPr>
          <w:trHeight w:val="600"/>
          <w:tblCellSpacing w:w="15" w:type="dxa"/>
        </w:trPr>
        <w:tc>
          <w:tcPr>
            <w:tcW w:w="1089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14:paraId="07BC017D" w14:textId="77777777" w:rsidR="002B3DC1" w:rsidRDefault="002B3DC1" w:rsidP="002B3DC1">
            <w:pPr>
              <w:rPr>
                <w:b/>
                <w:bCs/>
                <w:color w:val="2E4453"/>
              </w:rPr>
            </w:pPr>
            <w:r>
              <w:rPr>
                <w:b/>
                <w:bCs/>
                <w:color w:val="2E4453"/>
              </w:rPr>
              <w:t>[03]</w:t>
            </w:r>
          </w:p>
        </w:tc>
        <w:tc>
          <w:tcPr>
            <w:tcW w:w="679" w:type="dxa"/>
            <w:tcBorders>
              <w:bottom w:val="single" w:sz="6" w:space="0" w:color="EAEAEA"/>
            </w:tcBorders>
            <w:vAlign w:val="center"/>
            <w:hideMark/>
          </w:tcPr>
          <w:p w14:paraId="5291CE0F" w14:textId="77777777" w:rsidR="002B3DC1" w:rsidRDefault="002B3DC1" w:rsidP="002B3DC1">
            <w:pPr>
              <w:spacing w:line="390" w:lineRule="atLeast"/>
              <w:rPr>
                <w:b/>
                <w:bCs/>
                <w:color w:val="FF713B"/>
              </w:rPr>
            </w:pPr>
            <w:r>
              <w:rPr>
                <w:b/>
                <w:bCs/>
                <w:color w:val="FF713B"/>
              </w:rPr>
              <w:t>0%</w:t>
            </w:r>
          </w:p>
        </w:tc>
        <w:tc>
          <w:tcPr>
            <w:tcW w:w="6992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14:paraId="3E9AF163" w14:textId="77777777" w:rsidR="002B3DC1" w:rsidRDefault="002B3DC1" w:rsidP="002B3DC1">
            <w:pPr>
              <w:spacing w:line="240" w:lineRule="auto"/>
            </w:pPr>
            <w:r>
              <w:t>ИНДИВИДУАЛИЗАЦИЯ ОБУЧЕНИЯ: ВОЗМОЖНОСТИ И РЕСУРСЫ В АСПЕКТЕ ВВЕДЕНИЯ ФЕДЕРАЛЬНЫХ ГОСУДАРСТВЕННЫХ ОБРАЗОВАТЕЛЬНЫХ СТАНДАРТОВ ОБЩЕГО ОБРАЗОВАНИЯ</w:t>
            </w:r>
          </w:p>
          <w:p w14:paraId="592B37EF" w14:textId="77777777" w:rsidR="002B3DC1" w:rsidRDefault="002B3DC1" w:rsidP="002B3DC1">
            <w:r>
              <w:t>https://yandex.ru</w:t>
            </w:r>
          </w:p>
        </w:tc>
        <w:tc>
          <w:tcPr>
            <w:tcW w:w="1002" w:type="dxa"/>
            <w:tcBorders>
              <w:bottom w:val="single" w:sz="6" w:space="0" w:color="EAEAEA"/>
            </w:tcBorders>
            <w:vAlign w:val="center"/>
            <w:hideMark/>
          </w:tcPr>
          <w:p w14:paraId="6A0DA4E9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08 </w:t>
            </w:r>
            <w:proofErr w:type="spellStart"/>
            <w:r>
              <w:rPr>
                <w:color w:val="2E4453"/>
              </w:rPr>
              <w:t>Окт</w:t>
            </w:r>
            <w:proofErr w:type="spellEnd"/>
            <w:r>
              <w:rPr>
                <w:color w:val="2E4453"/>
              </w:rPr>
              <w:t xml:space="preserve"> 2015</w:t>
            </w:r>
          </w:p>
        </w:tc>
        <w:tc>
          <w:tcPr>
            <w:tcW w:w="912" w:type="dxa"/>
            <w:tcBorders>
              <w:bottom w:val="single" w:sz="6" w:space="0" w:color="EAEAEA"/>
            </w:tcBorders>
            <w:vAlign w:val="center"/>
            <w:hideMark/>
          </w:tcPr>
          <w:p w14:paraId="287C7DBA" w14:textId="77777777" w:rsidR="002B3DC1" w:rsidRDefault="002B3DC1" w:rsidP="002B3DC1">
            <w:pPr>
              <w:rPr>
                <w:color w:val="2E4453"/>
              </w:rPr>
            </w:pPr>
            <w:r>
              <w:rPr>
                <w:color w:val="2E4453"/>
              </w:rPr>
              <w:t xml:space="preserve">Интернет </w:t>
            </w:r>
            <w:proofErr w:type="spellStart"/>
            <w:r>
              <w:rPr>
                <w:color w:val="2E4453"/>
              </w:rPr>
              <w:t>Free</w:t>
            </w:r>
            <w:proofErr w:type="spellEnd"/>
          </w:p>
        </w:tc>
      </w:tr>
      <w:bookmarkEnd w:id="1"/>
    </w:tbl>
    <w:p w14:paraId="658EFA5F" w14:textId="3927EEF2" w:rsidR="00CC2A5B" w:rsidRDefault="00CC2A5B" w:rsidP="002B3DC1">
      <w:pPr>
        <w:ind w:right="142"/>
        <w:jc w:val="center"/>
        <w:rPr>
          <w:sz w:val="28"/>
          <w:szCs w:val="28"/>
        </w:rPr>
      </w:pPr>
    </w:p>
    <w:p w14:paraId="4C068AFC" w14:textId="320ED3EB" w:rsidR="00CC2A5B" w:rsidRDefault="00CC2A5B" w:rsidP="00CC2A5B">
      <w:pPr>
        <w:jc w:val="center"/>
        <w:rPr>
          <w:sz w:val="28"/>
          <w:szCs w:val="28"/>
        </w:rPr>
      </w:pPr>
    </w:p>
    <w:p w14:paraId="7DE4A733" w14:textId="47EF3EA5" w:rsidR="00CC2A5B" w:rsidRDefault="00CC2A5B" w:rsidP="00CC2A5B">
      <w:pPr>
        <w:jc w:val="center"/>
        <w:rPr>
          <w:sz w:val="28"/>
          <w:szCs w:val="28"/>
        </w:rPr>
      </w:pPr>
    </w:p>
    <w:p w14:paraId="4043282B" w14:textId="6B68C67F" w:rsidR="00CC2A5B" w:rsidRDefault="00CC2A5B" w:rsidP="00CC2A5B">
      <w:pPr>
        <w:jc w:val="center"/>
        <w:rPr>
          <w:sz w:val="28"/>
          <w:szCs w:val="28"/>
        </w:rPr>
      </w:pPr>
    </w:p>
    <w:p w14:paraId="2D93DDEA" w14:textId="1CB52384" w:rsidR="00CC2A5B" w:rsidRDefault="00CC2A5B" w:rsidP="00CC2A5B">
      <w:pPr>
        <w:jc w:val="center"/>
        <w:rPr>
          <w:sz w:val="28"/>
          <w:szCs w:val="28"/>
        </w:rPr>
      </w:pPr>
    </w:p>
    <w:p w14:paraId="6C2039B2" w14:textId="2B524B17" w:rsidR="00CC2A5B" w:rsidRDefault="00CC2A5B" w:rsidP="00CC2A5B">
      <w:pPr>
        <w:jc w:val="center"/>
        <w:rPr>
          <w:sz w:val="28"/>
          <w:szCs w:val="28"/>
        </w:rPr>
      </w:pPr>
    </w:p>
    <w:p w14:paraId="0F177AB7" w14:textId="12CB6B4A" w:rsidR="00CC2A5B" w:rsidRDefault="00CC2A5B" w:rsidP="00CC2A5B">
      <w:pPr>
        <w:jc w:val="center"/>
        <w:rPr>
          <w:sz w:val="28"/>
          <w:szCs w:val="28"/>
        </w:rPr>
      </w:pPr>
    </w:p>
    <w:p w14:paraId="20DFC130" w14:textId="430316F8" w:rsidR="00CC2A5B" w:rsidRDefault="00CC2A5B" w:rsidP="00CC2A5B">
      <w:pPr>
        <w:jc w:val="center"/>
        <w:rPr>
          <w:sz w:val="28"/>
          <w:szCs w:val="28"/>
        </w:rPr>
      </w:pPr>
    </w:p>
    <w:p w14:paraId="6894FB56" w14:textId="367B0AE1" w:rsidR="00CC2A5B" w:rsidRDefault="00CC2A5B" w:rsidP="00CC2A5B">
      <w:pPr>
        <w:jc w:val="center"/>
        <w:rPr>
          <w:sz w:val="28"/>
          <w:szCs w:val="28"/>
        </w:rPr>
      </w:pPr>
    </w:p>
    <w:p w14:paraId="295D1E26" w14:textId="745A6B6C" w:rsidR="00CC2A5B" w:rsidRDefault="00CC2A5B" w:rsidP="00CC2A5B">
      <w:pPr>
        <w:jc w:val="center"/>
        <w:rPr>
          <w:sz w:val="28"/>
          <w:szCs w:val="28"/>
        </w:rPr>
      </w:pPr>
    </w:p>
    <w:p w14:paraId="4BD80359" w14:textId="39054393" w:rsidR="00CC2A5B" w:rsidRDefault="00CC2A5B" w:rsidP="00CC2A5B">
      <w:pPr>
        <w:jc w:val="center"/>
        <w:rPr>
          <w:sz w:val="28"/>
          <w:szCs w:val="28"/>
        </w:rPr>
      </w:pPr>
    </w:p>
    <w:p w14:paraId="19FE3ADE" w14:textId="49250FAB" w:rsidR="00CC2A5B" w:rsidRDefault="00CC2A5B" w:rsidP="00CC2A5B">
      <w:pPr>
        <w:jc w:val="center"/>
        <w:rPr>
          <w:sz w:val="28"/>
          <w:szCs w:val="28"/>
        </w:rPr>
      </w:pPr>
    </w:p>
    <w:p w14:paraId="2DD6F5BA" w14:textId="2A9DBBE9" w:rsidR="00CC2A5B" w:rsidRDefault="00CC2A5B" w:rsidP="00CC2A5B">
      <w:pPr>
        <w:jc w:val="center"/>
        <w:rPr>
          <w:sz w:val="28"/>
          <w:szCs w:val="28"/>
        </w:rPr>
      </w:pPr>
    </w:p>
    <w:p w14:paraId="003E9D3C" w14:textId="7D22B420" w:rsidR="00CC2A5B" w:rsidRDefault="00CC2A5B" w:rsidP="00CC2A5B">
      <w:pPr>
        <w:jc w:val="center"/>
        <w:rPr>
          <w:sz w:val="28"/>
          <w:szCs w:val="28"/>
        </w:rPr>
      </w:pPr>
    </w:p>
    <w:p w14:paraId="37652BB5" w14:textId="3F4A9F30" w:rsidR="00CC2A5B" w:rsidRDefault="00CC2A5B" w:rsidP="00CC2A5B">
      <w:pPr>
        <w:jc w:val="center"/>
        <w:rPr>
          <w:sz w:val="28"/>
          <w:szCs w:val="28"/>
        </w:rPr>
      </w:pPr>
    </w:p>
    <w:p w14:paraId="2CC9C583" w14:textId="53AAFA98" w:rsidR="00CC2A5B" w:rsidRDefault="00CC2A5B" w:rsidP="00CC2A5B">
      <w:pPr>
        <w:jc w:val="center"/>
        <w:rPr>
          <w:sz w:val="28"/>
          <w:szCs w:val="28"/>
        </w:rPr>
      </w:pPr>
    </w:p>
    <w:p w14:paraId="615C8869" w14:textId="35EA1344" w:rsidR="00CC2A5B" w:rsidRDefault="00CC2A5B" w:rsidP="00CC2A5B">
      <w:pPr>
        <w:jc w:val="center"/>
        <w:rPr>
          <w:sz w:val="28"/>
          <w:szCs w:val="28"/>
        </w:rPr>
      </w:pPr>
    </w:p>
    <w:p w14:paraId="22949AED" w14:textId="76ED0DBE" w:rsidR="00CC2A5B" w:rsidRPr="005E1AEA" w:rsidRDefault="00CC2A5B" w:rsidP="00CC2A5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9801149"/>
      <w:bookmarkStart w:id="3" w:name="_Hlk119785079"/>
      <w:r w:rsidRPr="005E1A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Ведение</w:t>
      </w:r>
      <w:bookmarkEnd w:id="2"/>
      <w:r w:rsidR="00A009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29D509FB" w14:textId="1A9A4729" w:rsidR="00B7057F" w:rsidRDefault="00B7057F" w:rsidP="00B7057F">
      <w:pPr>
        <w:pStyle w:val="12"/>
        <w:ind w:left="85" w:right="85" w:firstLine="709"/>
        <w:jc w:val="both"/>
        <w:rPr>
          <w:color w:val="000000"/>
          <w:sz w:val="28"/>
          <w:szCs w:val="28"/>
          <w:lang w:eastAsia="ru-RU" w:bidi="ru-RU"/>
        </w:rPr>
      </w:pPr>
      <w:r w:rsidRPr="00B7057F">
        <w:rPr>
          <w:color w:val="000000"/>
          <w:sz w:val="28"/>
          <w:szCs w:val="28"/>
          <w:lang w:eastAsia="ru-RU" w:bidi="ru-RU"/>
        </w:rPr>
        <w:t>Проблем</w:t>
      </w:r>
      <w:r w:rsidR="005243BB">
        <w:rPr>
          <w:color w:val="000000"/>
          <w:sz w:val="28"/>
          <w:szCs w:val="28"/>
          <w:lang w:val="en-US" w:eastAsia="ru-RU" w:bidi="ru-RU"/>
        </w:rPr>
        <w:t>a</w:t>
      </w:r>
      <w:r w:rsidRPr="00B7057F">
        <w:rPr>
          <w:color w:val="000000"/>
          <w:sz w:val="28"/>
          <w:szCs w:val="28"/>
          <w:lang w:eastAsia="ru-RU" w:bidi="ru-RU"/>
        </w:rPr>
        <w:t xml:space="preserve"> индивиду</w:t>
      </w:r>
      <w:r w:rsidR="005243BB">
        <w:rPr>
          <w:color w:val="000000"/>
          <w:sz w:val="28"/>
          <w:szCs w:val="28"/>
          <w:lang w:val="en-US" w:eastAsia="ru-RU" w:bidi="ru-RU"/>
        </w:rPr>
        <w:t>a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лиз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a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ции</w:t>
      </w:r>
      <w:proofErr w:type="spellEnd"/>
      <w:r w:rsidRPr="00B7057F">
        <w:rPr>
          <w:color w:val="000000"/>
          <w:sz w:val="28"/>
          <w:szCs w:val="28"/>
          <w:lang w:eastAsia="ru-RU" w:bidi="ru-RU"/>
        </w:rPr>
        <w:t xml:space="preserve"> </w:t>
      </w:r>
      <w:r w:rsidR="005243BB">
        <w:rPr>
          <w:color w:val="000000"/>
          <w:sz w:val="28"/>
          <w:szCs w:val="28"/>
          <w:lang w:val="en-US" w:eastAsia="ru-RU" w:bidi="ru-RU"/>
        </w:rPr>
        <w:t>o</w:t>
      </w:r>
      <w:r w:rsidRPr="00B7057F">
        <w:rPr>
          <w:color w:val="000000"/>
          <w:sz w:val="28"/>
          <w:szCs w:val="28"/>
          <w:lang w:eastAsia="ru-RU" w:bidi="ru-RU"/>
        </w:rPr>
        <w:t>бучения школьников на протяжении десятков лет оста</w:t>
      </w:r>
      <w:r w:rsidRPr="00B7057F">
        <w:rPr>
          <w:color w:val="000000"/>
          <w:sz w:val="28"/>
          <w:szCs w:val="28"/>
          <w:lang w:eastAsia="ru-RU" w:bidi="ru-RU"/>
        </w:rPr>
        <w:softHyphen/>
        <w:t xml:space="preserve">ется </w:t>
      </w:r>
      <w:r w:rsidR="005839E9">
        <w:rPr>
          <w:color w:val="000000"/>
          <w:sz w:val="28"/>
          <w:szCs w:val="28"/>
          <w:lang w:eastAsia="ru-RU" w:bidi="ru-RU"/>
        </w:rPr>
        <w:t>приоритетной</w:t>
      </w:r>
      <w:r w:rsidRPr="00B7057F">
        <w:rPr>
          <w:color w:val="000000"/>
          <w:sz w:val="28"/>
          <w:szCs w:val="28"/>
          <w:lang w:eastAsia="ru-RU" w:bidi="ru-RU"/>
        </w:rPr>
        <w:t xml:space="preserve"> в п</w:t>
      </w:r>
      <w:r w:rsidR="005243BB">
        <w:rPr>
          <w:color w:val="000000"/>
          <w:sz w:val="28"/>
          <w:szCs w:val="28"/>
          <w:lang w:val="en-US" w:eastAsia="ru-RU" w:bidi="ru-RU"/>
        </w:rPr>
        <w:t>e</w:t>
      </w:r>
      <w:r w:rsidRPr="00B7057F">
        <w:rPr>
          <w:color w:val="000000"/>
          <w:sz w:val="28"/>
          <w:szCs w:val="28"/>
          <w:lang w:eastAsia="ru-RU" w:bidi="ru-RU"/>
        </w:rPr>
        <w:t>даг</w:t>
      </w:r>
      <w:r w:rsidR="005243BB">
        <w:rPr>
          <w:color w:val="000000"/>
          <w:sz w:val="28"/>
          <w:szCs w:val="28"/>
          <w:lang w:val="en-US" w:eastAsia="ru-RU" w:bidi="ru-RU"/>
        </w:rPr>
        <w:t>o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гич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e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ской</w:t>
      </w:r>
      <w:proofErr w:type="spellEnd"/>
      <w:r w:rsidRPr="00B7057F">
        <w:rPr>
          <w:color w:val="000000"/>
          <w:sz w:val="28"/>
          <w:szCs w:val="28"/>
          <w:lang w:eastAsia="ru-RU" w:bidi="ru-RU"/>
        </w:rPr>
        <w:t xml:space="preserve"> науке и практике. В 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усл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o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виях</w:t>
      </w:r>
      <w:proofErr w:type="spellEnd"/>
      <w:r w:rsidRPr="00B7057F">
        <w:rPr>
          <w:color w:val="000000"/>
          <w:sz w:val="28"/>
          <w:szCs w:val="28"/>
          <w:lang w:eastAsia="ru-RU" w:bidi="ru-RU"/>
        </w:rPr>
        <w:t xml:space="preserve"> п</w:t>
      </w:r>
      <w:r w:rsidR="005243BB">
        <w:rPr>
          <w:color w:val="000000"/>
          <w:sz w:val="28"/>
          <w:szCs w:val="28"/>
          <w:lang w:val="en-US" w:eastAsia="ru-RU" w:bidi="ru-RU"/>
        </w:rPr>
        <w:t>e</w:t>
      </w:r>
      <w:r w:rsidRPr="00B7057F">
        <w:rPr>
          <w:color w:val="000000"/>
          <w:sz w:val="28"/>
          <w:szCs w:val="28"/>
          <w:lang w:eastAsia="ru-RU" w:bidi="ru-RU"/>
        </w:rPr>
        <w:t>р</w:t>
      </w:r>
      <w:r w:rsidR="005243BB">
        <w:rPr>
          <w:color w:val="000000"/>
          <w:sz w:val="28"/>
          <w:szCs w:val="28"/>
          <w:lang w:val="en-US" w:eastAsia="ru-RU" w:bidi="ru-RU"/>
        </w:rPr>
        <w:t>e</w:t>
      </w:r>
      <w:r w:rsidRPr="00B7057F">
        <w:rPr>
          <w:color w:val="000000"/>
          <w:sz w:val="28"/>
          <w:szCs w:val="28"/>
          <w:lang w:eastAsia="ru-RU" w:bidi="ru-RU"/>
        </w:rPr>
        <w:t>х</w:t>
      </w:r>
      <w:r w:rsidR="005243BB">
        <w:rPr>
          <w:color w:val="000000"/>
          <w:sz w:val="28"/>
          <w:szCs w:val="28"/>
          <w:lang w:val="en-US" w:eastAsia="ru-RU" w:bidi="ru-RU"/>
        </w:rPr>
        <w:t>o</w:t>
      </w:r>
      <w:r w:rsidRPr="00B7057F">
        <w:rPr>
          <w:color w:val="000000"/>
          <w:sz w:val="28"/>
          <w:szCs w:val="28"/>
          <w:lang w:eastAsia="ru-RU" w:bidi="ru-RU"/>
        </w:rPr>
        <w:t xml:space="preserve">да системы общего 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обр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a</w:t>
      </w:r>
      <w:r w:rsidRPr="00B7057F">
        <w:rPr>
          <w:color w:val="000000"/>
          <w:sz w:val="28"/>
          <w:szCs w:val="28"/>
          <w:lang w:eastAsia="ru-RU" w:bidi="ru-RU"/>
        </w:rPr>
        <w:t>зов</w:t>
      </w:r>
      <w:r w:rsidR="005243BB">
        <w:rPr>
          <w:color w:val="000000"/>
          <w:sz w:val="28"/>
          <w:szCs w:val="28"/>
          <w:lang w:val="en-US" w:eastAsia="ru-RU" w:bidi="ru-RU"/>
        </w:rPr>
        <w:t>a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ния</w:t>
      </w:r>
      <w:proofErr w:type="spellEnd"/>
      <w:r w:rsidRPr="00B7057F">
        <w:rPr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федер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a</w:t>
      </w:r>
      <w:r w:rsidRPr="00B7057F">
        <w:rPr>
          <w:color w:val="000000"/>
          <w:sz w:val="28"/>
          <w:szCs w:val="28"/>
          <w:lang w:eastAsia="ru-RU" w:bidi="ru-RU"/>
        </w:rPr>
        <w:t>льны</w:t>
      </w:r>
      <w:r w:rsidR="005243BB">
        <w:rPr>
          <w:color w:val="000000"/>
          <w:sz w:val="28"/>
          <w:szCs w:val="28"/>
          <w:lang w:val="en-US" w:eastAsia="ru-RU" w:bidi="ru-RU"/>
        </w:rPr>
        <w:t>e</w:t>
      </w:r>
      <w:r w:rsidRPr="00B7057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госуд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a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рств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e</w:t>
      </w:r>
      <w:proofErr w:type="spellStart"/>
      <w:r w:rsidRPr="00B7057F">
        <w:rPr>
          <w:color w:val="000000"/>
          <w:sz w:val="28"/>
          <w:szCs w:val="28"/>
          <w:lang w:eastAsia="ru-RU" w:bidi="ru-RU"/>
        </w:rPr>
        <w:t>нны</w:t>
      </w:r>
      <w:proofErr w:type="spellEnd"/>
      <w:r w:rsidR="005243BB">
        <w:rPr>
          <w:color w:val="000000"/>
          <w:sz w:val="28"/>
          <w:szCs w:val="28"/>
          <w:lang w:val="en-US" w:eastAsia="ru-RU" w:bidi="ru-RU"/>
        </w:rPr>
        <w:t>e</w:t>
      </w:r>
      <w:r w:rsidRPr="00B7057F">
        <w:rPr>
          <w:color w:val="000000"/>
          <w:sz w:val="28"/>
          <w:szCs w:val="28"/>
          <w:lang w:eastAsia="ru-RU" w:bidi="ru-RU"/>
        </w:rPr>
        <w:t xml:space="preserve"> образовательные стандарты (далее - ФГОС) эффективным механизмом обеспечения дости</w:t>
      </w:r>
      <w:r w:rsidRPr="00B7057F">
        <w:rPr>
          <w:color w:val="000000"/>
          <w:sz w:val="28"/>
          <w:szCs w:val="28"/>
          <w:lang w:eastAsia="ru-RU" w:bidi="ru-RU"/>
        </w:rPr>
        <w:softHyphen/>
        <w:t>жения каждым обучающимся планируемых ре</w:t>
      </w:r>
      <w:r w:rsidRPr="00B7057F">
        <w:rPr>
          <w:color w:val="000000"/>
          <w:sz w:val="28"/>
          <w:szCs w:val="28"/>
          <w:lang w:eastAsia="ru-RU" w:bidi="ru-RU"/>
        </w:rPr>
        <w:softHyphen/>
        <w:t>зультатов освоения основных образовательных программ становится индивидуализация обуче</w:t>
      </w:r>
      <w:r w:rsidRPr="00B7057F">
        <w:rPr>
          <w:color w:val="000000"/>
          <w:sz w:val="28"/>
          <w:szCs w:val="28"/>
          <w:lang w:eastAsia="ru-RU" w:bidi="ru-RU"/>
        </w:rPr>
        <w:softHyphen/>
        <w:t>ния. В современной педагогической практике представлено множество подходов к понима</w:t>
      </w:r>
      <w:r w:rsidRPr="00B7057F">
        <w:rPr>
          <w:color w:val="000000"/>
          <w:sz w:val="28"/>
          <w:szCs w:val="28"/>
          <w:lang w:eastAsia="ru-RU" w:bidi="ru-RU"/>
        </w:rPr>
        <w:softHyphen/>
        <w:t xml:space="preserve">нию этого понятия, но </w:t>
      </w:r>
      <w:r w:rsidR="005839E9">
        <w:rPr>
          <w:color w:val="000000"/>
          <w:sz w:val="28"/>
          <w:szCs w:val="28"/>
          <w:lang w:eastAsia="ru-RU" w:bidi="ru-RU"/>
        </w:rPr>
        <w:t>недостаточно</w:t>
      </w:r>
      <w:r w:rsidRPr="00B7057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6732E">
        <w:rPr>
          <w:color w:val="000000"/>
          <w:sz w:val="28"/>
          <w:szCs w:val="28"/>
          <w:lang w:eastAsia="ru-RU" w:bidi="ru-RU"/>
        </w:rPr>
        <w:t>проработанным</w:t>
      </w:r>
      <w:r w:rsidRPr="00B7057F">
        <w:rPr>
          <w:color w:val="000000"/>
          <w:sz w:val="28"/>
          <w:szCs w:val="28"/>
          <w:lang w:eastAsia="ru-RU" w:bidi="ru-RU"/>
        </w:rPr>
        <w:t xml:space="preserve">  остается</w:t>
      </w:r>
      <w:proofErr w:type="gramEnd"/>
      <w:r w:rsidRPr="00B7057F">
        <w:rPr>
          <w:color w:val="000000"/>
          <w:sz w:val="28"/>
          <w:szCs w:val="28"/>
          <w:lang w:eastAsia="ru-RU" w:bidi="ru-RU"/>
        </w:rPr>
        <w:t xml:space="preserve"> вопрос определения стратегий индивидуализации обу</w:t>
      </w:r>
      <w:r w:rsidRPr="00B7057F">
        <w:rPr>
          <w:color w:val="000000"/>
          <w:sz w:val="28"/>
          <w:szCs w:val="28"/>
          <w:lang w:eastAsia="ru-RU" w:bidi="ru-RU"/>
        </w:rPr>
        <w:softHyphen/>
        <w:t>чения, выделения показателей их эффективно</w:t>
      </w:r>
      <w:r w:rsidRPr="00B7057F">
        <w:rPr>
          <w:color w:val="000000"/>
          <w:sz w:val="28"/>
          <w:szCs w:val="28"/>
          <w:lang w:eastAsia="ru-RU" w:bidi="ru-RU"/>
        </w:rPr>
        <w:softHyphen/>
        <w:t>сти. Федеральные государственные образова</w:t>
      </w:r>
      <w:r w:rsidRPr="00B7057F">
        <w:rPr>
          <w:color w:val="000000"/>
          <w:sz w:val="28"/>
          <w:szCs w:val="28"/>
          <w:lang w:eastAsia="ru-RU" w:bidi="ru-RU"/>
        </w:rPr>
        <w:softHyphen/>
        <w:t xml:space="preserve">тельные стандарты </w:t>
      </w:r>
      <w:r w:rsidR="0026732E">
        <w:rPr>
          <w:color w:val="000000"/>
          <w:sz w:val="28"/>
          <w:szCs w:val="28"/>
          <w:lang w:eastAsia="ru-RU" w:bidi="ru-RU"/>
        </w:rPr>
        <w:t xml:space="preserve">ООО </w:t>
      </w:r>
      <w:r w:rsidRPr="00B7057F">
        <w:rPr>
          <w:color w:val="000000"/>
          <w:sz w:val="28"/>
          <w:szCs w:val="28"/>
          <w:lang w:eastAsia="ru-RU" w:bidi="ru-RU"/>
        </w:rPr>
        <w:t>в форме государственных требований формулируют результаты овладе</w:t>
      </w:r>
      <w:r w:rsidRPr="00B7057F">
        <w:rPr>
          <w:color w:val="000000"/>
          <w:sz w:val="28"/>
          <w:szCs w:val="28"/>
          <w:lang w:eastAsia="ru-RU" w:bidi="ru-RU"/>
        </w:rPr>
        <w:softHyphen/>
        <w:t>ния выпускниками системой универсальных учебных действий на базовом, повышенном и высоком уровнях, а также определяют ком</w:t>
      </w:r>
      <w:r w:rsidRPr="00B7057F">
        <w:rPr>
          <w:color w:val="000000"/>
          <w:sz w:val="28"/>
          <w:szCs w:val="28"/>
          <w:lang w:eastAsia="ru-RU" w:bidi="ru-RU"/>
        </w:rPr>
        <w:softHyphen/>
        <w:t>плекс условий, обеспечивающих их достиже</w:t>
      </w:r>
      <w:r w:rsidRPr="00B7057F">
        <w:rPr>
          <w:color w:val="000000"/>
          <w:sz w:val="28"/>
          <w:szCs w:val="28"/>
          <w:lang w:eastAsia="ru-RU" w:bidi="ru-RU"/>
        </w:rPr>
        <w:softHyphen/>
        <w:t xml:space="preserve">ние. Перед образовательным учреждением в условиях </w:t>
      </w:r>
      <w:r w:rsidR="0026732E">
        <w:rPr>
          <w:color w:val="000000"/>
          <w:sz w:val="28"/>
          <w:szCs w:val="28"/>
          <w:lang w:eastAsia="ru-RU" w:bidi="ru-RU"/>
        </w:rPr>
        <w:t>реализации</w:t>
      </w:r>
      <w:r w:rsidRPr="00B7057F">
        <w:rPr>
          <w:color w:val="000000"/>
          <w:sz w:val="28"/>
          <w:szCs w:val="28"/>
          <w:lang w:eastAsia="ru-RU" w:bidi="ru-RU"/>
        </w:rPr>
        <w:t xml:space="preserve"> ФГОС </w:t>
      </w:r>
      <w:r w:rsidR="0026732E">
        <w:rPr>
          <w:color w:val="000000"/>
          <w:sz w:val="28"/>
          <w:szCs w:val="28"/>
          <w:lang w:eastAsia="ru-RU" w:bidi="ru-RU"/>
        </w:rPr>
        <w:t>ООО</w:t>
      </w:r>
      <w:r w:rsidRPr="00B7057F">
        <w:rPr>
          <w:color w:val="000000"/>
          <w:sz w:val="28"/>
          <w:szCs w:val="28"/>
          <w:lang w:eastAsia="ru-RU" w:bidi="ru-RU"/>
        </w:rPr>
        <w:t xml:space="preserve"> стоит задача определения стратегий индиви</w:t>
      </w:r>
      <w:r w:rsidRPr="00B7057F">
        <w:rPr>
          <w:color w:val="000000"/>
          <w:sz w:val="28"/>
          <w:szCs w:val="28"/>
          <w:lang w:eastAsia="ru-RU" w:bidi="ru-RU"/>
        </w:rPr>
        <w:softHyphen/>
        <w:t xml:space="preserve">дуализации. Разработку таких стратегий </w:t>
      </w:r>
      <w:proofErr w:type="gramStart"/>
      <w:r w:rsidR="0026732E">
        <w:rPr>
          <w:color w:val="000000"/>
          <w:sz w:val="28"/>
          <w:szCs w:val="28"/>
          <w:lang w:eastAsia="ru-RU" w:bidi="ru-RU"/>
        </w:rPr>
        <w:t xml:space="preserve">необходимо </w:t>
      </w:r>
      <w:r w:rsidRPr="00B7057F">
        <w:rPr>
          <w:color w:val="000000"/>
          <w:sz w:val="28"/>
          <w:szCs w:val="28"/>
          <w:lang w:eastAsia="ru-RU" w:bidi="ru-RU"/>
        </w:rPr>
        <w:t xml:space="preserve"> осуществлять</w:t>
      </w:r>
      <w:proofErr w:type="gramEnd"/>
      <w:r w:rsidRPr="00B7057F">
        <w:rPr>
          <w:color w:val="000000"/>
          <w:sz w:val="28"/>
          <w:szCs w:val="28"/>
          <w:lang w:eastAsia="ru-RU" w:bidi="ru-RU"/>
        </w:rPr>
        <w:t xml:space="preserve"> на основе изучения социального заказа, познавательных возможно</w:t>
      </w:r>
      <w:r w:rsidRPr="00B7057F">
        <w:rPr>
          <w:color w:val="000000"/>
          <w:sz w:val="28"/>
          <w:szCs w:val="28"/>
          <w:lang w:eastAsia="ru-RU" w:bidi="ru-RU"/>
        </w:rPr>
        <w:softHyphen/>
        <w:t>стей обучающихся, а также системного анализа ресурсного обеспечения.</w:t>
      </w:r>
    </w:p>
    <w:p w14:paraId="2E8DBD4E" w14:textId="31130645" w:rsidR="00CC2A5B" w:rsidRPr="0026732E" w:rsidRDefault="002E6D6B" w:rsidP="00B7057F">
      <w:pPr>
        <w:spacing w:line="240" w:lineRule="auto"/>
        <w:ind w:left="85" w:right="8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Индивидуализация обучения </w:t>
      </w:r>
      <w:proofErr w:type="gramStart"/>
      <w:r w:rsidRPr="002E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</w:t>
      </w:r>
      <w:proofErr w:type="gramEnd"/>
      <w:r w:rsidRPr="002E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</w:t>
      </w:r>
      <w:r w:rsidRPr="002E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низация учебного процесса, при которой выбор способов, приемов, темпа обучения учитывает индивидуальные различия учащихся, уровень развития их способностей к 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bookmarkEnd w:id="3"/>
    <w:p w14:paraId="4182897A" w14:textId="04C05864" w:rsidR="002E6D6B" w:rsidRPr="002E6D6B" w:rsidRDefault="002E6D6B" w:rsidP="002E6D6B">
      <w:pPr>
        <w:pStyle w:val="12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 xml:space="preserve">Индивидуализация, </w:t>
      </w:r>
      <w:r w:rsidR="0026732E">
        <w:rPr>
          <w:color w:val="000000"/>
          <w:sz w:val="28"/>
          <w:szCs w:val="28"/>
          <w:lang w:eastAsia="ru-RU" w:bidi="ru-RU"/>
        </w:rPr>
        <w:t>также</w:t>
      </w:r>
      <w:r w:rsidRPr="002E6D6B">
        <w:rPr>
          <w:color w:val="000000"/>
          <w:sz w:val="28"/>
          <w:szCs w:val="28"/>
          <w:lang w:eastAsia="ru-RU" w:bidi="ru-RU"/>
        </w:rPr>
        <w:t>, предполагает учет в процессе обучения индивидуальных особенностей учащихся во всех его формах и методах, независимо от того, какие особенно</w:t>
      </w:r>
      <w:r w:rsidRPr="002E6D6B">
        <w:rPr>
          <w:color w:val="000000"/>
          <w:sz w:val="28"/>
          <w:szCs w:val="28"/>
          <w:lang w:eastAsia="ru-RU" w:bidi="ru-RU"/>
        </w:rPr>
        <w:softHyphen/>
        <w:t>сти и в какой мере учитываются.</w:t>
      </w:r>
    </w:p>
    <w:p w14:paraId="47E0EDD4" w14:textId="620B985E" w:rsidR="002E6D6B" w:rsidRPr="002E6D6B" w:rsidRDefault="002E6D6B" w:rsidP="002E6D6B">
      <w:pPr>
        <w:pStyle w:val="12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К особенностям учащихся, которые учитываются при индивидуализа</w:t>
      </w:r>
      <w:r w:rsidRPr="002E6D6B">
        <w:rPr>
          <w:color w:val="000000"/>
          <w:sz w:val="28"/>
          <w:szCs w:val="28"/>
          <w:lang w:eastAsia="ru-RU" w:bidi="ru-RU"/>
        </w:rPr>
        <w:softHyphen/>
        <w:t>ции учебной работы, относятся:</w:t>
      </w:r>
    </w:p>
    <w:p w14:paraId="1B10B60F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4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обучаемость, как общие умственные способности, а также специальные способности;</w:t>
      </w:r>
    </w:p>
    <w:p w14:paraId="6B252155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1126"/>
        </w:tabs>
        <w:spacing w:line="187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учебные умения;</w:t>
      </w:r>
    </w:p>
    <w:p w14:paraId="0A7CA973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8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обученность, которая состоит, как из программных, так и внепрограммных знаний, умений и навыков;</w:t>
      </w:r>
    </w:p>
    <w:p w14:paraId="6B7D6615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1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познавательные интересы (на фоне об</w:t>
      </w:r>
      <w:r w:rsidRPr="002E6D6B">
        <w:rPr>
          <w:color w:val="000000"/>
          <w:sz w:val="28"/>
          <w:szCs w:val="28"/>
          <w:lang w:eastAsia="ru-RU" w:bidi="ru-RU"/>
        </w:rPr>
        <w:softHyphen/>
        <w:t>щей учебной мотивации).</w:t>
      </w:r>
    </w:p>
    <w:p w14:paraId="44C23481" w14:textId="77777777" w:rsidR="002E6D6B" w:rsidRPr="002E6D6B" w:rsidRDefault="002E6D6B" w:rsidP="002E6D6B">
      <w:pPr>
        <w:pStyle w:val="12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Через индивидуализацию обучения воз</w:t>
      </w:r>
      <w:r w:rsidRPr="002E6D6B">
        <w:rPr>
          <w:color w:val="000000"/>
          <w:sz w:val="28"/>
          <w:szCs w:val="28"/>
          <w:lang w:eastAsia="ru-RU" w:bidi="ru-RU"/>
        </w:rPr>
        <w:softHyphen/>
        <w:t>можна реализация следующих целей:</w:t>
      </w:r>
    </w:p>
    <w:p w14:paraId="696522E2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8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формирование у учащихся универсаль</w:t>
      </w:r>
      <w:r w:rsidRPr="002E6D6B">
        <w:rPr>
          <w:color w:val="000000"/>
          <w:sz w:val="28"/>
          <w:szCs w:val="28"/>
          <w:lang w:eastAsia="ru-RU" w:bidi="ru-RU"/>
        </w:rPr>
        <w:softHyphen/>
        <w:t>ных учебных действий (далее - УУД) на уровне «выпускник получит возможность научиться»;</w:t>
      </w:r>
    </w:p>
    <w:p w14:paraId="67F83920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8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расширение и углубление знаний уча</w:t>
      </w:r>
      <w:r w:rsidRPr="002E6D6B">
        <w:rPr>
          <w:color w:val="000000"/>
          <w:sz w:val="28"/>
          <w:szCs w:val="28"/>
          <w:lang w:eastAsia="ru-RU" w:bidi="ru-RU"/>
        </w:rPr>
        <w:softHyphen/>
        <w:t>щихся, исходя из их интересов и специальных способностей;</w:t>
      </w:r>
    </w:p>
    <w:p w14:paraId="38B47896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09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формирование и развитие логического мышления, креативности и умений учиться;</w:t>
      </w:r>
    </w:p>
    <w:p w14:paraId="7E82E4E9" w14:textId="77777777" w:rsidR="002E6D6B" w:rsidRPr="002E6D6B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09" w:lineRule="auto"/>
        <w:ind w:firstLine="420"/>
        <w:jc w:val="both"/>
        <w:rPr>
          <w:color w:val="000000"/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создание предпосылок для развития ин</w:t>
      </w:r>
      <w:r w:rsidRPr="002E6D6B">
        <w:rPr>
          <w:color w:val="000000"/>
          <w:sz w:val="28"/>
          <w:szCs w:val="28"/>
          <w:lang w:eastAsia="ru-RU" w:bidi="ru-RU"/>
        </w:rPr>
        <w:softHyphen/>
        <w:t>тересов и специальных способностей ребенка;</w:t>
      </w:r>
    </w:p>
    <w:p w14:paraId="7E94B75A" w14:textId="77777777" w:rsidR="002E6D6B" w:rsidRPr="005F0733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09" w:lineRule="auto"/>
        <w:ind w:firstLine="420"/>
        <w:jc w:val="both"/>
        <w:rPr>
          <w:sz w:val="28"/>
          <w:szCs w:val="28"/>
          <w:lang w:eastAsia="ru-RU" w:bidi="ru-RU"/>
        </w:rPr>
      </w:pPr>
      <w:r w:rsidRPr="002E6D6B">
        <w:rPr>
          <w:color w:val="000000"/>
          <w:sz w:val="28"/>
          <w:szCs w:val="28"/>
          <w:lang w:eastAsia="ru-RU" w:bidi="ru-RU"/>
        </w:rPr>
        <w:t>обеспечение учета познавательных ин</w:t>
      </w:r>
      <w:r w:rsidRPr="002E6D6B">
        <w:rPr>
          <w:color w:val="000000"/>
          <w:sz w:val="28"/>
          <w:szCs w:val="28"/>
          <w:lang w:eastAsia="ru-RU" w:bidi="ru-RU"/>
        </w:rPr>
        <w:softHyphen/>
        <w:t xml:space="preserve">тересов обучающихся и </w:t>
      </w:r>
      <w:r w:rsidRPr="005F0733">
        <w:rPr>
          <w:sz w:val="28"/>
          <w:szCs w:val="28"/>
          <w:lang w:eastAsia="ru-RU" w:bidi="ru-RU"/>
        </w:rPr>
        <w:t>побуждение новых;</w:t>
      </w:r>
    </w:p>
    <w:p w14:paraId="2A4AE983" w14:textId="77777777" w:rsidR="002E6D6B" w:rsidRPr="005F0733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09" w:lineRule="auto"/>
        <w:ind w:firstLine="420"/>
        <w:jc w:val="both"/>
        <w:rPr>
          <w:sz w:val="28"/>
          <w:szCs w:val="28"/>
          <w:lang w:eastAsia="ru-RU" w:bidi="ru-RU"/>
        </w:rPr>
      </w:pPr>
      <w:r w:rsidRPr="005F0733">
        <w:rPr>
          <w:sz w:val="28"/>
          <w:szCs w:val="28"/>
          <w:lang w:eastAsia="ru-RU" w:bidi="ru-RU"/>
        </w:rPr>
        <w:t>повышение и поддержание учебной мо</w:t>
      </w:r>
      <w:r w:rsidRPr="005F0733">
        <w:rPr>
          <w:sz w:val="28"/>
          <w:szCs w:val="28"/>
          <w:lang w:eastAsia="ru-RU" w:bidi="ru-RU"/>
        </w:rPr>
        <w:softHyphen/>
        <w:t>тивации;</w:t>
      </w:r>
    </w:p>
    <w:p w14:paraId="16ED1D23" w14:textId="77777777" w:rsidR="002E6D6B" w:rsidRPr="005F0733" w:rsidRDefault="002E6D6B" w:rsidP="002E6D6B">
      <w:pPr>
        <w:pStyle w:val="12"/>
        <w:numPr>
          <w:ilvl w:val="0"/>
          <w:numId w:val="1"/>
        </w:numPr>
        <w:tabs>
          <w:tab w:val="left" w:pos="706"/>
        </w:tabs>
        <w:spacing w:line="211" w:lineRule="auto"/>
        <w:ind w:firstLine="420"/>
        <w:jc w:val="both"/>
        <w:rPr>
          <w:sz w:val="28"/>
          <w:szCs w:val="28"/>
          <w:lang w:eastAsia="ru-RU" w:bidi="ru-RU"/>
        </w:rPr>
      </w:pPr>
      <w:r w:rsidRPr="005F0733">
        <w:rPr>
          <w:sz w:val="28"/>
          <w:szCs w:val="28"/>
          <w:lang w:eastAsia="ru-RU" w:bidi="ru-RU"/>
        </w:rPr>
        <w:lastRenderedPageBreak/>
        <w:t>воспитание личности в широком значе</w:t>
      </w:r>
      <w:r w:rsidRPr="005F0733">
        <w:rPr>
          <w:sz w:val="28"/>
          <w:szCs w:val="28"/>
          <w:lang w:eastAsia="ru-RU" w:bidi="ru-RU"/>
        </w:rPr>
        <w:softHyphen/>
        <w:t>нии этого понятия.</w:t>
      </w:r>
    </w:p>
    <w:p w14:paraId="2F81B764" w14:textId="77777777" w:rsidR="001A1FB2" w:rsidRPr="005F0733" w:rsidRDefault="001A1FB2" w:rsidP="001A1FB2">
      <w:pPr>
        <w:pStyle w:val="12"/>
        <w:ind w:firstLine="420"/>
        <w:jc w:val="both"/>
        <w:rPr>
          <w:sz w:val="28"/>
          <w:szCs w:val="28"/>
          <w:lang w:eastAsia="ru-RU" w:bidi="ru-RU"/>
        </w:rPr>
      </w:pPr>
      <w:r w:rsidRPr="005F0733">
        <w:rPr>
          <w:sz w:val="28"/>
          <w:szCs w:val="28"/>
          <w:lang w:eastAsia="ru-RU" w:bidi="ru-RU"/>
        </w:rPr>
        <w:t>Среди форм индивидуализации обучения наиболее используемыми являются следующие:</w:t>
      </w:r>
    </w:p>
    <w:p w14:paraId="1E654182" w14:textId="5D86A187" w:rsidR="001A1FB2" w:rsidRPr="005F0733" w:rsidRDefault="001A1FB2" w:rsidP="001A1FB2">
      <w:pPr>
        <w:pStyle w:val="12"/>
        <w:numPr>
          <w:ilvl w:val="0"/>
          <w:numId w:val="2"/>
        </w:numPr>
        <w:tabs>
          <w:tab w:val="left" w:pos="713"/>
        </w:tabs>
        <w:ind w:firstLine="420"/>
        <w:jc w:val="both"/>
        <w:rPr>
          <w:sz w:val="28"/>
          <w:szCs w:val="28"/>
          <w:lang w:eastAsia="ru-RU" w:bidi="ru-RU"/>
        </w:rPr>
      </w:pPr>
      <w:r w:rsidRPr="005F0733">
        <w:rPr>
          <w:sz w:val="28"/>
          <w:szCs w:val="28"/>
          <w:lang w:eastAsia="ru-RU" w:bidi="ru-RU"/>
        </w:rPr>
        <w:t xml:space="preserve">Организация самостоятельной работы (задания </w:t>
      </w:r>
      <w:r w:rsidR="001E4803" w:rsidRPr="005F0733">
        <w:rPr>
          <w:sz w:val="28"/>
          <w:szCs w:val="28"/>
          <w:lang w:eastAsia="ru-RU" w:bidi="ru-RU"/>
        </w:rPr>
        <w:t>подбираются</w:t>
      </w:r>
      <w:r w:rsidRPr="005F0733">
        <w:rPr>
          <w:sz w:val="28"/>
          <w:szCs w:val="28"/>
          <w:lang w:eastAsia="ru-RU" w:bidi="ru-RU"/>
        </w:rPr>
        <w:t xml:space="preserve"> в зависимости от инди</w:t>
      </w:r>
      <w:r w:rsidRPr="005F0733">
        <w:rPr>
          <w:sz w:val="28"/>
          <w:szCs w:val="28"/>
          <w:lang w:eastAsia="ru-RU" w:bidi="ru-RU"/>
        </w:rPr>
        <w:softHyphen/>
        <w:t>видуальных особенностей обучающихся, а так</w:t>
      </w:r>
      <w:r w:rsidRPr="005F0733">
        <w:rPr>
          <w:sz w:val="28"/>
          <w:szCs w:val="28"/>
          <w:lang w:eastAsia="ru-RU" w:bidi="ru-RU"/>
        </w:rPr>
        <w:softHyphen/>
        <w:t xml:space="preserve">же путем </w:t>
      </w:r>
      <w:r w:rsidR="001E4803" w:rsidRPr="005F0733">
        <w:rPr>
          <w:sz w:val="28"/>
          <w:szCs w:val="28"/>
          <w:lang w:eastAsia="ru-RU" w:bidi="ru-RU"/>
        </w:rPr>
        <w:t>деления обучающихся</w:t>
      </w:r>
      <w:r w:rsidRPr="005F0733">
        <w:rPr>
          <w:sz w:val="28"/>
          <w:szCs w:val="28"/>
          <w:lang w:eastAsia="ru-RU" w:bidi="ru-RU"/>
        </w:rPr>
        <w:t xml:space="preserve"> по различным признакам).</w:t>
      </w:r>
    </w:p>
    <w:p w14:paraId="2D8EEB53" w14:textId="540F6201" w:rsidR="001A1FB2" w:rsidRPr="005F0733" w:rsidRDefault="001A1FB2" w:rsidP="001A1FB2">
      <w:pPr>
        <w:pStyle w:val="12"/>
        <w:numPr>
          <w:ilvl w:val="0"/>
          <w:numId w:val="2"/>
        </w:numPr>
        <w:tabs>
          <w:tab w:val="left" w:pos="713"/>
        </w:tabs>
        <w:ind w:firstLine="420"/>
        <w:jc w:val="both"/>
        <w:rPr>
          <w:sz w:val="28"/>
          <w:szCs w:val="28"/>
          <w:lang w:eastAsia="ru-RU" w:bidi="ru-RU"/>
        </w:rPr>
      </w:pPr>
      <w:r w:rsidRPr="005F0733">
        <w:rPr>
          <w:sz w:val="28"/>
          <w:szCs w:val="28"/>
          <w:lang w:eastAsia="ru-RU" w:bidi="ru-RU"/>
        </w:rPr>
        <w:t xml:space="preserve">Создание постоянных или временных относительно </w:t>
      </w:r>
      <w:r w:rsidR="001E4803" w:rsidRPr="005F0733">
        <w:rPr>
          <w:sz w:val="28"/>
          <w:szCs w:val="28"/>
          <w:lang w:eastAsia="ru-RU" w:bidi="ru-RU"/>
        </w:rPr>
        <w:t>однородных</w:t>
      </w:r>
      <w:r w:rsidRPr="005F0733">
        <w:rPr>
          <w:sz w:val="28"/>
          <w:szCs w:val="28"/>
          <w:lang w:eastAsia="ru-RU" w:bidi="ru-RU"/>
        </w:rPr>
        <w:t xml:space="preserve"> групп </w:t>
      </w:r>
      <w:r w:rsidR="001E4803" w:rsidRPr="005F0733">
        <w:rPr>
          <w:sz w:val="28"/>
          <w:szCs w:val="28"/>
          <w:lang w:eastAsia="ru-RU" w:bidi="ru-RU"/>
        </w:rPr>
        <w:t xml:space="preserve">обучающихся </w:t>
      </w:r>
      <w:r w:rsidRPr="005F0733">
        <w:rPr>
          <w:sz w:val="28"/>
          <w:szCs w:val="28"/>
          <w:lang w:eastAsia="ru-RU" w:bidi="ru-RU"/>
        </w:rPr>
        <w:t>по какому- либо предмету или его разделу</w:t>
      </w:r>
      <w:r w:rsidR="001E4803" w:rsidRPr="005F0733">
        <w:rPr>
          <w:sz w:val="28"/>
          <w:szCs w:val="28"/>
          <w:lang w:eastAsia="ru-RU" w:bidi="ru-RU"/>
        </w:rPr>
        <w:t>.</w:t>
      </w:r>
    </w:p>
    <w:p w14:paraId="38725B58" w14:textId="147D2696" w:rsidR="001A1FB2" w:rsidRPr="005F0733" w:rsidRDefault="001A1FB2" w:rsidP="001A1FB2">
      <w:pPr>
        <w:pStyle w:val="a6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07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Развертывание спектра программ вне</w:t>
      </w:r>
      <w:r w:rsidRPr="005F07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урочной деятельности обучающихся.</w:t>
      </w:r>
    </w:p>
    <w:p w14:paraId="690B35FF" w14:textId="0BF4F73E" w:rsidR="00E137B1" w:rsidRPr="00E137B1" w:rsidRDefault="00E137B1" w:rsidP="00E137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проекта</w:t>
      </w:r>
      <w:r w:rsidRPr="00E137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137B1">
        <w:rPr>
          <w:rFonts w:ascii="yandex-sans" w:hAnsi="yandex-sans"/>
          <w:color w:val="000000"/>
          <w:sz w:val="23"/>
          <w:szCs w:val="23"/>
        </w:rPr>
        <w:t xml:space="preserve"> </w:t>
      </w:r>
      <w:r w:rsidRPr="00E1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собственной модели индивидуализации образования и достижения метапредметных результатов средствами ВУД при переходе на ФГОС третьего поколения</w:t>
      </w:r>
      <w:r w:rsidR="0047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069433" w14:textId="028FAD2B" w:rsidR="00476702" w:rsidRPr="00E9180D" w:rsidRDefault="00E137B1" w:rsidP="00E137B1">
      <w:pPr>
        <w:pStyle w:val="a7"/>
        <w:spacing w:before="0" w:beforeAutospacing="0" w:after="0" w:afterAutospacing="0" w:line="252" w:lineRule="atLeast"/>
        <w:ind w:right="75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24471">
        <w:rPr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702" w14:paraId="1BCD6452" w14:textId="77777777" w:rsidTr="00476702">
        <w:tc>
          <w:tcPr>
            <w:tcW w:w="4672" w:type="dxa"/>
          </w:tcPr>
          <w:p w14:paraId="36325149" w14:textId="5CF2FD0C" w:rsidR="00476702" w:rsidRPr="00E137B1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sz w:val="28"/>
                <w:szCs w:val="28"/>
              </w:rPr>
            </w:pPr>
            <w:r w:rsidRPr="00E9180D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Задачи:</w:t>
            </w:r>
          </w:p>
        </w:tc>
        <w:tc>
          <w:tcPr>
            <w:tcW w:w="4673" w:type="dxa"/>
          </w:tcPr>
          <w:p w14:paraId="43652F1E" w14:textId="38F74912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Предполагаемые результаты</w:t>
            </w:r>
          </w:p>
        </w:tc>
      </w:tr>
      <w:tr w:rsidR="00476702" w14:paraId="5015A1EF" w14:textId="77777777" w:rsidTr="00476702">
        <w:tc>
          <w:tcPr>
            <w:tcW w:w="4672" w:type="dxa"/>
          </w:tcPr>
          <w:p w14:paraId="61318674" w14:textId="25CF93CC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137B1">
              <w:rPr>
                <w:sz w:val="28"/>
                <w:szCs w:val="28"/>
              </w:rPr>
              <w:t>Изучить образовательные запросы учащихся и их родителей. </w:t>
            </w:r>
          </w:p>
        </w:tc>
        <w:tc>
          <w:tcPr>
            <w:tcW w:w="4673" w:type="dxa"/>
          </w:tcPr>
          <w:p w14:paraId="440006E7" w14:textId="069F4EE1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76702">
              <w:rPr>
                <w:sz w:val="28"/>
                <w:szCs w:val="28"/>
              </w:rPr>
              <w:t>Получение информации о курсах внеурочной д</w:t>
            </w:r>
            <w:r>
              <w:rPr>
                <w:sz w:val="28"/>
                <w:szCs w:val="28"/>
              </w:rPr>
              <w:t>е</w:t>
            </w:r>
            <w:r w:rsidRPr="00476702">
              <w:rPr>
                <w:sz w:val="28"/>
                <w:szCs w:val="28"/>
              </w:rPr>
              <w:t xml:space="preserve">ятельности, которые интересны </w:t>
            </w:r>
            <w:proofErr w:type="gramStart"/>
            <w:r w:rsidRPr="00476702">
              <w:rPr>
                <w:sz w:val="28"/>
                <w:szCs w:val="28"/>
              </w:rPr>
              <w:t>обучающимся</w:t>
            </w:r>
            <w:proofErr w:type="gramEnd"/>
            <w:r w:rsidRPr="00476702">
              <w:rPr>
                <w:sz w:val="28"/>
                <w:szCs w:val="28"/>
              </w:rPr>
              <w:t xml:space="preserve"> и они готовы их посещать.</w:t>
            </w:r>
          </w:p>
        </w:tc>
      </w:tr>
      <w:tr w:rsidR="00476702" w14:paraId="5ECB0E0C" w14:textId="77777777" w:rsidTr="00476702">
        <w:tc>
          <w:tcPr>
            <w:tcW w:w="4672" w:type="dxa"/>
          </w:tcPr>
          <w:p w14:paraId="68F23BBE" w14:textId="59BEE702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137B1">
              <w:rPr>
                <w:sz w:val="28"/>
                <w:szCs w:val="28"/>
              </w:rPr>
              <w:t>На основе результатов оценки сформированности УУД гимназистов разработать программы курсов ВУД.</w:t>
            </w:r>
          </w:p>
        </w:tc>
        <w:tc>
          <w:tcPr>
            <w:tcW w:w="4673" w:type="dxa"/>
          </w:tcPr>
          <w:p w14:paraId="2FEAD3C6" w14:textId="43577F43" w:rsidR="00476702" w:rsidRDefault="005F0733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Программы курсов внеурочной деятельности с учетом выбора гимназистов, возможностей ОУ и результатов «</w:t>
            </w:r>
            <w:proofErr w:type="spellStart"/>
            <w:r>
              <w:rPr>
                <w:sz w:val="28"/>
                <w:szCs w:val="28"/>
              </w:rPr>
              <w:t>Политоринга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76702" w14:paraId="45459050" w14:textId="77777777" w:rsidTr="00476702">
        <w:tc>
          <w:tcPr>
            <w:tcW w:w="4672" w:type="dxa"/>
          </w:tcPr>
          <w:p w14:paraId="2EE6C843" w14:textId="0CA95E1F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137B1">
              <w:rPr>
                <w:sz w:val="28"/>
                <w:szCs w:val="28"/>
              </w:rPr>
              <w:t>Информировать учащихся и родителей о курсах ВУД в гимназии средствами школьного сайта и сообщества.</w:t>
            </w:r>
          </w:p>
        </w:tc>
        <w:tc>
          <w:tcPr>
            <w:tcW w:w="4673" w:type="dxa"/>
          </w:tcPr>
          <w:p w14:paraId="669D8D60" w14:textId="499DF801" w:rsidR="00476702" w:rsidRDefault="005F0733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F0733">
              <w:rPr>
                <w:sz w:val="28"/>
                <w:szCs w:val="28"/>
              </w:rPr>
              <w:t>Повышение информированности участников образовательного процесса о реализации внеурочной деятельности в гимназии.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476702" w14:paraId="2127B829" w14:textId="77777777" w:rsidTr="00476702">
        <w:tc>
          <w:tcPr>
            <w:tcW w:w="4672" w:type="dxa"/>
          </w:tcPr>
          <w:p w14:paraId="18BE313F" w14:textId="73A6FB7C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137B1">
              <w:rPr>
                <w:sz w:val="28"/>
                <w:szCs w:val="28"/>
              </w:rPr>
              <w:t>Сформировать индивидуальный учебный план и индивидуальные учебные программы гимназиста.</w:t>
            </w:r>
          </w:p>
        </w:tc>
        <w:tc>
          <w:tcPr>
            <w:tcW w:w="4673" w:type="dxa"/>
          </w:tcPr>
          <w:p w14:paraId="5373EBBE" w14:textId="0FD1A5B6" w:rsidR="00476702" w:rsidRDefault="005F0733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F0733">
              <w:rPr>
                <w:sz w:val="28"/>
                <w:szCs w:val="28"/>
              </w:rPr>
              <w:t>Оформлен на печатной основе индивидуальный план гимназиста с включением в него внеурочной деятельности. (ИУП гимназиста ре</w:t>
            </w:r>
            <w:r>
              <w:rPr>
                <w:sz w:val="28"/>
                <w:szCs w:val="28"/>
              </w:rPr>
              <w:t>г</w:t>
            </w:r>
            <w:r w:rsidRPr="005F0733">
              <w:rPr>
                <w:sz w:val="28"/>
                <w:szCs w:val="28"/>
              </w:rPr>
              <w:t xml:space="preserve">улярно заполняется обучающимися в </w:t>
            </w:r>
            <w:proofErr w:type="spellStart"/>
            <w:r w:rsidRPr="005F0733">
              <w:rPr>
                <w:sz w:val="28"/>
                <w:szCs w:val="28"/>
              </w:rPr>
              <w:t>теч</w:t>
            </w:r>
            <w:proofErr w:type="spellEnd"/>
            <w:r w:rsidRPr="005F07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Pr="005F0733">
              <w:rPr>
                <w:sz w:val="28"/>
                <w:szCs w:val="28"/>
              </w:rPr>
              <w:t>аждого учебного года)</w:t>
            </w:r>
          </w:p>
        </w:tc>
      </w:tr>
      <w:tr w:rsidR="00476702" w14:paraId="0919ADF4" w14:textId="77777777" w:rsidTr="00476702">
        <w:tc>
          <w:tcPr>
            <w:tcW w:w="4672" w:type="dxa"/>
          </w:tcPr>
          <w:p w14:paraId="0BD0B219" w14:textId="03771F35" w:rsidR="00476702" w:rsidRDefault="00476702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137B1">
              <w:rPr>
                <w:sz w:val="28"/>
                <w:szCs w:val="28"/>
              </w:rPr>
              <w:t>Проанализировать созданную модель индивидуализации образования и достижения метапредметных результатов</w:t>
            </w:r>
            <w:r w:rsidRPr="00E137B1">
              <w:rPr>
                <w:color w:val="000000"/>
                <w:sz w:val="28"/>
                <w:szCs w:val="28"/>
              </w:rPr>
              <w:t xml:space="preserve"> средствами ВУД при переходе на ФГОС третьего поколения</w:t>
            </w:r>
          </w:p>
        </w:tc>
        <w:tc>
          <w:tcPr>
            <w:tcW w:w="4673" w:type="dxa"/>
          </w:tcPr>
          <w:p w14:paraId="604D1B35" w14:textId="78DCEE4E" w:rsidR="00476702" w:rsidRDefault="005F0733" w:rsidP="00E137B1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Выводы об эффективности данной модели с последующими </w:t>
            </w:r>
            <w:proofErr w:type="gramStart"/>
            <w:r>
              <w:rPr>
                <w:sz w:val="28"/>
                <w:szCs w:val="28"/>
              </w:rPr>
              <w:t xml:space="preserve">изменениями 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0112A">
              <w:rPr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A0112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112A" w:rsidRPr="00A0112A">
              <w:rPr>
                <w:sz w:val="28"/>
                <w:szCs w:val="28"/>
                <w:bdr w:val="none" w:sz="0" w:space="0" w:color="auto" w:frame="1"/>
              </w:rPr>
              <w:t>Плане ВУД гимназии.</w:t>
            </w:r>
            <w:r w:rsidR="00A0112A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6E23596A" w14:textId="53DFEFFD" w:rsidR="00E137B1" w:rsidRPr="00E9180D" w:rsidRDefault="00E137B1" w:rsidP="00E137B1">
      <w:pPr>
        <w:pStyle w:val="a7"/>
        <w:spacing w:before="0" w:beforeAutospacing="0" w:after="0" w:afterAutospacing="0" w:line="252" w:lineRule="atLeast"/>
        <w:ind w:right="75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15C20AC" w14:textId="77777777" w:rsidR="002B3DC1" w:rsidRDefault="002B3DC1" w:rsidP="001A1FB2">
      <w:pP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19801150"/>
    </w:p>
    <w:p w14:paraId="77C84DFA" w14:textId="77777777" w:rsidR="002B3DC1" w:rsidRDefault="002B3DC1" w:rsidP="001A1FB2">
      <w:pP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611CB0" w14:textId="565E3947" w:rsidR="001A1FB2" w:rsidRPr="005E1AEA" w:rsidRDefault="00EA0E96" w:rsidP="001A1F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E1AE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проекта</w:t>
      </w:r>
      <w:bookmarkEnd w:id="4"/>
    </w:p>
    <w:p w14:paraId="121D1758" w14:textId="616B059D" w:rsidR="0002460F" w:rsidRPr="000416FF" w:rsidRDefault="0002460F" w:rsidP="0002460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Проект </w:t>
      </w:r>
      <w:r w:rsidRPr="000416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«Индивидуализация образования и достижение метапредметных результатов средствами ВУД при переходе на ФГОС третьего поколения»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выдвинут в Ростовском муниципальном районе на соискание статуса муниципального ресурсного центра и стал призером конкурса.</w:t>
      </w:r>
      <w:r w:rsidRPr="0002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проекта прошла 4 этапа.</w:t>
      </w:r>
    </w:p>
    <w:p w14:paraId="46F76D6A" w14:textId="18CE178D" w:rsidR="00056B97" w:rsidRPr="0002460F" w:rsidRDefault="0002460F" w:rsidP="0002460F">
      <w:pPr>
        <w:ind w:firstLine="6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46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 этап.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56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ходе реализации проекта рабочей группой педагогов гимназии были проанализированы изменения в обновленных ФГОС в </w:t>
      </w:r>
      <w:proofErr w:type="gramStart"/>
      <w:r w:rsidR="00056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части </w:t>
      </w:r>
      <w:r w:rsidR="00E82E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56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метапредметных</w:t>
      </w:r>
      <w:proofErr w:type="gramEnd"/>
      <w:r w:rsidR="00056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личностных результатов.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Результатами анализа стали выводы о том,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 </w:t>
      </w:r>
      <w:r w:rsidRPr="000246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56B97" w:rsidRPr="000246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бновленные</w:t>
      </w:r>
      <w:proofErr w:type="gramEnd"/>
      <w:r w:rsidR="00056B97" w:rsidRPr="000246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ФГОС по прежнему требуют системно-деятельностного подхода. Они определяют конкретные требования к личностным и метапредметным образовательным результатам. Если в старых стандартах эти результаты были просто перечислены, то в обновленных ФГОС они описаны по группам.</w:t>
      </w:r>
    </w:p>
    <w:p w14:paraId="1D2D4577" w14:textId="77777777" w:rsidR="00056B97" w:rsidRPr="00056B97" w:rsidRDefault="00056B97" w:rsidP="00056B97">
      <w:pPr>
        <w:pStyle w:val="12"/>
        <w:spacing w:after="60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Личностные результаты группируются по направлениям воспитания:</w:t>
      </w:r>
    </w:p>
    <w:p w14:paraId="6CCEA46B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гражданско-патриотическое;</w:t>
      </w:r>
    </w:p>
    <w:p w14:paraId="4E8693EE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духовно-нравственное;</w:t>
      </w:r>
    </w:p>
    <w:p w14:paraId="1BE6036E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эстетическое;</w:t>
      </w:r>
    </w:p>
    <w:p w14:paraId="621E5100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286" w:lineRule="auto"/>
        <w:ind w:left="360" w:hanging="3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физическое воспитание, формирование культуры здоровья и эмоционального благополучия;</w:t>
      </w:r>
    </w:p>
    <w:p w14:paraId="40165620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трудовое;</w:t>
      </w:r>
    </w:p>
    <w:p w14:paraId="33F2DD65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экологическое;</w:t>
      </w:r>
    </w:p>
    <w:p w14:paraId="07244862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353" w:lineRule="auto"/>
        <w:ind w:firstLine="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ценность научного познания.</w:t>
      </w:r>
    </w:p>
    <w:p w14:paraId="15F97F2B" w14:textId="255B5BFE" w:rsidR="00056B97" w:rsidRPr="00056B97" w:rsidRDefault="00056B97" w:rsidP="00056B97">
      <w:pPr>
        <w:pStyle w:val="12"/>
        <w:spacing w:after="60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 xml:space="preserve">Метапредметные результаты </w:t>
      </w:r>
      <w:r>
        <w:rPr>
          <w:rFonts w:eastAsiaTheme="minorHAnsi"/>
          <w:sz w:val="28"/>
          <w:szCs w:val="28"/>
          <w:bdr w:val="none" w:sz="0" w:space="0" w:color="auto" w:frame="1"/>
        </w:rPr>
        <w:t>сгруппированы</w:t>
      </w:r>
      <w:r w:rsidRPr="00056B97">
        <w:rPr>
          <w:rFonts w:eastAsiaTheme="minorHAnsi"/>
          <w:sz w:val="28"/>
          <w:szCs w:val="28"/>
          <w:bdr w:val="none" w:sz="0" w:space="0" w:color="auto" w:frame="1"/>
        </w:rPr>
        <w:t xml:space="preserve"> по видам универсальных учебных действий:</w:t>
      </w:r>
    </w:p>
    <w:p w14:paraId="1F904481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286" w:lineRule="auto"/>
        <w:ind w:left="360" w:hanging="3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овладение универсальными учебными познавательными действиями - базовые логические, базовые исследовательские, работа с информацией;</w:t>
      </w:r>
    </w:p>
    <w:p w14:paraId="7CA0BEF5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286" w:lineRule="auto"/>
        <w:ind w:left="360" w:hanging="3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овладение универсальными учебными коммуникативными действиями - общение, совместная деятельность;</w:t>
      </w:r>
    </w:p>
    <w:p w14:paraId="3DCAC2C0" w14:textId="77777777" w:rsidR="00056B97" w:rsidRPr="00056B97" w:rsidRDefault="00056B97" w:rsidP="00056B97">
      <w:pPr>
        <w:pStyle w:val="12"/>
        <w:numPr>
          <w:ilvl w:val="0"/>
          <w:numId w:val="3"/>
        </w:numPr>
        <w:tabs>
          <w:tab w:val="left" w:pos="355"/>
        </w:tabs>
        <w:spacing w:line="286" w:lineRule="auto"/>
        <w:ind w:left="360" w:hanging="3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>овладение универсальными учебными регулятивными действиями - самоорганизация, самоконтроль.</w:t>
      </w:r>
    </w:p>
    <w:p w14:paraId="7B8C89A2" w14:textId="77777777" w:rsidR="00A208C1" w:rsidRPr="00056B97" w:rsidRDefault="00A208C1" w:rsidP="00A208C1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56B97">
        <w:rPr>
          <w:rFonts w:eastAsiaTheme="minorHAnsi"/>
          <w:sz w:val="28"/>
          <w:szCs w:val="28"/>
          <w:bdr w:val="none" w:sz="0" w:space="0" w:color="auto" w:frame="1"/>
        </w:rPr>
        <w:t xml:space="preserve">В прежних ФГОС личностные и метапредметные результаты описывались обобщенно. </w:t>
      </w:r>
      <w:r>
        <w:rPr>
          <w:rFonts w:eastAsiaTheme="minorHAnsi"/>
          <w:sz w:val="28"/>
          <w:szCs w:val="28"/>
          <w:bdr w:val="none" w:sz="0" w:space="0" w:color="auto" w:frame="1"/>
        </w:rPr>
        <w:t>В обновленных стандартах</w:t>
      </w:r>
      <w:r w:rsidRPr="00056B97">
        <w:rPr>
          <w:rFonts w:eastAsiaTheme="minorHAnsi"/>
          <w:sz w:val="28"/>
          <w:szCs w:val="28"/>
          <w:bdr w:val="none" w:sz="0" w:space="0" w:color="auto" w:frame="1"/>
        </w:rPr>
        <w:t xml:space="preserve"> каждое из УУД содержит критерии их сформированности. </w:t>
      </w:r>
    </w:p>
    <w:p w14:paraId="75FCF0BB" w14:textId="77777777" w:rsidR="00A208C1" w:rsidRDefault="00A208C1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14:paraId="5397CAA7" w14:textId="6EF15704" w:rsidR="007523BA" w:rsidRDefault="0002460F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2460F">
        <w:rPr>
          <w:rFonts w:eastAsiaTheme="minorHAnsi"/>
          <w:b/>
          <w:bCs/>
          <w:sz w:val="28"/>
          <w:szCs w:val="28"/>
          <w:bdr w:val="none" w:sz="0" w:space="0" w:color="auto" w:frame="1"/>
        </w:rPr>
        <w:t>2 этап.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7523BA">
        <w:rPr>
          <w:rFonts w:eastAsiaTheme="minorHAnsi"/>
          <w:sz w:val="28"/>
          <w:szCs w:val="28"/>
          <w:bdr w:val="none" w:sz="0" w:space="0" w:color="auto" w:frame="1"/>
        </w:rPr>
        <w:t xml:space="preserve">Следующим этапом стало изучение и обобщение результатов диагностики метапредметных результатов с применением методики </w:t>
      </w:r>
      <w:r w:rsidR="00A208C1">
        <w:rPr>
          <w:rFonts w:eastAsiaTheme="minorHAnsi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="007523BA">
        <w:rPr>
          <w:rFonts w:eastAsiaTheme="minorHAnsi"/>
          <w:sz w:val="28"/>
          <w:szCs w:val="28"/>
          <w:bdr w:val="none" w:sz="0" w:space="0" w:color="auto" w:frame="1"/>
        </w:rPr>
        <w:t>Политоринг</w:t>
      </w:r>
      <w:proofErr w:type="spellEnd"/>
      <w:r w:rsidR="00A208C1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="007523BA">
        <w:rPr>
          <w:rFonts w:eastAsiaTheme="minorHAnsi"/>
          <w:sz w:val="28"/>
          <w:szCs w:val="28"/>
          <w:bdr w:val="none" w:sz="0" w:space="0" w:color="auto" w:frame="1"/>
        </w:rPr>
        <w:t>, которая ежегодно проводится в начальной школе.</w:t>
      </w:r>
    </w:p>
    <w:p w14:paraId="15C8F1DF" w14:textId="77777777" w:rsidR="00A208C1" w:rsidRDefault="007523BA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A208C1">
        <w:rPr>
          <w:rFonts w:eastAsiaTheme="minorHAnsi"/>
          <w:sz w:val="28"/>
          <w:szCs w:val="28"/>
          <w:bdr w:val="none" w:sz="0" w:space="0" w:color="auto" w:frame="1"/>
        </w:rPr>
        <w:t>«</w:t>
      </w:r>
      <w:proofErr w:type="spellStart"/>
      <w:r w:rsidRPr="00A208C1">
        <w:rPr>
          <w:rFonts w:eastAsiaTheme="minorHAnsi"/>
          <w:sz w:val="28"/>
          <w:szCs w:val="28"/>
          <w:bdr w:val="none" w:sz="0" w:space="0" w:color="auto" w:frame="1"/>
        </w:rPr>
        <w:t>Политоринг</w:t>
      </w:r>
      <w:proofErr w:type="spellEnd"/>
      <w:r w:rsidRPr="00A208C1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="00A208C1" w:rsidRPr="00A208C1">
        <w:rPr>
          <w:rFonts w:eastAsiaTheme="minorHAnsi"/>
          <w:sz w:val="28"/>
          <w:szCs w:val="28"/>
          <w:bdr w:val="none" w:sz="0" w:space="0" w:color="auto" w:frame="1"/>
        </w:rPr>
        <w:t>- методика, которая</w:t>
      </w:r>
      <w:r w:rsidRPr="00A208C1">
        <w:rPr>
          <w:rFonts w:eastAsiaTheme="minorHAnsi"/>
          <w:sz w:val="28"/>
          <w:szCs w:val="28"/>
          <w:bdr w:val="none" w:sz="0" w:space="0" w:color="auto" w:frame="1"/>
        </w:rPr>
        <w:t xml:space="preserve"> организуется по заявкам образовательных организаций в виде педагогического тестирования обучающихся 1-10 классов. По результатам тестирования делается вывод об освоении обучающимися основной образовательной программы</w:t>
      </w:r>
      <w:r w:rsidR="00A208C1" w:rsidRPr="00A208C1">
        <w:rPr>
          <w:rFonts w:eastAsiaTheme="minorHAnsi"/>
          <w:sz w:val="28"/>
          <w:szCs w:val="28"/>
          <w:bdr w:val="none" w:sz="0" w:space="0" w:color="auto" w:frame="1"/>
        </w:rPr>
        <w:t>. Для всех обучающихся определяется уровень сформированности личностных, регулятивных, познавательных и коммуникативных универсальных учебных действий. Для обучающихся первых и пятых классов определяется уровень сформированности регулятивных, познавательных и коммуникативных универсальных учебных действий согласно новому ФГОС. Кроме того, для каждого испытуемого по каждому учебному предмету определяется уровень структурированности знаний, который можно интерпретировать как коэффициент внимательности/невнимательности школьника при выполнении работы.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</w:p>
    <w:p w14:paraId="426233B6" w14:textId="5CC34C05" w:rsidR="007F5E19" w:rsidRDefault="00A208C1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Итоги «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</w:rPr>
        <w:t>Политоринга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</w:rPr>
        <w:t>»</w:t>
      </w:r>
      <w:r w:rsidR="007523BA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 w:frame="1"/>
        </w:rPr>
        <w:t>были обобщены в Сводную ведомость, выделены обучающиеся с низким</w:t>
      </w:r>
      <w:r w:rsidR="007F5E19">
        <w:rPr>
          <w:rFonts w:eastAsiaTheme="minorHAnsi"/>
          <w:sz w:val="28"/>
          <w:szCs w:val="28"/>
          <w:bdr w:val="none" w:sz="0" w:space="0" w:color="auto" w:frame="1"/>
        </w:rPr>
        <w:t>, высоким и достаточным уровнем сформированности УУД.</w:t>
      </w:r>
    </w:p>
    <w:p w14:paraId="4B4834AE" w14:textId="61BFC1CA" w:rsidR="00AA60D8" w:rsidRDefault="00AA60D8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 xml:space="preserve">На этапе формирования плана внеурочной деятельности нами проведено анкетирование обучающихся основной школы с целью учета предпочтений обучающихся при формировании плана ВУД на 2022-2023 уч. год. </w:t>
      </w:r>
      <w:r w:rsidR="001000A9">
        <w:rPr>
          <w:rFonts w:eastAsiaTheme="minorHAnsi"/>
          <w:sz w:val="28"/>
          <w:szCs w:val="28"/>
          <w:bdr w:val="none" w:sz="0" w:space="0" w:color="auto" w:frame="1"/>
        </w:rPr>
        <w:t>(</w:t>
      </w:r>
      <w:r>
        <w:rPr>
          <w:rFonts w:eastAsiaTheme="minorHAnsi"/>
          <w:sz w:val="28"/>
          <w:szCs w:val="28"/>
          <w:bdr w:val="none" w:sz="0" w:space="0" w:color="auto" w:frame="1"/>
        </w:rPr>
        <w:t>Приложение 1</w:t>
      </w:r>
      <w:r w:rsidR="001000A9">
        <w:rPr>
          <w:rFonts w:eastAsiaTheme="minorHAnsi"/>
          <w:sz w:val="28"/>
          <w:szCs w:val="28"/>
          <w:bdr w:val="none" w:sz="0" w:space="0" w:color="auto" w:frame="1"/>
        </w:rPr>
        <w:t>)</w:t>
      </w:r>
    </w:p>
    <w:p w14:paraId="2DFDE5AA" w14:textId="00607C49" w:rsidR="004A4316" w:rsidRDefault="001000A9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Результаты анкетирования показали, что большинство обучающихся хотели бы посещать курсы ВУД по направлению «Дополнительное изучение учебных предметов» Так же ответы продемонстрировали большой разброс в учебных предметах. Большая часть (46%) желали бы посещать курсы ВУД по предметам естественно-научного цикла.</w:t>
      </w:r>
      <w:r w:rsidR="004621C3">
        <w:rPr>
          <w:rFonts w:eastAsiaTheme="minorHAnsi"/>
          <w:sz w:val="28"/>
          <w:szCs w:val="28"/>
          <w:bdr w:val="none" w:sz="0" w:space="0" w:color="auto" w:frame="1"/>
        </w:rPr>
        <w:t xml:space="preserve"> На основании данных анкетирования был сформирован план ВУД. В часть, рекомендуемую для всех обучаю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 xml:space="preserve">щихся, кроме «Разговора о важном» вошли занятия по формированию функциональной грамотности 5-9 кл. (17 часов) и занятия, направленные на удовлетворение профориентационных потребностей обучающихся. </w:t>
      </w:r>
    </w:p>
    <w:p w14:paraId="4262360C" w14:textId="3794CDE2" w:rsidR="001000A9" w:rsidRDefault="004621C3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>В вариативную часть вошли курсы предметной направленности, а также курсы, направленные на развитие личности и самореализацию. Это: курс «Проектная деятельность», «Образовательный туризм», «Беседы в школьном музее».</w:t>
      </w:r>
    </w:p>
    <w:p w14:paraId="695FD0C0" w14:textId="2D858AC5" w:rsidR="004A4316" w:rsidRDefault="001000A9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 xml:space="preserve">Вместе с анкетированием силами классных </w:t>
      </w:r>
      <w:proofErr w:type="gramStart"/>
      <w:r>
        <w:rPr>
          <w:rFonts w:eastAsiaTheme="minorHAnsi"/>
          <w:sz w:val="28"/>
          <w:szCs w:val="28"/>
          <w:bdr w:val="none" w:sz="0" w:space="0" w:color="auto" w:frame="1"/>
        </w:rPr>
        <w:t>руководителей  проводилась</w:t>
      </w:r>
      <w:proofErr w:type="gramEnd"/>
      <w:r>
        <w:rPr>
          <w:rFonts w:eastAsiaTheme="minorHAnsi"/>
          <w:sz w:val="28"/>
          <w:szCs w:val="28"/>
          <w:bdr w:val="none" w:sz="0" w:space="0" w:color="auto" w:frame="1"/>
        </w:rPr>
        <w:t xml:space="preserve"> работа по привлечению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 xml:space="preserve"> во внеурочную деятельность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обучающихся с низким 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>(</w:t>
      </w:r>
      <w:r>
        <w:rPr>
          <w:rFonts w:eastAsiaTheme="minorHAnsi"/>
          <w:sz w:val="28"/>
          <w:szCs w:val="28"/>
          <w:bdr w:val="none" w:sz="0" w:space="0" w:color="auto" w:frame="1"/>
        </w:rPr>
        <w:t>по результатам «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</w:rPr>
        <w:t>Политоринга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</w:rPr>
        <w:t>»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>)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уровнем УУД.</w:t>
      </w:r>
      <w:r w:rsidR="004621C3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 xml:space="preserve">Методами привлечения я стали беседа классного руководителя </w:t>
      </w:r>
      <w:proofErr w:type="gramStart"/>
      <w:r w:rsidR="004A4316">
        <w:rPr>
          <w:rFonts w:eastAsiaTheme="minorHAnsi"/>
          <w:sz w:val="28"/>
          <w:szCs w:val="28"/>
          <w:bdr w:val="none" w:sz="0" w:space="0" w:color="auto" w:frame="1"/>
        </w:rPr>
        <w:t>обучающимся  и</w:t>
      </w:r>
      <w:proofErr w:type="gramEnd"/>
      <w:r w:rsidR="004A4316">
        <w:rPr>
          <w:rFonts w:eastAsiaTheme="minorHAnsi"/>
          <w:sz w:val="28"/>
          <w:szCs w:val="28"/>
          <w:bdr w:val="none" w:sz="0" w:space="0" w:color="auto" w:frame="1"/>
        </w:rPr>
        <w:t xml:space="preserve"> информирование родителей.  </w:t>
      </w:r>
      <w:r w:rsidR="004621C3">
        <w:rPr>
          <w:rFonts w:eastAsiaTheme="minorHAnsi"/>
          <w:sz w:val="28"/>
          <w:szCs w:val="28"/>
          <w:bdr w:val="none" w:sz="0" w:space="0" w:color="auto" w:frame="1"/>
        </w:rPr>
        <w:t xml:space="preserve">Родителям обучающихся было направлено письмо, с информацией о результатах сформированности УУД </w:t>
      </w:r>
      <w:proofErr w:type="gramStart"/>
      <w:r w:rsidR="004621C3">
        <w:rPr>
          <w:rFonts w:eastAsiaTheme="minorHAnsi"/>
          <w:sz w:val="28"/>
          <w:szCs w:val="28"/>
          <w:bdr w:val="none" w:sz="0" w:space="0" w:color="auto" w:frame="1"/>
        </w:rPr>
        <w:t>и  рекомендации</w:t>
      </w:r>
      <w:proofErr w:type="gramEnd"/>
      <w:r w:rsidR="004621C3">
        <w:rPr>
          <w:rFonts w:eastAsiaTheme="minorHAnsi"/>
          <w:sz w:val="28"/>
          <w:szCs w:val="28"/>
          <w:bdr w:val="none" w:sz="0" w:space="0" w:color="auto" w:frame="1"/>
        </w:rPr>
        <w:t xml:space="preserve"> посещения курсов УУД. </w:t>
      </w:r>
      <w:r w:rsidR="004A4316">
        <w:rPr>
          <w:rFonts w:eastAsiaTheme="minorHAnsi"/>
          <w:sz w:val="28"/>
          <w:szCs w:val="28"/>
          <w:bdr w:val="none" w:sz="0" w:space="0" w:color="auto" w:frame="1"/>
        </w:rPr>
        <w:t>(Приложение 2)</w:t>
      </w:r>
      <w:r w:rsidR="005E1AEA">
        <w:rPr>
          <w:rFonts w:eastAsiaTheme="minorHAnsi"/>
          <w:sz w:val="28"/>
          <w:szCs w:val="28"/>
          <w:bdr w:val="none" w:sz="0" w:space="0" w:color="auto" w:frame="1"/>
        </w:rPr>
        <w:t>.</w:t>
      </w:r>
      <w:r w:rsidR="0002460F">
        <w:rPr>
          <w:rFonts w:eastAsiaTheme="minorHAnsi"/>
          <w:sz w:val="28"/>
          <w:szCs w:val="28"/>
          <w:bdr w:val="none" w:sz="0" w:space="0" w:color="auto" w:frame="1"/>
        </w:rPr>
        <w:t xml:space="preserve"> Итогом этой работы стало то, что большая часть обучающихся с низким уровнем развития УУД </w:t>
      </w:r>
      <w:r w:rsidR="006D73F0">
        <w:rPr>
          <w:rFonts w:eastAsiaTheme="minorHAnsi"/>
          <w:sz w:val="28"/>
          <w:szCs w:val="28"/>
          <w:bdr w:val="none" w:sz="0" w:space="0" w:color="auto" w:frame="1"/>
        </w:rPr>
        <w:t>включилась во внеурочную деятельность по разным направлениям.</w:t>
      </w:r>
    </w:p>
    <w:p w14:paraId="0AD8984A" w14:textId="72614A4A" w:rsidR="008B0D21" w:rsidRDefault="0002460F" w:rsidP="008B0D21">
      <w:pPr>
        <w:pStyle w:val="12"/>
        <w:ind w:firstLine="100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2460F">
        <w:rPr>
          <w:rFonts w:eastAsiaTheme="minorHAnsi"/>
          <w:b/>
          <w:bCs/>
          <w:sz w:val="28"/>
          <w:szCs w:val="28"/>
          <w:bdr w:val="none" w:sz="0" w:space="0" w:color="auto" w:frame="1"/>
        </w:rPr>
        <w:t>3 этап.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6D73F0">
        <w:rPr>
          <w:rFonts w:eastAsiaTheme="minorHAnsi"/>
          <w:sz w:val="28"/>
          <w:szCs w:val="28"/>
          <w:bdr w:val="none" w:sz="0" w:space="0" w:color="auto" w:frame="1"/>
        </w:rPr>
        <w:t xml:space="preserve">На данном этапе были изучены методы и приемы формирования УУД, которые используются для формирования УУД. Рабочая группа педагогов </w:t>
      </w:r>
      <w:r w:rsidR="006D73F0">
        <w:rPr>
          <w:rFonts w:eastAsiaTheme="minorHAnsi"/>
          <w:sz w:val="28"/>
          <w:szCs w:val="28"/>
          <w:bdr w:val="none" w:sz="0" w:space="0" w:color="auto" w:frame="1"/>
        </w:rPr>
        <w:lastRenderedPageBreak/>
        <w:t xml:space="preserve">пришла к выводу, </w:t>
      </w:r>
      <w:proofErr w:type="gramStart"/>
      <w:r w:rsidR="006D73F0">
        <w:rPr>
          <w:rFonts w:eastAsiaTheme="minorHAnsi"/>
          <w:sz w:val="28"/>
          <w:szCs w:val="28"/>
          <w:bdr w:val="none" w:sz="0" w:space="0" w:color="auto" w:frame="1"/>
        </w:rPr>
        <w:t>что  м</w:t>
      </w:r>
      <w:r w:rsidR="008B0D21">
        <w:rPr>
          <w:rFonts w:eastAsiaTheme="minorHAnsi"/>
          <w:sz w:val="28"/>
          <w:szCs w:val="28"/>
          <w:bdr w:val="none" w:sz="0" w:space="0" w:color="auto" w:frame="1"/>
        </w:rPr>
        <w:t>етодов</w:t>
      </w:r>
      <w:proofErr w:type="gramEnd"/>
      <w:r w:rsidR="008B0D21">
        <w:rPr>
          <w:rFonts w:eastAsiaTheme="minorHAnsi"/>
          <w:sz w:val="28"/>
          <w:szCs w:val="28"/>
          <w:bdr w:val="none" w:sz="0" w:space="0" w:color="auto" w:frame="1"/>
        </w:rPr>
        <w:t xml:space="preserve"> и приемов формирования УУД на сегодняшний день существует довольно много. Педагоги используют их как на уроках, так и во внеурочной деятельности. </w:t>
      </w:r>
      <w:r w:rsidR="005E1AEA">
        <w:rPr>
          <w:rFonts w:eastAsiaTheme="minorHAnsi"/>
          <w:sz w:val="28"/>
          <w:szCs w:val="28"/>
          <w:bdr w:val="none" w:sz="0" w:space="0" w:color="auto" w:frame="1"/>
        </w:rPr>
        <w:t>В ходе реализации проекта рабочей группой были предложены</w:t>
      </w:r>
      <w:r w:rsidR="008B0D21">
        <w:rPr>
          <w:rFonts w:eastAsiaTheme="minorHAnsi"/>
          <w:sz w:val="28"/>
          <w:szCs w:val="28"/>
          <w:bdr w:val="none" w:sz="0" w:space="0" w:color="auto" w:frame="1"/>
        </w:rPr>
        <w:t xml:space="preserve"> рекомендации по формированию УУД.</w:t>
      </w:r>
    </w:p>
    <w:p w14:paraId="665463EF" w14:textId="1E810363" w:rsidR="008B0D21" w:rsidRPr="008B0D21" w:rsidRDefault="008B0D21" w:rsidP="0002460F">
      <w:pPr>
        <w:pStyle w:val="12"/>
        <w:jc w:val="both"/>
        <w:rPr>
          <w:sz w:val="24"/>
          <w:szCs w:val="24"/>
        </w:rPr>
      </w:pPr>
      <w:r w:rsidRPr="008B0D21">
        <w:rPr>
          <w:b/>
          <w:bCs/>
          <w:color w:val="000000"/>
          <w:sz w:val="28"/>
          <w:szCs w:val="28"/>
          <w:lang w:eastAsia="ru-RU" w:bidi="ru-RU"/>
        </w:rPr>
        <w:t xml:space="preserve">Общими рекомендациями </w:t>
      </w:r>
      <w:r w:rsidRPr="008B0D21">
        <w:rPr>
          <w:color w:val="000000"/>
          <w:sz w:val="28"/>
          <w:szCs w:val="28"/>
          <w:lang w:eastAsia="ru-RU" w:bidi="ru-RU"/>
        </w:rPr>
        <w:t>по формированию универсальных учебных действий в ходе образовательного процесса являются:</w:t>
      </w:r>
    </w:p>
    <w:p w14:paraId="4E8AA735" w14:textId="77777777" w:rsidR="008B0D21" w:rsidRPr="008B0D21" w:rsidRDefault="008B0D21" w:rsidP="008B0D21">
      <w:pPr>
        <w:pStyle w:val="12"/>
        <w:numPr>
          <w:ilvl w:val="0"/>
          <w:numId w:val="5"/>
        </w:numPr>
        <w:tabs>
          <w:tab w:val="left" w:pos="1142"/>
        </w:tabs>
        <w:ind w:firstLine="72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 xml:space="preserve">Необходимость выделения </w:t>
      </w:r>
      <w:r w:rsidRPr="008B0D21">
        <w:rPr>
          <w:b/>
          <w:bCs/>
          <w:i/>
          <w:iCs/>
          <w:color w:val="000000"/>
          <w:sz w:val="28"/>
          <w:szCs w:val="28"/>
          <w:lang w:eastAsia="ru-RU" w:bidi="ru-RU"/>
        </w:rPr>
        <w:t>цели</w:t>
      </w:r>
      <w:r w:rsidRPr="008B0D21">
        <w:rPr>
          <w:color w:val="000000"/>
          <w:sz w:val="28"/>
          <w:szCs w:val="28"/>
          <w:lang w:eastAsia="ru-RU" w:bidi="ru-RU"/>
        </w:rPr>
        <w:t xml:space="preserve"> формирования универсальных учебных действий как описания УУД, четкого выделения их функций в образовательном процессе, их содержания и требуемых свойств в соотнесении с возрастно-психологическими особенностями учащихся.</w:t>
      </w:r>
    </w:p>
    <w:p w14:paraId="383D7EDC" w14:textId="77777777" w:rsidR="008B0D21" w:rsidRPr="008B0D21" w:rsidRDefault="008B0D21" w:rsidP="008B0D21">
      <w:pPr>
        <w:pStyle w:val="12"/>
        <w:numPr>
          <w:ilvl w:val="0"/>
          <w:numId w:val="5"/>
        </w:numPr>
        <w:tabs>
          <w:tab w:val="left" w:pos="1142"/>
        </w:tabs>
        <w:ind w:firstLine="72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 xml:space="preserve">Определение ориентировочной основы каждого из УУД, обеспечивающей </w:t>
      </w:r>
      <w:proofErr w:type="gramStart"/>
      <w:r w:rsidRPr="008B0D21">
        <w:rPr>
          <w:color w:val="000000"/>
          <w:sz w:val="28"/>
          <w:szCs w:val="28"/>
          <w:lang w:eastAsia="ru-RU" w:bidi="ru-RU"/>
        </w:rPr>
        <w:t>его успешное выполнение</w:t>
      </w:r>
      <w:proofErr w:type="gramEnd"/>
      <w:r w:rsidRPr="008B0D21">
        <w:rPr>
          <w:color w:val="000000"/>
          <w:sz w:val="28"/>
          <w:szCs w:val="28"/>
          <w:lang w:eastAsia="ru-RU" w:bidi="ru-RU"/>
        </w:rPr>
        <w:t xml:space="preserve"> и </w:t>
      </w:r>
      <w:r w:rsidRPr="008B0D21">
        <w:rPr>
          <w:b/>
          <w:bCs/>
          <w:i/>
          <w:iCs/>
          <w:color w:val="000000"/>
          <w:sz w:val="28"/>
          <w:szCs w:val="28"/>
          <w:lang w:eastAsia="ru-RU" w:bidi="ru-RU"/>
        </w:rPr>
        <w:t>организация ориентировки</w:t>
      </w:r>
      <w:r w:rsidRPr="008B0D21">
        <w:rPr>
          <w:color w:val="000000"/>
          <w:sz w:val="28"/>
          <w:szCs w:val="28"/>
          <w:lang w:eastAsia="ru-RU" w:bidi="ru-RU"/>
        </w:rPr>
        <w:t xml:space="preserve"> учащихся в его выполнении.</w:t>
      </w:r>
    </w:p>
    <w:p w14:paraId="2A389943" w14:textId="77777777" w:rsidR="008B0D21" w:rsidRPr="008B0D21" w:rsidRDefault="008B0D21" w:rsidP="008B0D21">
      <w:pPr>
        <w:pStyle w:val="12"/>
        <w:numPr>
          <w:ilvl w:val="0"/>
          <w:numId w:val="5"/>
        </w:numPr>
        <w:tabs>
          <w:tab w:val="left" w:pos="1142"/>
        </w:tabs>
        <w:ind w:firstLine="72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 xml:space="preserve">Организация </w:t>
      </w:r>
      <w:r w:rsidRPr="008B0D21">
        <w:rPr>
          <w:b/>
          <w:bCs/>
          <w:i/>
          <w:iCs/>
          <w:color w:val="000000"/>
          <w:sz w:val="28"/>
          <w:szCs w:val="28"/>
          <w:lang w:eastAsia="ru-RU" w:bidi="ru-RU"/>
        </w:rPr>
        <w:t>поэтапной отработки</w:t>
      </w:r>
      <w:r w:rsidRPr="008B0D21">
        <w:rPr>
          <w:color w:val="000000"/>
          <w:sz w:val="28"/>
          <w:szCs w:val="28"/>
          <w:lang w:eastAsia="ru-RU" w:bidi="ru-RU"/>
        </w:rPr>
        <w:t xml:space="preserve"> универсальных учебных действий, обеспечивающей переход:</w:t>
      </w:r>
    </w:p>
    <w:p w14:paraId="585C62ED" w14:textId="77777777" w:rsidR="008B0D21" w:rsidRPr="008B0D21" w:rsidRDefault="008B0D21" w:rsidP="008B0D21">
      <w:pPr>
        <w:pStyle w:val="12"/>
        <w:numPr>
          <w:ilvl w:val="0"/>
          <w:numId w:val="6"/>
        </w:numPr>
        <w:tabs>
          <w:tab w:val="left" w:pos="970"/>
        </w:tabs>
        <w:ind w:firstLine="82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>от выполнения действия с опорой на материальные средства к умственной форме выполнения действия,</w:t>
      </w:r>
    </w:p>
    <w:p w14:paraId="6B4BF1CA" w14:textId="77777777" w:rsidR="008B0D21" w:rsidRPr="008B0D21" w:rsidRDefault="008B0D21" w:rsidP="008B0D21">
      <w:pPr>
        <w:pStyle w:val="12"/>
        <w:numPr>
          <w:ilvl w:val="0"/>
          <w:numId w:val="6"/>
        </w:numPr>
        <w:tabs>
          <w:tab w:val="left" w:pos="1133"/>
        </w:tabs>
        <w:ind w:firstLine="94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>от со-регуляции и совместного выполнения действия и с учителем или сверстниками к самостоятельному выполнению, основанному на саморегуляции.</w:t>
      </w:r>
    </w:p>
    <w:p w14:paraId="5B87CE76" w14:textId="196BE54F" w:rsidR="008B0D21" w:rsidRPr="006D73F0" w:rsidRDefault="008B0D21" w:rsidP="008B0D21">
      <w:pPr>
        <w:pStyle w:val="12"/>
        <w:numPr>
          <w:ilvl w:val="0"/>
          <w:numId w:val="5"/>
        </w:numPr>
        <w:tabs>
          <w:tab w:val="left" w:pos="1133"/>
        </w:tabs>
        <w:ind w:firstLine="740"/>
        <w:jc w:val="both"/>
        <w:rPr>
          <w:sz w:val="24"/>
          <w:szCs w:val="24"/>
        </w:rPr>
      </w:pPr>
      <w:r w:rsidRPr="008B0D21">
        <w:rPr>
          <w:color w:val="000000"/>
          <w:sz w:val="28"/>
          <w:szCs w:val="28"/>
          <w:lang w:eastAsia="ru-RU" w:bidi="ru-RU"/>
        </w:rPr>
        <w:t xml:space="preserve">Определение </w:t>
      </w:r>
      <w:r w:rsidRPr="008B0D21">
        <w:rPr>
          <w:b/>
          <w:bCs/>
          <w:i/>
          <w:iCs/>
          <w:color w:val="000000"/>
          <w:sz w:val="28"/>
          <w:szCs w:val="28"/>
          <w:lang w:eastAsia="ru-RU" w:bidi="ru-RU"/>
        </w:rPr>
        <w:t>связи каждого универсального учебного действия с предметной дисциплиной</w:t>
      </w:r>
      <w:r w:rsidRPr="008B0D21">
        <w:rPr>
          <w:i/>
          <w:iCs/>
          <w:color w:val="000000"/>
          <w:sz w:val="28"/>
          <w:szCs w:val="28"/>
          <w:lang w:eastAsia="ru-RU" w:bidi="ru-RU"/>
        </w:rPr>
        <w:t>.</w:t>
      </w:r>
      <w:r w:rsidRPr="008B0D21">
        <w:rPr>
          <w:color w:val="000000"/>
          <w:sz w:val="28"/>
          <w:szCs w:val="28"/>
          <w:lang w:eastAsia="ru-RU" w:bidi="ru-RU"/>
        </w:rPr>
        <w:t xml:space="preserve"> Выделение предметных дисциплин, наиболее адекватных (благоприятных) для формирования конкретных видов универсальных учебных действий и создающих для них зону ближайшего развития. Определение конкретной формы универсального учебного действия применительно к предметной дисциплине, описание свойств действия. Разработка системы задач, включающих предметно-специальные, </w:t>
      </w:r>
      <w:proofErr w:type="spellStart"/>
      <w:r w:rsidRPr="008B0D21">
        <w:rPr>
          <w:color w:val="000000"/>
          <w:sz w:val="28"/>
          <w:szCs w:val="28"/>
          <w:lang w:eastAsia="ru-RU" w:bidi="ru-RU"/>
        </w:rPr>
        <w:t>общелогические</w:t>
      </w:r>
      <w:proofErr w:type="spellEnd"/>
      <w:r w:rsidRPr="008B0D21">
        <w:rPr>
          <w:color w:val="000000"/>
          <w:sz w:val="28"/>
          <w:szCs w:val="28"/>
          <w:lang w:eastAsia="ru-RU" w:bidi="ru-RU"/>
        </w:rPr>
        <w:t xml:space="preserve"> и психологические типы (</w:t>
      </w:r>
      <w:proofErr w:type="spellStart"/>
      <w:r w:rsidRPr="008B0D21">
        <w:rPr>
          <w:color w:val="000000"/>
          <w:sz w:val="28"/>
          <w:szCs w:val="28"/>
          <w:lang w:eastAsia="ru-RU" w:bidi="ru-RU"/>
        </w:rPr>
        <w:t>П.Я.Гальперин</w:t>
      </w:r>
      <w:proofErr w:type="spellEnd"/>
      <w:r w:rsidRPr="008B0D21">
        <w:rPr>
          <w:color w:val="000000"/>
          <w:sz w:val="28"/>
          <w:szCs w:val="28"/>
          <w:lang w:eastAsia="ru-RU" w:bidi="ru-RU"/>
        </w:rPr>
        <w:t>), решение которых обеспечит формирование заданных свойств универсальных учебных действий.</w:t>
      </w:r>
    </w:p>
    <w:p w14:paraId="5B48B4E1" w14:textId="20C07419" w:rsidR="006D73F0" w:rsidRPr="008B0D21" w:rsidRDefault="006D73F0" w:rsidP="006D73F0">
      <w:pPr>
        <w:pStyle w:val="12"/>
        <w:tabs>
          <w:tab w:val="left" w:pos="1133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Педагоги МОУ гимназии им. А.Л. Кекина поделятся своим опытом использования методов и приемов формирования УУД на занятиях ВУД. На 1 декабря 2022 года запланировано </w:t>
      </w:r>
      <w:r>
        <w:rPr>
          <w:sz w:val="28"/>
          <w:szCs w:val="28"/>
        </w:rPr>
        <w:t xml:space="preserve">проведение районного семинара для </w:t>
      </w:r>
      <w:proofErr w:type="gramStart"/>
      <w:r>
        <w:rPr>
          <w:sz w:val="28"/>
          <w:szCs w:val="28"/>
        </w:rPr>
        <w:t>педагогов  по</w:t>
      </w:r>
      <w:proofErr w:type="gramEnd"/>
      <w:r>
        <w:rPr>
          <w:sz w:val="28"/>
          <w:szCs w:val="28"/>
        </w:rPr>
        <w:t xml:space="preserve"> теме «Формирование УУД средствами внеурочной деятельности»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24B4A8E7" w14:textId="6A5A7E4F" w:rsidR="005E1AEA" w:rsidRDefault="0002460F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02460F">
        <w:rPr>
          <w:rFonts w:eastAsiaTheme="minorHAnsi"/>
          <w:b/>
          <w:bCs/>
          <w:sz w:val="28"/>
          <w:szCs w:val="28"/>
          <w:bdr w:val="none" w:sz="0" w:space="0" w:color="auto" w:frame="1"/>
        </w:rPr>
        <w:t>4 этап.</w:t>
      </w:r>
      <w:r w:rsidR="006D73F0">
        <w:rPr>
          <w:rFonts w:eastAsia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6D73F0" w:rsidRPr="006D73F0">
        <w:rPr>
          <w:sz w:val="28"/>
          <w:szCs w:val="28"/>
        </w:rPr>
        <w:t>Диагностика результативности п</w:t>
      </w:r>
      <w:r w:rsidR="006D73F0">
        <w:rPr>
          <w:sz w:val="28"/>
          <w:szCs w:val="28"/>
        </w:rPr>
        <w:t>р</w:t>
      </w:r>
      <w:r w:rsidR="006D73F0" w:rsidRPr="006D73F0">
        <w:rPr>
          <w:sz w:val="28"/>
          <w:szCs w:val="28"/>
        </w:rPr>
        <w:t>оекта</w:t>
      </w:r>
      <w:r w:rsidR="006D73F0">
        <w:rPr>
          <w:rFonts w:eastAsiaTheme="minorHAnsi"/>
          <w:b/>
          <w:bCs/>
          <w:sz w:val="28"/>
          <w:szCs w:val="28"/>
          <w:bdr w:val="none" w:sz="0" w:space="0" w:color="auto" w:frame="1"/>
        </w:rPr>
        <w:t xml:space="preserve">. 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6D73F0">
        <w:rPr>
          <w:rFonts w:eastAsiaTheme="minorHAnsi"/>
          <w:sz w:val="28"/>
          <w:szCs w:val="28"/>
          <w:bdr w:val="none" w:sz="0" w:space="0" w:color="auto" w:frame="1"/>
        </w:rPr>
        <w:t xml:space="preserve">На данном этапе для оценки результативности работы </w:t>
      </w:r>
      <w:r w:rsidR="001A5589">
        <w:rPr>
          <w:rFonts w:eastAsiaTheme="minorHAnsi"/>
          <w:sz w:val="28"/>
          <w:szCs w:val="28"/>
          <w:bdr w:val="none" w:sz="0" w:space="0" w:color="auto" w:frame="1"/>
        </w:rPr>
        <w:t>была проведена п</w:t>
      </w:r>
      <w:r w:rsidR="008B0D21">
        <w:rPr>
          <w:rFonts w:eastAsiaTheme="minorHAnsi"/>
          <w:sz w:val="28"/>
          <w:szCs w:val="28"/>
          <w:bdr w:val="none" w:sz="0" w:space="0" w:color="auto" w:frame="1"/>
        </w:rPr>
        <w:t>ромежуточная диагностика с использованием «</w:t>
      </w:r>
      <w:proofErr w:type="spellStart"/>
      <w:r w:rsidR="008B0D21">
        <w:rPr>
          <w:rFonts w:eastAsiaTheme="minorHAnsi"/>
          <w:sz w:val="28"/>
          <w:szCs w:val="28"/>
          <w:bdr w:val="none" w:sz="0" w:space="0" w:color="auto" w:frame="1"/>
        </w:rPr>
        <w:t>Политоринга</w:t>
      </w:r>
      <w:proofErr w:type="spellEnd"/>
      <w:r w:rsidR="008B0D21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="001A5589">
        <w:rPr>
          <w:rFonts w:eastAsiaTheme="minorHAnsi"/>
          <w:sz w:val="28"/>
          <w:szCs w:val="28"/>
          <w:bdr w:val="none" w:sz="0" w:space="0" w:color="auto" w:frame="1"/>
        </w:rPr>
        <w:t xml:space="preserve">, </w:t>
      </w:r>
      <w:proofErr w:type="gramStart"/>
      <w:r w:rsidR="001A5589">
        <w:rPr>
          <w:rFonts w:eastAsiaTheme="minorHAnsi"/>
          <w:sz w:val="28"/>
          <w:szCs w:val="28"/>
          <w:bdr w:val="none" w:sz="0" w:space="0" w:color="auto" w:frame="1"/>
        </w:rPr>
        <w:t xml:space="preserve">которая </w:t>
      </w:r>
      <w:r w:rsidR="008B0D21">
        <w:rPr>
          <w:rFonts w:eastAsiaTheme="minorHAnsi"/>
          <w:sz w:val="28"/>
          <w:szCs w:val="28"/>
          <w:bdr w:val="none" w:sz="0" w:space="0" w:color="auto" w:frame="1"/>
        </w:rPr>
        <w:t xml:space="preserve"> показала</w:t>
      </w:r>
      <w:proofErr w:type="gramEnd"/>
      <w:r w:rsidR="008B0D21">
        <w:rPr>
          <w:rFonts w:eastAsiaTheme="minorHAnsi"/>
          <w:sz w:val="28"/>
          <w:szCs w:val="28"/>
          <w:bdr w:val="none" w:sz="0" w:space="0" w:color="auto" w:frame="1"/>
        </w:rPr>
        <w:t xml:space="preserve"> положительную динамику уровня универсальных учебных действий у 39% обучающихся их группы с низким уровнем УУД. </w:t>
      </w:r>
    </w:p>
    <w:p w14:paraId="4C411134" w14:textId="66C5C9F7" w:rsidR="00DB355D" w:rsidRDefault="00DB355D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Таким образом мы можем сделать вывод</w:t>
      </w:r>
      <w:r w:rsidR="001A5589">
        <w:rPr>
          <w:rFonts w:eastAsiaTheme="minorHAnsi"/>
          <w:sz w:val="28"/>
          <w:szCs w:val="28"/>
          <w:bdr w:val="none" w:sz="0" w:space="0" w:color="auto" w:frame="1"/>
        </w:rPr>
        <w:t>ы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 о том, </w:t>
      </w:r>
      <w:proofErr w:type="gramStart"/>
      <w:r>
        <w:rPr>
          <w:rFonts w:eastAsiaTheme="minorHAnsi"/>
          <w:sz w:val="28"/>
          <w:szCs w:val="28"/>
          <w:bdr w:val="none" w:sz="0" w:space="0" w:color="auto" w:frame="1"/>
        </w:rPr>
        <w:t xml:space="preserve">что </w:t>
      </w:r>
      <w:r w:rsidR="001A5589">
        <w:rPr>
          <w:rFonts w:eastAsiaTheme="minorHAnsi"/>
          <w:sz w:val="28"/>
          <w:szCs w:val="28"/>
          <w:bdr w:val="none" w:sz="0" w:space="0" w:color="auto" w:frame="1"/>
        </w:rPr>
        <w:t xml:space="preserve"> положительная</w:t>
      </w:r>
      <w:proofErr w:type="gramEnd"/>
      <w:r w:rsidR="001A5589">
        <w:rPr>
          <w:rFonts w:eastAsiaTheme="minorHAnsi"/>
          <w:sz w:val="28"/>
          <w:szCs w:val="28"/>
          <w:bdr w:val="none" w:sz="0" w:space="0" w:color="auto" w:frame="1"/>
        </w:rPr>
        <w:t xml:space="preserve"> динамика уровня сформированности УУД стала возможной в т.ч. в процессе реализации внеурочной деятельности, а также то, что  </w:t>
      </w:r>
      <w:r>
        <w:rPr>
          <w:rFonts w:eastAsiaTheme="minorHAnsi"/>
          <w:sz w:val="28"/>
          <w:szCs w:val="28"/>
          <w:bdr w:val="none" w:sz="0" w:space="0" w:color="auto" w:frame="1"/>
        </w:rPr>
        <w:t>предложенная нами модель индивидуализации средствами внеурочной деятельности является эффективной.</w:t>
      </w:r>
    </w:p>
    <w:p w14:paraId="6AB9D7F7" w14:textId="4537FCC5" w:rsidR="00DB355D" w:rsidRDefault="00DB355D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 w:frame="1"/>
        </w:rPr>
        <w:t>Перспективой развития проекта может стать сборник методических приемов и техник, используемых педагогами гимназии для развития универсальных учебных действий.</w:t>
      </w:r>
    </w:p>
    <w:p w14:paraId="1F8C3A2F" w14:textId="33F34404" w:rsidR="00E9180D" w:rsidRPr="005E1AEA" w:rsidRDefault="00D14A3B" w:rsidP="00D14A3B">
      <w:pPr>
        <w:pStyle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5" w:name="_Toc119801151"/>
      <w:r w:rsidRPr="005E1AE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Список используемой литературы</w:t>
      </w:r>
      <w:bookmarkEnd w:id="5"/>
    </w:p>
    <w:p w14:paraId="1685177C" w14:textId="77777777" w:rsidR="00D14A3B" w:rsidRDefault="00D14A3B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14:paraId="115E1102" w14:textId="049E3C5B" w:rsidR="007508ED" w:rsidRPr="00B547F7" w:rsidRDefault="007508ED" w:rsidP="00B547F7">
      <w:pPr>
        <w:pStyle w:val="a6"/>
        <w:numPr>
          <w:ilvl w:val="0"/>
          <w:numId w:val="10"/>
        </w:numPr>
        <w:shd w:val="clear" w:color="auto" w:fill="FFFFFF"/>
        <w:spacing w:after="100" w:afterAutospacing="1" w:line="240" w:lineRule="auto"/>
        <w:ind w:left="426" w:right="85" w:hanging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47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Бобровникова С.В. Приемы педагогической техники для формирования универсальных учебных действий</w:t>
      </w:r>
      <w:r w:rsidR="00D14A3B" w:rsidRPr="00B547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 С.В. Бобровникова.- Текст: справочник заместителя директора школы.-2002.URL:</w:t>
      </w:r>
      <w:r w:rsidRPr="00B547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12" w:history="1">
        <w:r w:rsidR="00D14A3B" w:rsidRPr="00B547F7">
          <w:rPr>
            <w:rFonts w:ascii="Times New Roman" w:hAnsi="Times New Roman"/>
            <w:sz w:val="28"/>
            <w:szCs w:val="28"/>
            <w:bdr w:val="none" w:sz="0" w:space="0" w:color="auto" w:frame="1"/>
          </w:rPr>
          <w:t>wwhttps://www.menobr.ru/</w:t>
        </w:r>
      </w:hyperlink>
      <w:r w:rsidR="00D14A3B" w:rsidRPr="00B547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(дата обращения: 05.09.2022)</w:t>
      </w:r>
    </w:p>
    <w:p w14:paraId="103F7321" w14:textId="77777777" w:rsidR="00B547F7" w:rsidRPr="00B547F7" w:rsidRDefault="00B547F7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sz w:val="28"/>
          <w:szCs w:val="28"/>
          <w:bdr w:val="none" w:sz="0" w:space="0" w:color="auto" w:frame="1"/>
        </w:rPr>
      </w:pPr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Булыгина Л.Н. </w:t>
      </w:r>
      <w:proofErr w:type="spellStart"/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Критериально</w:t>
      </w:r>
      <w:proofErr w:type="spellEnd"/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>-уровневый подход к оцениванию сформированности коммуникативных компетенций учащихся в образовательном процессе основной школы [Текст] / Л.Н. Булыгина // Инновационные проекты и программы в образовании. - 2014-№1. - С.24-</w:t>
      </w:r>
      <w:proofErr w:type="gramStart"/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>31..</w:t>
      </w:r>
      <w:proofErr w:type="gramEnd"/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>10.2022)</w:t>
      </w:r>
    </w:p>
    <w:p w14:paraId="6C9B9038" w14:textId="38378DBE" w:rsidR="00B547F7" w:rsidRDefault="00B547F7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proofErr w:type="spellStart"/>
      <w:r w:rsidRPr="00B547F7">
        <w:rPr>
          <w:sz w:val="28"/>
          <w:szCs w:val="28"/>
          <w:bdr w:val="none" w:sz="0" w:space="0" w:color="auto" w:frame="1"/>
        </w:rPr>
        <w:t>Гин</w:t>
      </w:r>
      <w:proofErr w:type="spellEnd"/>
      <w:r w:rsidRPr="00B547F7">
        <w:rPr>
          <w:sz w:val="28"/>
          <w:szCs w:val="28"/>
          <w:bdr w:val="none" w:sz="0" w:space="0" w:color="auto" w:frame="1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4-е изд. – М.: Вита-Пресс, 2002.</w:t>
      </w:r>
    </w:p>
    <w:p w14:paraId="26F8A8EF" w14:textId="77777777" w:rsidR="00B547F7" w:rsidRDefault="00B547F7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Коджаспирова Г.М. Познавательные УУД как средство развития логического мышления [Текст]: пособие для студентов высших и средних педагогических заведений/ Г.М. Коджаспирова. - М.: Издательский центр "Академия", 2013. - 86с.</w:t>
      </w:r>
    </w:p>
    <w:p w14:paraId="5E2F73DA" w14:textId="036F681F" w:rsidR="00D14A3B" w:rsidRPr="00B547F7" w:rsidRDefault="00B547F7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sz w:val="28"/>
          <w:szCs w:val="28"/>
          <w:bdr w:val="none" w:sz="0" w:space="0" w:color="auto" w:frame="1"/>
        </w:rPr>
      </w:pPr>
      <w:r w:rsidRPr="00B547F7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Матюшкин А.М. Проблемные ситуации в мышлении и обучении [Текст]: пособие для педагогов/ А.М. Матюшкин. - М.: Директ-Медиа, 2008</w:t>
      </w:r>
      <w:r w:rsidR="00833448" w:rsidRPr="00B547F7">
        <w:rPr>
          <w:sz w:val="28"/>
          <w:szCs w:val="28"/>
          <w:bdr w:val="none" w:sz="0" w:space="0" w:color="auto" w:frame="1"/>
        </w:rPr>
        <w:t xml:space="preserve">  </w:t>
      </w:r>
    </w:p>
    <w:p w14:paraId="44C46C3A" w14:textId="6DD5CB20" w:rsidR="00833448" w:rsidRPr="00833448" w:rsidRDefault="001A5589" w:rsidP="00B547F7">
      <w:pPr>
        <w:pStyle w:val="breadcrumbsitem"/>
        <w:numPr>
          <w:ilvl w:val="0"/>
          <w:numId w:val="10"/>
        </w:numPr>
        <w:spacing w:after="0"/>
        <w:ind w:left="426" w:hanging="426"/>
        <w:textAlignment w:val="center"/>
      </w:pPr>
      <w:bookmarkStart w:id="6" w:name="_Hlk119958377"/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Обновлённый ФГОС. Методические рекомендации </w:t>
      </w:r>
      <w:proofErr w:type="gramStart"/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учителям._</w:t>
      </w:r>
      <w:proofErr w:type="gramEnd"/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Текст: </w:t>
      </w:r>
      <w:r w:rsidR="00833448"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сайт издательства «Просвещение». </w:t>
      </w:r>
      <w:hyperlink r:id="rId13" w:history="1">
        <w:bookmarkStart w:id="7" w:name="_Hlk119958938"/>
        <w:bookmarkStart w:id="8" w:name="_GoBack"/>
        <w:r w:rsidR="00833448" w:rsidRPr="00833448">
          <w:rPr>
            <w:rStyle w:val="a4"/>
            <w:sz w:val="28"/>
            <w:szCs w:val="28"/>
            <w:bdr w:val="none" w:sz="0" w:space="0" w:color="auto" w:frame="1"/>
          </w:rPr>
          <w:t>URL</w:t>
        </w:r>
        <w:bookmarkEnd w:id="7"/>
        <w:bookmarkEnd w:id="8"/>
        <w:r w:rsidR="00833448" w:rsidRPr="00833448">
          <w:rPr>
            <w:rStyle w:val="a4"/>
            <w:sz w:val="28"/>
            <w:szCs w:val="28"/>
            <w:bdr w:val="none" w:sz="0" w:space="0" w:color="auto" w:frame="1"/>
          </w:rPr>
          <w:t>:</w:t>
        </w:r>
        <w:r w:rsidR="00833448" w:rsidRPr="00833448">
          <w:rPr>
            <w:rStyle w:val="a4"/>
            <w:rFonts w:eastAsiaTheme="minorHAnsi"/>
            <w:sz w:val="28"/>
            <w:szCs w:val="28"/>
            <w:bdr w:val="none" w:sz="0" w:space="0" w:color="auto" w:frame="1"/>
            <w:lang w:eastAsia="en-US"/>
          </w:rPr>
          <w:t>https://uchitel.club/fgos</w:t>
        </w:r>
      </w:hyperlink>
      <w:r w:rsidR="00833448"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(дата обращения</w:t>
      </w:r>
      <w:r w:rsid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16.10.2022)</w:t>
      </w:r>
    </w:p>
    <w:bookmarkEnd w:id="6"/>
    <w:p w14:paraId="0182A669" w14:textId="77777777" w:rsidR="00833448" w:rsidRPr="00833448" w:rsidRDefault="00833448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sz w:val="32"/>
          <w:szCs w:val="32"/>
          <w:bdr w:val="none" w:sz="0" w:space="0" w:color="auto" w:frame="1"/>
        </w:rPr>
      </w:pPr>
      <w:r w:rsidRPr="00833448">
        <w:rPr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3448">
        <w:rPr>
          <w:color w:val="000000"/>
          <w:sz w:val="28"/>
          <w:szCs w:val="28"/>
          <w:shd w:val="clear" w:color="auto" w:fill="FFFFFF"/>
        </w:rPr>
        <w:t>(Зарегистрирован 05.07.2021 № 64101)</w:t>
      </w:r>
      <w:r>
        <w:rPr>
          <w:color w:val="000000"/>
          <w:sz w:val="28"/>
          <w:szCs w:val="28"/>
          <w:shd w:val="clear" w:color="auto" w:fill="FFFFFF"/>
        </w:rPr>
        <w:t xml:space="preserve">._ Текст: Официальный интернет портал правовой информации.- </w:t>
      </w:r>
      <w:r w:rsidRPr="00D14A3B">
        <w:rPr>
          <w:sz w:val="28"/>
          <w:szCs w:val="28"/>
          <w:bdr w:val="none" w:sz="0" w:space="0" w:color="auto" w:frame="1"/>
        </w:rPr>
        <w:t>URL:</w:t>
      </w:r>
      <w:r>
        <w:rPr>
          <w:sz w:val="28"/>
          <w:szCs w:val="28"/>
          <w:bdr w:val="none" w:sz="0" w:space="0" w:color="auto" w:frame="1"/>
        </w:rPr>
        <w:t xml:space="preserve"> </w:t>
      </w:r>
      <w:hyperlink r:id="rId14" w:history="1">
        <w:r w:rsidRPr="002E5A43">
          <w:rPr>
            <w:rStyle w:val="a4"/>
            <w:sz w:val="28"/>
            <w:szCs w:val="28"/>
            <w:bdr w:val="none" w:sz="0" w:space="0" w:color="auto" w:frame="1"/>
          </w:rPr>
          <w:t>http://publication.pravo.gov.ru/Document/View/0001202107050027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>(дата обращения 22)</w:t>
      </w:r>
    </w:p>
    <w:p w14:paraId="79B1D90D" w14:textId="2C6BD540" w:rsidR="00833448" w:rsidRPr="00833448" w:rsidRDefault="00833448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 w:rsidRPr="00833448">
        <w:rPr>
          <w:sz w:val="28"/>
          <w:szCs w:val="28"/>
        </w:rPr>
        <w:t xml:space="preserve">Сидорова И.В. Развитие мотивация учащихся к самореализации на уроках и во внеурочной деятельности [Текст]: пособие для учителей/ И.В. Сидорова, К.С. Ананьева. - </w:t>
      </w:r>
      <w:proofErr w:type="spellStart"/>
      <w:r w:rsidRPr="00833448">
        <w:rPr>
          <w:sz w:val="28"/>
          <w:szCs w:val="28"/>
        </w:rPr>
        <w:t>Спб</w:t>
      </w:r>
      <w:proofErr w:type="spellEnd"/>
      <w:r w:rsidRPr="00833448">
        <w:rPr>
          <w:sz w:val="28"/>
          <w:szCs w:val="28"/>
        </w:rPr>
        <w:t>.: Питер, 2011. - С.32-35.</w:t>
      </w:r>
    </w:p>
    <w:p w14:paraId="2B6A5464" w14:textId="29345A9E" w:rsidR="00833448" w:rsidRPr="00833448" w:rsidRDefault="00833448" w:rsidP="00B547F7">
      <w:pPr>
        <w:pStyle w:val="breadcrumbsitem"/>
        <w:numPr>
          <w:ilvl w:val="0"/>
          <w:numId w:val="10"/>
        </w:numPr>
        <w:spacing w:after="0"/>
        <w:ind w:left="426" w:right="85" w:hanging="426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Терентьева С.Т. Новые образовательные стандарты как инструмент развития образования [Текст] / С.Т. Терентьева // Вестник образования. - 2013. - №11. - С.29-32.</w:t>
      </w:r>
    </w:p>
    <w:p w14:paraId="14C52F9C" w14:textId="44AC4F9E" w:rsidR="00D14A3B" w:rsidRPr="00A0112A" w:rsidRDefault="00833448" w:rsidP="00491677">
      <w:pPr>
        <w:pStyle w:val="breadcrumbsitem"/>
        <w:numPr>
          <w:ilvl w:val="0"/>
          <w:numId w:val="10"/>
        </w:numPr>
        <w:shd w:val="clear" w:color="auto" w:fill="FFFFFF"/>
        <w:ind w:left="426" w:right="85" w:hanging="426"/>
        <w:textAlignment w:val="center"/>
        <w:rPr>
          <w:rFonts w:ascii="Helvetica" w:hAnsi="Helvetica"/>
          <w:color w:val="333333"/>
          <w:sz w:val="21"/>
          <w:szCs w:val="21"/>
        </w:rPr>
      </w:pPr>
      <w:r w:rsidRPr="00A0112A">
        <w:rPr>
          <w:rFonts w:eastAsiaTheme="minorHAnsi"/>
          <w:sz w:val="28"/>
          <w:szCs w:val="28"/>
          <w:bdr w:val="none" w:sz="0" w:space="0" w:color="auto" w:frame="1"/>
          <w:lang w:eastAsia="en-US"/>
        </w:rPr>
        <w:t>Эльконин Д.Б. Система развивающего обучения [Текст]: пособие для студентов педагогических вузов/ Д.Б. Эльконин, В.В. Давыдов. - М.: издательский центр "Союз", 2009. - С.153-157.</w:t>
      </w:r>
      <w:r w:rsidRPr="00A0112A">
        <w:rPr>
          <w:rFonts w:ascii="Arial" w:hAnsi="Arial" w:cs="Arial"/>
          <w:color w:val="FFFFFF"/>
          <w:sz w:val="36"/>
          <w:szCs w:val="36"/>
          <w:shd w:val="clear" w:color="auto" w:fill="FFFFFF"/>
        </w:rPr>
        <w:t xml:space="preserve">фальный </w:t>
      </w:r>
    </w:p>
    <w:p w14:paraId="1EF7E9F2" w14:textId="77777777" w:rsidR="00E9180D" w:rsidRDefault="00E9180D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14:paraId="0600FD1F" w14:textId="5A647351" w:rsidR="00E9180D" w:rsidRDefault="00E9180D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14:paraId="5AA8E23C" w14:textId="77777777" w:rsidR="002B3DC1" w:rsidRDefault="002B3DC1" w:rsidP="00056B97">
      <w:pPr>
        <w:pStyle w:val="12"/>
        <w:ind w:firstLine="660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14:paraId="67E6B787" w14:textId="7C761C06" w:rsidR="004A4316" w:rsidRPr="005E1AEA" w:rsidRDefault="004A4316" w:rsidP="004A4316">
      <w:pPr>
        <w:pStyle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9" w:name="_Toc119801152"/>
      <w:r w:rsidRPr="005E1AEA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Приложения</w:t>
      </w:r>
      <w:bookmarkEnd w:id="9"/>
    </w:p>
    <w:p w14:paraId="77A20412" w14:textId="77777777" w:rsidR="005839E9" w:rsidRPr="001A1FB2" w:rsidRDefault="005839E9" w:rsidP="001A1F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F2D776" w14:textId="49EEBF9A" w:rsidR="001A1FB2" w:rsidRPr="005E1AEA" w:rsidRDefault="001000A9" w:rsidP="001000A9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Pr="005E1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Приложение 1</w:t>
      </w:r>
    </w:p>
    <w:p w14:paraId="1A03D607" w14:textId="369AD68B" w:rsidR="001000A9" w:rsidRPr="00C54997" w:rsidRDefault="001000A9" w:rsidP="00100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C54997">
        <w:rPr>
          <w:rFonts w:ascii="Times New Roman" w:hAnsi="Times New Roman" w:cs="Times New Roman"/>
          <w:sz w:val="28"/>
          <w:szCs w:val="28"/>
        </w:rPr>
        <w:t xml:space="preserve">Ваши пожелания по содержанию внеурочной деятельности в рамках направлений развития личности, определенных стандартом: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1000A9" w:rsidRPr="00C54997" w14:paraId="36AE0DF5" w14:textId="77777777" w:rsidTr="00D70D68">
        <w:tc>
          <w:tcPr>
            <w:tcW w:w="5524" w:type="dxa"/>
          </w:tcPr>
          <w:p w14:paraId="20369C11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821" w:type="dxa"/>
          </w:tcPr>
          <w:p w14:paraId="6A0E03A0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Ваш выбор, количество часов в неделю</w:t>
            </w:r>
          </w:p>
        </w:tc>
      </w:tr>
      <w:tr w:rsidR="001000A9" w:rsidRPr="00C54997" w14:paraId="08EF191F" w14:textId="77777777" w:rsidTr="00D70D68">
        <w:tc>
          <w:tcPr>
            <w:tcW w:w="5524" w:type="dxa"/>
          </w:tcPr>
          <w:p w14:paraId="4E5A3B02" w14:textId="2A988C19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Дополнительное изучение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предмет)</w:t>
            </w:r>
          </w:p>
        </w:tc>
        <w:tc>
          <w:tcPr>
            <w:tcW w:w="3821" w:type="dxa"/>
          </w:tcPr>
          <w:p w14:paraId="76968EBE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9" w:rsidRPr="00C54997" w14:paraId="2D2B9C64" w14:textId="77777777" w:rsidTr="00D70D68">
        <w:tc>
          <w:tcPr>
            <w:tcW w:w="5524" w:type="dxa"/>
          </w:tcPr>
          <w:p w14:paraId="57A364BF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</w:t>
            </w:r>
          </w:p>
        </w:tc>
        <w:tc>
          <w:tcPr>
            <w:tcW w:w="3821" w:type="dxa"/>
          </w:tcPr>
          <w:p w14:paraId="325CCCDA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9" w:rsidRPr="00C54997" w14:paraId="27C5FC48" w14:textId="77777777" w:rsidTr="00D70D68">
        <w:tc>
          <w:tcPr>
            <w:tcW w:w="5524" w:type="dxa"/>
          </w:tcPr>
          <w:p w14:paraId="7D1B6FF5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работа. Предпринимательство. Финансовая грамотность.</w:t>
            </w:r>
          </w:p>
        </w:tc>
        <w:tc>
          <w:tcPr>
            <w:tcW w:w="3821" w:type="dxa"/>
          </w:tcPr>
          <w:p w14:paraId="20A2FCB9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9" w:rsidRPr="00C54997" w14:paraId="11DFD8D4" w14:textId="77777777" w:rsidTr="00D70D68">
        <w:tc>
          <w:tcPr>
            <w:tcW w:w="5524" w:type="dxa"/>
          </w:tcPr>
          <w:p w14:paraId="716C1D09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97">
              <w:rPr>
                <w:rFonts w:ascii="Times New Roman" w:hAnsi="Times New Roman" w:cs="Times New Roman"/>
                <w:sz w:val="28"/>
                <w:szCs w:val="28"/>
              </w:rPr>
              <w:t>Развитие личности и самореализации</w:t>
            </w:r>
          </w:p>
        </w:tc>
        <w:tc>
          <w:tcPr>
            <w:tcW w:w="3821" w:type="dxa"/>
          </w:tcPr>
          <w:p w14:paraId="5BA2DC07" w14:textId="77777777" w:rsidR="001000A9" w:rsidRPr="00C54997" w:rsidRDefault="001000A9" w:rsidP="00D70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9636E" w14:textId="0856FC51" w:rsidR="001000A9" w:rsidRDefault="001000A9" w:rsidP="001A1F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1A6AEC" w14:textId="6C849BC0" w:rsidR="001000A9" w:rsidRDefault="001000A9" w:rsidP="001A1F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58018C" w14:textId="35E003A6" w:rsidR="001000A9" w:rsidRPr="005E1AEA" w:rsidRDefault="001000A9" w:rsidP="001000A9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E1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Приложение 2</w:t>
      </w:r>
    </w:p>
    <w:p w14:paraId="79D61424" w14:textId="77777777" w:rsidR="004621C3" w:rsidRPr="004621C3" w:rsidRDefault="004621C3" w:rsidP="00462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Уважаемые _____________________________________________</w:t>
      </w:r>
      <w:proofErr w:type="gramStart"/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 !</w:t>
      </w:r>
      <w:proofErr w:type="gramEnd"/>
    </w:p>
    <w:p w14:paraId="24CFA589" w14:textId="77777777" w:rsidR="004621C3" w:rsidRPr="004621C3" w:rsidRDefault="004621C3" w:rsidP="004621C3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D0E475E" w14:textId="77777777" w:rsidR="004621C3" w:rsidRPr="004621C3" w:rsidRDefault="004621C3" w:rsidP="004621C3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Администрация МОУ гимназия имени А.Л. Кекина доводит до Вашего сведения, что проведенное 03 марта 2022 г. независимое мониторинговое исследование «</w:t>
      </w:r>
      <w:proofErr w:type="spellStart"/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Политоринг</w:t>
      </w:r>
      <w:proofErr w:type="spellEnd"/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2022» выявило у Вашего (ей) сына \ дочери низкий уровень сформированности ___________________________________________ универсальных учебных действий. </w:t>
      </w:r>
    </w:p>
    <w:p w14:paraId="37D4CFBE" w14:textId="384B97AF" w:rsidR="004621C3" w:rsidRDefault="004621C3" w:rsidP="004621C3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21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связи с этим Вашему ребенку рекомендовано посещение одного из курсов внеурочной деятельности, доступных для обучающихся 8 параллели в 2022-2023 у\г. </w:t>
      </w:r>
    </w:p>
    <w:p w14:paraId="4706E0B4" w14:textId="14717DF8" w:rsidR="004502CC" w:rsidRPr="004502CC" w:rsidRDefault="004502CC" w:rsidP="004621C3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____________________________________________________________</w:t>
      </w:r>
    </w:p>
    <w:p w14:paraId="6DF8B8CA" w14:textId="77777777" w:rsidR="004621C3" w:rsidRPr="001A1FB2" w:rsidRDefault="004621C3" w:rsidP="00E918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4621C3" w:rsidRPr="001A1FB2" w:rsidSect="002B3DC1">
      <w:footerReference w:type="default" r:id="rId15"/>
      <w:pgSz w:w="11906" w:h="16838"/>
      <w:pgMar w:top="1134" w:right="42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F2C4" w14:textId="77777777" w:rsidR="005D6DD7" w:rsidRDefault="005D6DD7" w:rsidP="007F5E19">
      <w:pPr>
        <w:spacing w:after="0" w:line="240" w:lineRule="auto"/>
      </w:pPr>
      <w:r>
        <w:separator/>
      </w:r>
    </w:p>
  </w:endnote>
  <w:endnote w:type="continuationSeparator" w:id="0">
    <w:p w14:paraId="6BCB0336" w14:textId="77777777" w:rsidR="005D6DD7" w:rsidRDefault="005D6DD7" w:rsidP="007F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charset w:val="CC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730094"/>
      <w:docPartObj>
        <w:docPartGallery w:val="Page Numbers (Bottom of Page)"/>
        <w:docPartUnique/>
      </w:docPartObj>
    </w:sdtPr>
    <w:sdtEndPr/>
    <w:sdtContent>
      <w:p w14:paraId="16109295" w14:textId="25E8222A" w:rsidR="007F5E19" w:rsidRDefault="007F5E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F023F" w14:textId="77777777" w:rsidR="007F5E19" w:rsidRDefault="007F5E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A860" w14:textId="77777777" w:rsidR="005D6DD7" w:rsidRDefault="005D6DD7" w:rsidP="007F5E19">
      <w:pPr>
        <w:spacing w:after="0" w:line="240" w:lineRule="auto"/>
      </w:pPr>
      <w:r>
        <w:separator/>
      </w:r>
    </w:p>
  </w:footnote>
  <w:footnote w:type="continuationSeparator" w:id="0">
    <w:p w14:paraId="2824AA8A" w14:textId="77777777" w:rsidR="005D6DD7" w:rsidRDefault="005D6DD7" w:rsidP="007F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21C"/>
    <w:multiLevelType w:val="multilevel"/>
    <w:tmpl w:val="EE142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F7D14"/>
    <w:multiLevelType w:val="multilevel"/>
    <w:tmpl w:val="930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B39E4"/>
    <w:multiLevelType w:val="hybridMultilevel"/>
    <w:tmpl w:val="1CD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EEB"/>
    <w:multiLevelType w:val="multilevel"/>
    <w:tmpl w:val="DD5A73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F7E63"/>
    <w:multiLevelType w:val="multilevel"/>
    <w:tmpl w:val="F6F8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1A7C9D"/>
    <w:multiLevelType w:val="multilevel"/>
    <w:tmpl w:val="D8BC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110B0"/>
    <w:multiLevelType w:val="multilevel"/>
    <w:tmpl w:val="3C24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D0B71"/>
    <w:multiLevelType w:val="multilevel"/>
    <w:tmpl w:val="3C24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13AFC"/>
    <w:multiLevelType w:val="multilevel"/>
    <w:tmpl w:val="07EC5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D0964"/>
    <w:multiLevelType w:val="multilevel"/>
    <w:tmpl w:val="3C24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AC"/>
    <w:rsid w:val="0002460F"/>
    <w:rsid w:val="00056B97"/>
    <w:rsid w:val="001000A9"/>
    <w:rsid w:val="001A1FB2"/>
    <w:rsid w:val="001A5589"/>
    <w:rsid w:val="001E4803"/>
    <w:rsid w:val="0026732E"/>
    <w:rsid w:val="002829AC"/>
    <w:rsid w:val="002A6BF7"/>
    <w:rsid w:val="002B3DC1"/>
    <w:rsid w:val="002B4026"/>
    <w:rsid w:val="002E6D6B"/>
    <w:rsid w:val="004502CC"/>
    <w:rsid w:val="004621C3"/>
    <w:rsid w:val="00476702"/>
    <w:rsid w:val="004A4316"/>
    <w:rsid w:val="004E3891"/>
    <w:rsid w:val="005243BB"/>
    <w:rsid w:val="005839E9"/>
    <w:rsid w:val="005D6DD7"/>
    <w:rsid w:val="005E1AEA"/>
    <w:rsid w:val="005F0733"/>
    <w:rsid w:val="00631366"/>
    <w:rsid w:val="006D73F0"/>
    <w:rsid w:val="006E3137"/>
    <w:rsid w:val="006F0AFD"/>
    <w:rsid w:val="007508ED"/>
    <w:rsid w:val="007523BA"/>
    <w:rsid w:val="007F5E19"/>
    <w:rsid w:val="00805DC9"/>
    <w:rsid w:val="00833448"/>
    <w:rsid w:val="0083470E"/>
    <w:rsid w:val="0084107E"/>
    <w:rsid w:val="008A2CFE"/>
    <w:rsid w:val="008B0D21"/>
    <w:rsid w:val="00974D32"/>
    <w:rsid w:val="00997245"/>
    <w:rsid w:val="009F77DA"/>
    <w:rsid w:val="00A00943"/>
    <w:rsid w:val="00A0112A"/>
    <w:rsid w:val="00A208C1"/>
    <w:rsid w:val="00AA60D8"/>
    <w:rsid w:val="00B106F2"/>
    <w:rsid w:val="00B354CE"/>
    <w:rsid w:val="00B547F7"/>
    <w:rsid w:val="00B7057F"/>
    <w:rsid w:val="00CC2A5B"/>
    <w:rsid w:val="00D145CC"/>
    <w:rsid w:val="00D14A3B"/>
    <w:rsid w:val="00DB355D"/>
    <w:rsid w:val="00E137B1"/>
    <w:rsid w:val="00E82E2E"/>
    <w:rsid w:val="00E9180D"/>
    <w:rsid w:val="00E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5ABA"/>
  <w15:chartTrackingRefBased/>
  <w15:docId w15:val="{5A33330B-7677-4216-8191-00D3051F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A5B"/>
  </w:style>
  <w:style w:type="paragraph" w:styleId="1">
    <w:name w:val="heading 1"/>
    <w:basedOn w:val="a"/>
    <w:next w:val="a"/>
    <w:link w:val="10"/>
    <w:uiPriority w:val="9"/>
    <w:qFormat/>
    <w:rsid w:val="00CC2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C2A5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A5B"/>
    <w:pPr>
      <w:spacing w:after="100"/>
    </w:pPr>
  </w:style>
  <w:style w:type="character" w:styleId="a4">
    <w:name w:val="Hyperlink"/>
    <w:basedOn w:val="a0"/>
    <w:uiPriority w:val="99"/>
    <w:unhideWhenUsed/>
    <w:rsid w:val="00CC2A5B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2"/>
    <w:rsid w:val="00B7057F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5"/>
    <w:rsid w:val="00B7057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A1F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E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E19"/>
  </w:style>
  <w:style w:type="paragraph" w:styleId="aa">
    <w:name w:val="footer"/>
    <w:basedOn w:val="a"/>
    <w:link w:val="ab"/>
    <w:uiPriority w:val="99"/>
    <w:unhideWhenUsed/>
    <w:rsid w:val="007F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E19"/>
  </w:style>
  <w:style w:type="table" w:styleId="ac">
    <w:name w:val="Table Grid"/>
    <w:basedOn w:val="a1"/>
    <w:uiPriority w:val="39"/>
    <w:rsid w:val="0010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14A3B"/>
    <w:rPr>
      <w:color w:val="605E5C"/>
      <w:shd w:val="clear" w:color="auto" w:fill="E1DFDD"/>
    </w:rPr>
  </w:style>
  <w:style w:type="paragraph" w:customStyle="1" w:styleId="breadcrumbsitem">
    <w:name w:val="breadcrumbs__item"/>
    <w:basedOn w:val="a"/>
    <w:rsid w:val="001A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link-text">
    <w:name w:val="breadcrumbs__link-text"/>
    <w:basedOn w:val="a0"/>
    <w:rsid w:val="001A5589"/>
  </w:style>
  <w:style w:type="character" w:customStyle="1" w:styleId="doccaption">
    <w:name w:val="doccaption"/>
    <w:basedOn w:val="a0"/>
    <w:rsid w:val="00833448"/>
  </w:style>
  <w:style w:type="character" w:styleId="ae">
    <w:name w:val="Strong"/>
    <w:basedOn w:val="a0"/>
    <w:uiPriority w:val="22"/>
    <w:qFormat/>
    <w:rsid w:val="00B1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9397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2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3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3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88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4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7570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783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659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89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7804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73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40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-kekina.edu.yar.ru/uchebniy_protsess/fgos_novogo_pokoleniya.html" TargetMode="External"/><Relationship Id="rId13" Type="http://schemas.openxmlformats.org/officeDocument/2006/relationships/hyperlink" Target="URL:https://uchitel.club/fg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nobr.ru/materials/46/375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s.antiplagi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ublication.pravo.gov.ru/Document/View/000120210705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D02-DB45-4768-8E79-AEFC75F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11</cp:revision>
  <cp:lastPrinted>2022-11-20T20:53:00Z</cp:lastPrinted>
  <dcterms:created xsi:type="dcterms:W3CDTF">2022-11-19T23:16:00Z</dcterms:created>
  <dcterms:modified xsi:type="dcterms:W3CDTF">2022-11-21T18:48:00Z</dcterms:modified>
</cp:coreProperties>
</file>