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D3" w:rsidRPr="000F46F9" w:rsidRDefault="001B159D" w:rsidP="007034D3">
      <w:pPr>
        <w:tabs>
          <w:tab w:val="left" w:pos="5529"/>
        </w:tabs>
        <w:ind w:left="-567"/>
        <w:rPr>
          <w:rFonts w:ascii="Times New Roman" w:hAnsi="Times New Roman" w:cs="Times New Roman"/>
          <w:b/>
          <w:sz w:val="24"/>
          <w:szCs w:val="24"/>
        </w:rPr>
      </w:pPr>
      <w:r>
        <w:rPr>
          <w:b/>
          <w:sz w:val="32"/>
          <w:szCs w:val="36"/>
        </w:rPr>
        <w:t xml:space="preserve">      </w:t>
      </w:r>
      <w:r w:rsidR="007034D3" w:rsidRPr="000F46F9">
        <w:rPr>
          <w:rFonts w:ascii="Times New Roman" w:hAnsi="Times New Roman" w:cs="Times New Roman"/>
          <w:b/>
          <w:sz w:val="24"/>
          <w:szCs w:val="24"/>
        </w:rPr>
        <w:t>Муниципальное общеобразовательное учреждение</w:t>
      </w:r>
      <w:r w:rsidR="007034D3">
        <w:rPr>
          <w:rFonts w:ascii="Times New Roman" w:hAnsi="Times New Roman" w:cs="Times New Roman"/>
          <w:b/>
          <w:sz w:val="24"/>
          <w:szCs w:val="24"/>
        </w:rPr>
        <w:t xml:space="preserve"> </w:t>
      </w:r>
      <w:r w:rsidR="007034D3" w:rsidRPr="000F46F9">
        <w:rPr>
          <w:rFonts w:ascii="Times New Roman" w:hAnsi="Times New Roman" w:cs="Times New Roman"/>
          <w:b/>
          <w:sz w:val="24"/>
          <w:szCs w:val="24"/>
        </w:rPr>
        <w:t xml:space="preserve"> гимназия им. А. А. </w:t>
      </w:r>
      <w:proofErr w:type="spellStart"/>
      <w:r w:rsidR="007034D3" w:rsidRPr="000F46F9">
        <w:rPr>
          <w:rFonts w:ascii="Times New Roman" w:hAnsi="Times New Roman" w:cs="Times New Roman"/>
          <w:b/>
          <w:sz w:val="24"/>
          <w:szCs w:val="24"/>
        </w:rPr>
        <w:t>Кекина</w:t>
      </w:r>
      <w:proofErr w:type="spellEnd"/>
      <w:r w:rsidR="007034D3" w:rsidRPr="000F46F9">
        <w:rPr>
          <w:rFonts w:ascii="Times New Roman" w:hAnsi="Times New Roman" w:cs="Times New Roman"/>
          <w:b/>
          <w:sz w:val="24"/>
          <w:szCs w:val="24"/>
        </w:rPr>
        <w:t xml:space="preserve"> г. Ростова</w:t>
      </w:r>
    </w:p>
    <w:p w:rsidR="007034D3" w:rsidRPr="000F46F9" w:rsidRDefault="007034D3" w:rsidP="007034D3">
      <w:pPr>
        <w:ind w:left="4248" w:firstLine="708"/>
        <w:jc w:val="right"/>
        <w:rPr>
          <w:rFonts w:ascii="Times New Roman" w:hAnsi="Times New Roman" w:cs="Times New Roman"/>
          <w:b/>
          <w:sz w:val="24"/>
          <w:szCs w:val="24"/>
        </w:rPr>
      </w:pPr>
    </w:p>
    <w:tbl>
      <w:tblPr>
        <w:tblStyle w:val="a3"/>
        <w:tblpPr w:leftFromText="180" w:rightFromText="180" w:vertAnchor="text" w:horzAnchor="page" w:tblpX="393" w:tblpY="-52"/>
        <w:tblW w:w="14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7841"/>
      </w:tblGrid>
      <w:tr w:rsidR="007034D3" w:rsidTr="008C2B9C">
        <w:trPr>
          <w:trHeight w:val="2375"/>
        </w:trPr>
        <w:tc>
          <w:tcPr>
            <w:tcW w:w="6629" w:type="dxa"/>
          </w:tcPr>
          <w:p w:rsidR="007034D3" w:rsidRPr="0092179E" w:rsidRDefault="007034D3" w:rsidP="008C2B9C">
            <w:pPr>
              <w:rPr>
                <w:sz w:val="28"/>
                <w:szCs w:val="28"/>
              </w:rPr>
            </w:pPr>
            <w:proofErr w:type="gramStart"/>
            <w:r w:rsidRPr="0092179E">
              <w:rPr>
                <w:sz w:val="28"/>
                <w:szCs w:val="28"/>
              </w:rPr>
              <w:t>Рассмотрена</w:t>
            </w:r>
            <w:proofErr w:type="gramEnd"/>
            <w:r w:rsidRPr="0092179E">
              <w:rPr>
                <w:sz w:val="28"/>
                <w:szCs w:val="28"/>
              </w:rPr>
              <w:t xml:space="preserve"> на заседании    кафедры </w:t>
            </w:r>
          </w:p>
          <w:p w:rsidR="007034D3" w:rsidRDefault="007034D3" w:rsidP="008C2B9C">
            <w:pPr>
              <w:rPr>
                <w:sz w:val="28"/>
                <w:szCs w:val="28"/>
              </w:rPr>
            </w:pPr>
            <w:r w:rsidRPr="0092179E">
              <w:rPr>
                <w:sz w:val="28"/>
                <w:szCs w:val="28"/>
              </w:rPr>
              <w:t xml:space="preserve">протокол № </w:t>
            </w:r>
            <w:r>
              <w:rPr>
                <w:sz w:val="28"/>
                <w:szCs w:val="28"/>
              </w:rPr>
              <w:t>1</w:t>
            </w:r>
            <w:r w:rsidRPr="0092179E">
              <w:rPr>
                <w:sz w:val="28"/>
                <w:szCs w:val="28"/>
              </w:rPr>
              <w:t xml:space="preserve">    от</w:t>
            </w:r>
            <w:r>
              <w:rPr>
                <w:sz w:val="28"/>
                <w:szCs w:val="28"/>
              </w:rPr>
              <w:t xml:space="preserve"> </w:t>
            </w:r>
            <w:r>
              <w:rPr>
                <w:sz w:val="28"/>
                <w:szCs w:val="28"/>
              </w:rPr>
              <w:softHyphen/>
            </w:r>
            <w:r>
              <w:rPr>
                <w:sz w:val="28"/>
                <w:szCs w:val="28"/>
              </w:rPr>
              <w:softHyphen/>
            </w:r>
            <w:r>
              <w:rPr>
                <w:sz w:val="28"/>
                <w:szCs w:val="28"/>
              </w:rPr>
              <w:softHyphen/>
              <w:t>26.08.2021</w:t>
            </w:r>
            <w:r w:rsidRPr="0092179E">
              <w:rPr>
                <w:sz w:val="28"/>
                <w:szCs w:val="28"/>
              </w:rPr>
              <w:t>.</w:t>
            </w:r>
          </w:p>
          <w:p w:rsidR="007034D3" w:rsidRDefault="007034D3" w:rsidP="008C2B9C">
            <w:pPr>
              <w:rPr>
                <w:sz w:val="28"/>
                <w:szCs w:val="28"/>
              </w:rPr>
            </w:pPr>
            <w:proofErr w:type="spellStart"/>
            <w:r>
              <w:rPr>
                <w:sz w:val="28"/>
                <w:szCs w:val="28"/>
              </w:rPr>
              <w:t>Вакулевич</w:t>
            </w:r>
            <w:proofErr w:type="spellEnd"/>
            <w:r>
              <w:rPr>
                <w:sz w:val="28"/>
                <w:szCs w:val="28"/>
              </w:rPr>
              <w:t xml:space="preserve"> И.Н. __________</w:t>
            </w:r>
          </w:p>
          <w:p w:rsidR="007034D3" w:rsidRDefault="007034D3" w:rsidP="008C2B9C">
            <w:pPr>
              <w:rPr>
                <w:b/>
                <w:sz w:val="28"/>
                <w:szCs w:val="28"/>
              </w:rPr>
            </w:pPr>
          </w:p>
        </w:tc>
        <w:tc>
          <w:tcPr>
            <w:tcW w:w="7841" w:type="dxa"/>
          </w:tcPr>
          <w:p w:rsidR="007034D3" w:rsidRDefault="007034D3" w:rsidP="008C2B9C">
            <w:pPr>
              <w:rPr>
                <w:sz w:val="28"/>
                <w:szCs w:val="28"/>
              </w:rPr>
            </w:pPr>
            <w:proofErr w:type="gramStart"/>
            <w:r w:rsidRPr="0092179E">
              <w:rPr>
                <w:sz w:val="28"/>
                <w:szCs w:val="28"/>
              </w:rPr>
              <w:t>Утверждена</w:t>
            </w:r>
            <w:proofErr w:type="gramEnd"/>
            <w:r w:rsidRPr="0092179E">
              <w:rPr>
                <w:sz w:val="28"/>
                <w:szCs w:val="28"/>
              </w:rPr>
              <w:t xml:space="preserve"> приказом по гимназии</w:t>
            </w:r>
          </w:p>
          <w:p w:rsidR="007034D3" w:rsidRDefault="007034D3" w:rsidP="008C2B9C">
            <w:pPr>
              <w:rPr>
                <w:b/>
                <w:sz w:val="28"/>
                <w:szCs w:val="28"/>
              </w:rPr>
            </w:pPr>
            <w:r w:rsidRPr="0092179E">
              <w:rPr>
                <w:sz w:val="28"/>
                <w:szCs w:val="28"/>
              </w:rPr>
              <w:t xml:space="preserve">№  </w:t>
            </w:r>
            <w:r>
              <w:rPr>
                <w:sz w:val="28"/>
                <w:szCs w:val="28"/>
              </w:rPr>
              <w:t>156  от 30.08.</w:t>
            </w:r>
            <w:r w:rsidRPr="0092179E">
              <w:rPr>
                <w:sz w:val="28"/>
                <w:szCs w:val="28"/>
              </w:rPr>
              <w:t xml:space="preserve"> 20</w:t>
            </w:r>
            <w:r>
              <w:rPr>
                <w:sz w:val="28"/>
                <w:szCs w:val="28"/>
              </w:rPr>
              <w:t>21</w:t>
            </w:r>
            <w:r w:rsidRPr="0092179E">
              <w:rPr>
                <w:sz w:val="28"/>
                <w:szCs w:val="28"/>
              </w:rPr>
              <w:t xml:space="preserve"> г.</w:t>
            </w:r>
          </w:p>
        </w:tc>
      </w:tr>
    </w:tbl>
    <w:p w:rsidR="001B159D" w:rsidRDefault="001B159D" w:rsidP="007034D3">
      <w:pPr>
        <w:jc w:val="center"/>
        <w:rPr>
          <w:rFonts w:ascii="Times New Roman" w:hAnsi="Times New Roman" w:cs="Times New Roman"/>
          <w:sz w:val="24"/>
          <w:szCs w:val="24"/>
        </w:rPr>
      </w:pPr>
    </w:p>
    <w:p w:rsidR="001B159D" w:rsidRPr="007034D3" w:rsidRDefault="001B159D" w:rsidP="001B159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034D3">
        <w:rPr>
          <w:rFonts w:ascii="Times New Roman" w:eastAsia="Times New Roman" w:hAnsi="Times New Roman" w:cs="Times New Roman"/>
          <w:b/>
          <w:sz w:val="28"/>
          <w:szCs w:val="28"/>
          <w:lang w:eastAsia="ru-RU"/>
        </w:rPr>
        <w:t>Программа внеурочной деятельности</w:t>
      </w:r>
    </w:p>
    <w:p w:rsidR="00EA3B69" w:rsidRDefault="007034D3" w:rsidP="001B159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«Практикум по решению экспериментальных и расчётных задач</w:t>
      </w:r>
      <w:r w:rsidR="00EA3B69">
        <w:rPr>
          <w:rFonts w:ascii="Times New Roman" w:eastAsia="Times New Roman" w:hAnsi="Times New Roman" w:cs="Times New Roman"/>
          <w:b/>
          <w:sz w:val="28"/>
          <w:szCs w:val="28"/>
          <w:lang w:eastAsia="ru-RU"/>
        </w:rPr>
        <w:t xml:space="preserve"> </w:t>
      </w:r>
    </w:p>
    <w:p w:rsidR="001B159D" w:rsidRDefault="00EA3B69" w:rsidP="001B159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по химии</w:t>
      </w:r>
      <w:r w:rsidR="007034D3" w:rsidRPr="000F46F9">
        <w:rPr>
          <w:rFonts w:ascii="Times New Roman" w:eastAsia="Times New Roman" w:hAnsi="Times New Roman" w:cs="Times New Roman"/>
          <w:b/>
          <w:sz w:val="28"/>
          <w:szCs w:val="28"/>
          <w:lang w:eastAsia="ru-RU"/>
        </w:rPr>
        <w:t>»</w:t>
      </w:r>
      <w:r w:rsidR="007034D3">
        <w:rPr>
          <w:rFonts w:ascii="Times New Roman" w:eastAsia="Times New Roman" w:hAnsi="Times New Roman" w:cs="Times New Roman"/>
          <w:b/>
          <w:sz w:val="24"/>
          <w:szCs w:val="24"/>
          <w:lang w:eastAsia="ru-RU"/>
        </w:rPr>
        <w:t xml:space="preserve"> </w:t>
      </w:r>
    </w:p>
    <w:p w:rsidR="001B159D" w:rsidRPr="007034D3" w:rsidRDefault="007034D3" w:rsidP="001B159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034D3">
        <w:rPr>
          <w:rFonts w:ascii="Times New Roman" w:eastAsia="Times New Roman" w:hAnsi="Times New Roman" w:cs="Times New Roman"/>
          <w:b/>
          <w:sz w:val="28"/>
          <w:szCs w:val="28"/>
          <w:lang w:eastAsia="ru-RU"/>
        </w:rPr>
        <w:t>9</w:t>
      </w:r>
      <w:r w:rsidR="001B159D" w:rsidRPr="007034D3">
        <w:rPr>
          <w:rFonts w:ascii="Times New Roman" w:eastAsia="Times New Roman" w:hAnsi="Times New Roman" w:cs="Times New Roman"/>
          <w:b/>
          <w:sz w:val="28"/>
          <w:szCs w:val="28"/>
          <w:lang w:eastAsia="ru-RU"/>
        </w:rPr>
        <w:t xml:space="preserve">  класс </w:t>
      </w:r>
      <w:r w:rsidR="001B159D" w:rsidRPr="007034D3">
        <w:rPr>
          <w:rFonts w:ascii="Times New Roman" w:hAnsi="Times New Roman" w:cs="Times New Roman"/>
          <w:sz w:val="28"/>
          <w:szCs w:val="28"/>
        </w:rPr>
        <w:t xml:space="preserve"> </w:t>
      </w:r>
    </w:p>
    <w:p w:rsidR="001B159D" w:rsidRPr="007034D3" w:rsidRDefault="001B159D" w:rsidP="001B159D">
      <w:pPr>
        <w:spacing w:line="360" w:lineRule="auto"/>
        <w:jc w:val="center"/>
        <w:rPr>
          <w:rFonts w:ascii="Times New Roman" w:hAnsi="Times New Roman" w:cs="Times New Roman"/>
          <w:b/>
          <w:sz w:val="28"/>
          <w:szCs w:val="28"/>
        </w:rPr>
      </w:pPr>
      <w:r w:rsidRPr="007034D3">
        <w:rPr>
          <w:rFonts w:ascii="Times New Roman" w:hAnsi="Times New Roman" w:cs="Times New Roman"/>
          <w:b/>
          <w:sz w:val="28"/>
          <w:szCs w:val="28"/>
        </w:rPr>
        <w:t>основного общего образования</w:t>
      </w:r>
    </w:p>
    <w:p w:rsidR="001B159D" w:rsidRPr="007034D3" w:rsidRDefault="001B159D" w:rsidP="001B159D">
      <w:pPr>
        <w:jc w:val="both"/>
        <w:rPr>
          <w:rFonts w:ascii="Times New Roman" w:hAnsi="Times New Roman" w:cs="Times New Roman"/>
          <w:b/>
          <w:sz w:val="28"/>
          <w:szCs w:val="28"/>
        </w:rPr>
      </w:pPr>
    </w:p>
    <w:p w:rsidR="001B159D" w:rsidRPr="007034D3" w:rsidRDefault="001B159D" w:rsidP="001B159D">
      <w:pPr>
        <w:ind w:left="4248" w:firstLine="708"/>
        <w:jc w:val="right"/>
        <w:rPr>
          <w:rFonts w:ascii="Times New Roman" w:hAnsi="Times New Roman" w:cs="Times New Roman"/>
          <w:b/>
          <w:sz w:val="28"/>
          <w:szCs w:val="28"/>
        </w:rPr>
      </w:pPr>
    </w:p>
    <w:p w:rsidR="001B159D" w:rsidRPr="007034D3" w:rsidRDefault="001B159D" w:rsidP="001B159D">
      <w:pPr>
        <w:ind w:left="4248" w:firstLine="708"/>
        <w:jc w:val="right"/>
        <w:rPr>
          <w:rFonts w:ascii="Times New Roman" w:hAnsi="Times New Roman" w:cs="Times New Roman"/>
          <w:b/>
          <w:sz w:val="28"/>
          <w:szCs w:val="28"/>
        </w:rPr>
      </w:pPr>
      <w:r w:rsidRPr="007034D3">
        <w:rPr>
          <w:rFonts w:ascii="Times New Roman" w:hAnsi="Times New Roman" w:cs="Times New Roman"/>
          <w:b/>
          <w:sz w:val="28"/>
          <w:szCs w:val="28"/>
        </w:rPr>
        <w:t xml:space="preserve">Учитель </w:t>
      </w:r>
    </w:p>
    <w:p w:rsidR="001B159D" w:rsidRPr="007034D3" w:rsidRDefault="001B159D" w:rsidP="001B159D">
      <w:pPr>
        <w:ind w:left="4248" w:firstLine="708"/>
        <w:jc w:val="right"/>
        <w:rPr>
          <w:rFonts w:ascii="Times New Roman" w:hAnsi="Times New Roman" w:cs="Times New Roman"/>
          <w:b/>
          <w:sz w:val="28"/>
          <w:szCs w:val="28"/>
        </w:rPr>
      </w:pPr>
      <w:r w:rsidRPr="007034D3">
        <w:rPr>
          <w:rFonts w:ascii="Times New Roman" w:hAnsi="Times New Roman" w:cs="Times New Roman"/>
          <w:b/>
          <w:sz w:val="28"/>
          <w:szCs w:val="28"/>
        </w:rPr>
        <w:t xml:space="preserve">Романова </w:t>
      </w:r>
    </w:p>
    <w:p w:rsidR="001B159D" w:rsidRPr="007034D3" w:rsidRDefault="001B159D" w:rsidP="001B159D">
      <w:pPr>
        <w:ind w:left="4248" w:firstLine="708"/>
        <w:jc w:val="right"/>
        <w:rPr>
          <w:rFonts w:ascii="Times New Roman" w:hAnsi="Times New Roman" w:cs="Times New Roman"/>
          <w:b/>
          <w:sz w:val="28"/>
          <w:szCs w:val="28"/>
        </w:rPr>
      </w:pPr>
      <w:r w:rsidRPr="007034D3">
        <w:rPr>
          <w:rFonts w:ascii="Times New Roman" w:hAnsi="Times New Roman" w:cs="Times New Roman"/>
          <w:b/>
          <w:sz w:val="28"/>
          <w:szCs w:val="28"/>
        </w:rPr>
        <w:t>Елена Анатольевна</w:t>
      </w:r>
    </w:p>
    <w:p w:rsidR="001B159D" w:rsidRPr="007034D3" w:rsidRDefault="001B159D" w:rsidP="001B159D">
      <w:pPr>
        <w:ind w:left="4248" w:firstLine="708"/>
        <w:jc w:val="both"/>
        <w:rPr>
          <w:b/>
          <w:sz w:val="28"/>
          <w:szCs w:val="28"/>
        </w:rPr>
      </w:pPr>
    </w:p>
    <w:p w:rsidR="001B159D" w:rsidRPr="007034D3" w:rsidRDefault="001B159D" w:rsidP="001B159D">
      <w:pPr>
        <w:ind w:left="4248" w:firstLine="708"/>
        <w:jc w:val="both"/>
        <w:rPr>
          <w:b/>
          <w:sz w:val="28"/>
          <w:szCs w:val="28"/>
        </w:rPr>
      </w:pPr>
    </w:p>
    <w:p w:rsidR="001B159D" w:rsidRPr="007034D3" w:rsidRDefault="001B159D" w:rsidP="001B159D">
      <w:pPr>
        <w:jc w:val="center"/>
        <w:rPr>
          <w:sz w:val="28"/>
          <w:szCs w:val="28"/>
        </w:rPr>
      </w:pPr>
    </w:p>
    <w:p w:rsidR="001B159D" w:rsidRPr="007034D3" w:rsidRDefault="001B159D" w:rsidP="001B159D">
      <w:pPr>
        <w:jc w:val="center"/>
        <w:rPr>
          <w:sz w:val="28"/>
          <w:szCs w:val="28"/>
        </w:rPr>
      </w:pPr>
    </w:p>
    <w:p w:rsidR="001B159D" w:rsidRPr="007034D3" w:rsidRDefault="001B159D" w:rsidP="001B159D">
      <w:pPr>
        <w:jc w:val="center"/>
        <w:rPr>
          <w:sz w:val="28"/>
          <w:szCs w:val="28"/>
        </w:rPr>
      </w:pPr>
    </w:p>
    <w:p w:rsidR="00394C23" w:rsidRDefault="00394C23" w:rsidP="001B159D">
      <w:pPr>
        <w:jc w:val="center"/>
        <w:rPr>
          <w:sz w:val="28"/>
          <w:szCs w:val="28"/>
        </w:rPr>
      </w:pPr>
    </w:p>
    <w:p w:rsidR="00394C23" w:rsidRDefault="00394C23" w:rsidP="001B159D">
      <w:pPr>
        <w:jc w:val="center"/>
        <w:rPr>
          <w:sz w:val="28"/>
          <w:szCs w:val="28"/>
        </w:rPr>
      </w:pPr>
      <w:r>
        <w:rPr>
          <w:sz w:val="28"/>
          <w:szCs w:val="28"/>
        </w:rPr>
        <w:t xml:space="preserve"> </w:t>
      </w:r>
    </w:p>
    <w:p w:rsidR="001B159D" w:rsidRPr="007034D3" w:rsidRDefault="007034D3" w:rsidP="001B159D">
      <w:pPr>
        <w:jc w:val="center"/>
        <w:rPr>
          <w:sz w:val="28"/>
          <w:szCs w:val="28"/>
        </w:rPr>
      </w:pPr>
      <w:r>
        <w:rPr>
          <w:sz w:val="28"/>
          <w:szCs w:val="28"/>
        </w:rPr>
        <w:t>2021-2022</w:t>
      </w:r>
      <w:r w:rsidR="001B159D" w:rsidRPr="007034D3">
        <w:rPr>
          <w:sz w:val="28"/>
          <w:szCs w:val="28"/>
        </w:rPr>
        <w:t xml:space="preserve"> </w:t>
      </w:r>
      <w:proofErr w:type="spellStart"/>
      <w:r w:rsidR="001B159D" w:rsidRPr="007034D3">
        <w:rPr>
          <w:sz w:val="28"/>
          <w:szCs w:val="28"/>
        </w:rPr>
        <w:t>уч</w:t>
      </w:r>
      <w:proofErr w:type="gramStart"/>
      <w:r w:rsidR="001B159D" w:rsidRPr="007034D3">
        <w:rPr>
          <w:sz w:val="28"/>
          <w:szCs w:val="28"/>
        </w:rPr>
        <w:t>.г</w:t>
      </w:r>
      <w:proofErr w:type="gramEnd"/>
      <w:r w:rsidR="001B159D" w:rsidRPr="007034D3">
        <w:rPr>
          <w:sz w:val="28"/>
          <w:szCs w:val="28"/>
        </w:rPr>
        <w:t>од</w:t>
      </w:r>
      <w:proofErr w:type="spellEnd"/>
    </w:p>
    <w:p w:rsidR="007146BD" w:rsidRDefault="007146B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275D" w:rsidRPr="00D3275D" w:rsidRDefault="00394C23"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75D">
        <w:rPr>
          <w:rFonts w:ascii="Times New Roman" w:eastAsia="Times New Roman" w:hAnsi="Times New Roman" w:cs="Times New Roman"/>
          <w:sz w:val="24"/>
          <w:szCs w:val="24"/>
          <w:lang w:eastAsia="ru-RU"/>
        </w:rPr>
        <w:t>Рабочая программа внеурочной деятельности</w:t>
      </w:r>
    </w:p>
    <w:p w:rsidR="007034D3" w:rsidRPr="007034D3" w:rsidRDefault="007034D3"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34D3">
        <w:rPr>
          <w:rFonts w:ascii="Times New Roman" w:eastAsia="Times New Roman" w:hAnsi="Times New Roman" w:cs="Times New Roman"/>
          <w:b/>
          <w:sz w:val="24"/>
          <w:szCs w:val="24"/>
          <w:lang w:eastAsia="ru-RU"/>
        </w:rPr>
        <w:t>«Практикум по решению экспериментальных и расчётных задач</w:t>
      </w:r>
      <w:r w:rsidR="00EA3B69">
        <w:rPr>
          <w:rFonts w:ascii="Times New Roman" w:eastAsia="Times New Roman" w:hAnsi="Times New Roman" w:cs="Times New Roman"/>
          <w:b/>
          <w:sz w:val="24"/>
          <w:szCs w:val="24"/>
          <w:lang w:eastAsia="ru-RU"/>
        </w:rPr>
        <w:t xml:space="preserve"> по химии</w:t>
      </w:r>
      <w:r w:rsidRPr="007034D3">
        <w:rPr>
          <w:rFonts w:ascii="Times New Roman" w:eastAsia="Times New Roman" w:hAnsi="Times New Roman" w:cs="Times New Roman"/>
          <w:b/>
          <w:sz w:val="24"/>
          <w:szCs w:val="24"/>
          <w:lang w:eastAsia="ru-RU"/>
        </w:rPr>
        <w:t>»</w:t>
      </w:r>
      <w:r w:rsidRPr="007034D3">
        <w:rPr>
          <w:rFonts w:ascii="Times New Roman" w:eastAsia="Times New Roman" w:hAnsi="Times New Roman" w:cs="Times New Roman"/>
          <w:sz w:val="24"/>
          <w:szCs w:val="24"/>
          <w:lang w:eastAsia="ru-RU"/>
        </w:rPr>
        <w:t xml:space="preserve"> </w:t>
      </w:r>
    </w:p>
    <w:p w:rsidR="00D3275D" w:rsidRPr="00466160" w:rsidRDefault="007034D3" w:rsidP="00D3275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D3275D" w:rsidRPr="006C1625">
        <w:rPr>
          <w:rFonts w:ascii="Times New Roman" w:eastAsia="Times New Roman" w:hAnsi="Times New Roman" w:cs="Times New Roman"/>
          <w:b/>
          <w:sz w:val="24"/>
          <w:szCs w:val="24"/>
          <w:lang w:eastAsia="ru-RU"/>
        </w:rPr>
        <w:t xml:space="preserve">  класс (68 часов)</w:t>
      </w:r>
    </w:p>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EA3B69" w:rsidRPr="00EA3B69" w:rsidRDefault="00EA3B69" w:rsidP="00EA3B69">
      <w:pPr>
        <w:jc w:val="both"/>
        <w:rPr>
          <w:rFonts w:ascii="Times New Roman" w:eastAsia="Times New Roman" w:hAnsi="Times New Roman" w:cs="Times New Roman"/>
          <w:sz w:val="24"/>
          <w:szCs w:val="24"/>
          <w:lang w:eastAsia="ru-RU"/>
        </w:rPr>
      </w:pPr>
      <w:r w:rsidRPr="00EA3B69">
        <w:rPr>
          <w:rFonts w:ascii="Times New Roman" w:eastAsia="Times New Roman" w:hAnsi="Times New Roman" w:cs="Times New Roman"/>
          <w:sz w:val="24"/>
          <w:szCs w:val="24"/>
          <w:lang w:eastAsia="ru-RU"/>
        </w:rPr>
        <w:t>Программа разработана на основе следующих нормативных документов:</w:t>
      </w:r>
    </w:p>
    <w:p w:rsidR="00EA3B69" w:rsidRPr="00EA3B69" w:rsidRDefault="00EA3B69" w:rsidP="00EA3B69">
      <w:pPr>
        <w:jc w:val="both"/>
        <w:rPr>
          <w:rFonts w:ascii="Times New Roman" w:eastAsia="Times New Roman" w:hAnsi="Times New Roman" w:cs="Times New Roman"/>
          <w:sz w:val="24"/>
          <w:szCs w:val="24"/>
          <w:lang w:eastAsia="ru-RU"/>
        </w:rPr>
      </w:pPr>
      <w:r w:rsidRPr="00EA3B69">
        <w:rPr>
          <w:rFonts w:ascii="Times New Roman" w:eastAsia="Times New Roman" w:hAnsi="Times New Roman" w:cs="Times New Roman"/>
          <w:sz w:val="24"/>
          <w:szCs w:val="24"/>
          <w:lang w:eastAsia="ru-RU"/>
        </w:rPr>
        <w:t xml:space="preserve">1. Федерального государственного образовательного стандарта основного общего образования, утв. приказом </w:t>
      </w:r>
      <w:proofErr w:type="spellStart"/>
      <w:r w:rsidRPr="00EA3B69">
        <w:rPr>
          <w:rFonts w:ascii="Times New Roman" w:eastAsia="Times New Roman" w:hAnsi="Times New Roman" w:cs="Times New Roman"/>
          <w:sz w:val="24"/>
          <w:szCs w:val="24"/>
          <w:lang w:eastAsia="ru-RU"/>
        </w:rPr>
        <w:t>Минобрнауки</w:t>
      </w:r>
      <w:proofErr w:type="spellEnd"/>
      <w:r w:rsidRPr="00EA3B69">
        <w:rPr>
          <w:rFonts w:ascii="Times New Roman" w:eastAsia="Times New Roman" w:hAnsi="Times New Roman" w:cs="Times New Roman"/>
          <w:sz w:val="24"/>
          <w:szCs w:val="24"/>
          <w:lang w:eastAsia="ru-RU"/>
        </w:rPr>
        <w:t xml:space="preserve"> России от 17.12.2010 № 1897; Приказом </w:t>
      </w:r>
      <w:proofErr w:type="spellStart"/>
      <w:r w:rsidRPr="00EA3B69">
        <w:rPr>
          <w:rFonts w:ascii="Times New Roman" w:eastAsia="Times New Roman" w:hAnsi="Times New Roman" w:cs="Times New Roman"/>
          <w:sz w:val="24"/>
          <w:szCs w:val="24"/>
          <w:lang w:eastAsia="ru-RU"/>
        </w:rPr>
        <w:t>Минобрнауки</w:t>
      </w:r>
      <w:proofErr w:type="spellEnd"/>
      <w:r w:rsidRPr="00EA3B69">
        <w:rPr>
          <w:rFonts w:ascii="Times New Roman" w:eastAsia="Times New Roman" w:hAnsi="Times New Roman" w:cs="Times New Roman"/>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 г. № 1897»; </w:t>
      </w:r>
    </w:p>
    <w:p w:rsidR="00EA3B69" w:rsidRPr="00EA3B69" w:rsidRDefault="00EA3B69" w:rsidP="00EA3B69">
      <w:pPr>
        <w:jc w:val="both"/>
        <w:rPr>
          <w:rFonts w:ascii="Times New Roman" w:eastAsia="Times New Roman" w:hAnsi="Times New Roman" w:cs="Times New Roman"/>
          <w:sz w:val="24"/>
          <w:szCs w:val="24"/>
          <w:lang w:eastAsia="ru-RU"/>
        </w:rPr>
      </w:pPr>
      <w:r w:rsidRPr="00EA3B69">
        <w:rPr>
          <w:rFonts w:ascii="Times New Roman" w:eastAsia="Times New Roman" w:hAnsi="Times New Roman" w:cs="Times New Roman"/>
          <w:sz w:val="24"/>
          <w:szCs w:val="24"/>
          <w:lang w:eastAsia="ru-RU"/>
        </w:rPr>
        <w:t xml:space="preserve">2. </w:t>
      </w:r>
      <w:proofErr w:type="gramStart"/>
      <w:r w:rsidRPr="00EA3B69">
        <w:rPr>
          <w:rFonts w:ascii="Times New Roman" w:eastAsia="Times New Roman" w:hAnsi="Times New Roman" w:cs="Times New Roman"/>
          <w:sz w:val="24"/>
          <w:szCs w:val="24"/>
          <w:lang w:eastAsia="ru-RU"/>
        </w:rPr>
        <w:t xml:space="preserve">Примерной программы по химии (Примерная основная образовательная программа основного общего образования, [Электронный ресурс, </w:t>
      </w:r>
      <w:proofErr w:type="spellStart"/>
      <w:r w:rsidRPr="00EA3B69">
        <w:rPr>
          <w:rFonts w:ascii="Times New Roman" w:eastAsia="Times New Roman" w:hAnsi="Times New Roman" w:cs="Times New Roman"/>
          <w:sz w:val="24"/>
          <w:szCs w:val="24"/>
          <w:lang w:eastAsia="ru-RU"/>
        </w:rPr>
        <w:t>http</w:t>
      </w:r>
      <w:proofErr w:type="spellEnd"/>
      <w:r w:rsidRPr="00EA3B69">
        <w:rPr>
          <w:rFonts w:ascii="Times New Roman" w:eastAsia="Times New Roman" w:hAnsi="Times New Roman" w:cs="Times New Roman"/>
          <w:sz w:val="24"/>
          <w:szCs w:val="24"/>
          <w:lang w:eastAsia="ru-RU"/>
        </w:rPr>
        <w:t xml:space="preserve">// </w:t>
      </w:r>
      <w:proofErr w:type="spellStart"/>
      <w:r w:rsidRPr="00EA3B69">
        <w:rPr>
          <w:rFonts w:ascii="Times New Roman" w:eastAsia="Times New Roman" w:hAnsi="Times New Roman" w:cs="Times New Roman"/>
          <w:sz w:val="24"/>
          <w:szCs w:val="24"/>
          <w:lang w:eastAsia="ru-RU"/>
        </w:rPr>
        <w:t>fgosreestr.ru</w:t>
      </w:r>
      <w:proofErr w:type="spellEnd"/>
      <w:r w:rsidRPr="00EA3B69">
        <w:rPr>
          <w:rFonts w:ascii="Times New Roman" w:eastAsia="Times New Roman" w:hAnsi="Times New Roman" w:cs="Times New Roman"/>
          <w:sz w:val="24"/>
          <w:szCs w:val="24"/>
          <w:lang w:eastAsia="ru-RU"/>
        </w:rPr>
        <w:t>].</w:t>
      </w:r>
      <w:proofErr w:type="gramEnd"/>
    </w:p>
    <w:p w:rsidR="00EA3B69" w:rsidRDefault="00EA3B69" w:rsidP="00EA3B69">
      <w:pPr>
        <w:pStyle w:val="1"/>
        <w:jc w:val="both"/>
        <w:rPr>
          <w:b w:val="0"/>
          <w:sz w:val="24"/>
          <w:szCs w:val="24"/>
        </w:rPr>
      </w:pPr>
      <w:r w:rsidRPr="00EA3B69">
        <w:rPr>
          <w:b w:val="0"/>
          <w:sz w:val="24"/>
          <w:szCs w:val="24"/>
        </w:rPr>
        <w:t>3.  Федерального перечня учебников, утверждённого приказом Министерства образования и науки Российской федерации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p>
    <w:p w:rsidR="00D3275D" w:rsidRPr="00EA3B69" w:rsidRDefault="00D3275D" w:rsidP="00EA3B69">
      <w:pPr>
        <w:pStyle w:val="1"/>
        <w:ind w:firstLine="708"/>
        <w:jc w:val="both"/>
        <w:rPr>
          <w:b w:val="0"/>
          <w:sz w:val="24"/>
          <w:szCs w:val="24"/>
        </w:rPr>
      </w:pPr>
      <w:proofErr w:type="gramStart"/>
      <w:r w:rsidRPr="00EA3B69">
        <w:rPr>
          <w:b w:val="0"/>
          <w:sz w:val="24"/>
          <w:szCs w:val="24"/>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EA3B69">
        <w:rPr>
          <w:b w:val="0"/>
          <w:sz w:val="24"/>
          <w:szCs w:val="24"/>
        </w:rPr>
        <w:t xml:space="preserve">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w:t>
      </w:r>
    </w:p>
    <w:p w:rsidR="00DB4E25" w:rsidRDefault="00D3275D" w:rsidP="00DB4E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Базисный учебный план в его федеральной части предусматривает изучение курса химии по 2 часа в неделю в 8 – 9</w:t>
      </w:r>
      <w:r>
        <w:rPr>
          <w:rFonts w:ascii="Times New Roman" w:eastAsia="Times New Roman" w:hAnsi="Times New Roman" w:cs="Times New Roman"/>
          <w:sz w:val="24"/>
          <w:szCs w:val="24"/>
          <w:lang w:eastAsia="ru-RU"/>
        </w:rPr>
        <w:t>.</w:t>
      </w:r>
      <w:r w:rsidRPr="00D3275D">
        <w:rPr>
          <w:rFonts w:ascii="Times New Roman" w:eastAsia="Times New Roman" w:hAnsi="Times New Roman" w:cs="Times New Roman"/>
          <w:sz w:val="24"/>
          <w:szCs w:val="24"/>
          <w:lang w:eastAsia="ru-RU"/>
        </w:rPr>
        <w:t xml:space="preserve">  Данный объём часов недостаточен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w:t>
      </w:r>
      <w:proofErr w:type="spellStart"/>
      <w:r w:rsidRPr="00D3275D">
        <w:rPr>
          <w:rFonts w:ascii="Times New Roman" w:eastAsia="Times New Roman" w:hAnsi="Times New Roman" w:cs="Times New Roman"/>
          <w:sz w:val="24"/>
          <w:szCs w:val="24"/>
          <w:lang w:eastAsia="ru-RU"/>
        </w:rPr>
        <w:t>системообразующей</w:t>
      </w:r>
      <w:proofErr w:type="spellEnd"/>
      <w:r w:rsidRPr="00D3275D">
        <w:rPr>
          <w:rFonts w:ascii="Times New Roman" w:eastAsia="Times New Roman" w:hAnsi="Times New Roman" w:cs="Times New Roman"/>
          <w:sz w:val="24"/>
          <w:szCs w:val="24"/>
          <w:lang w:eastAsia="ru-RU"/>
        </w:rPr>
        <w:t xml:space="preserve"> парадигмы. </w:t>
      </w:r>
    </w:p>
    <w:p w:rsidR="00D3275D" w:rsidRDefault="00D3275D" w:rsidP="00DB4E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lastRenderedPageBreak/>
        <w:t>Предлагаемый курс имеет, прежде всего, практическую направленность, т.к. предназначается не только для формирования новых химических знаний, сколько для развития умений и навыков решения расчетных задач различных типов. Данный курс рассчитан на учащихся 9-х классов и связан с базовым курсом химии основной школы, а также с курсами математики (составление пропорций, алгебраических уравнений) и физики (газовые законы).  Химическое содержание многих задач, предложенных программой курса, выходит за рамки базового уровня, т. к. предполагает, что курс выберут школьники серьезно интересующихся химией. Изучение курса предполагает реальную помощь учащимся в подготовке к олимпиадам, а в будущем</w:t>
      </w:r>
      <w:r>
        <w:rPr>
          <w:rFonts w:ascii="Times New Roman" w:eastAsia="Times New Roman" w:hAnsi="Times New Roman" w:cs="Times New Roman"/>
          <w:sz w:val="24"/>
          <w:szCs w:val="24"/>
          <w:lang w:eastAsia="ru-RU"/>
        </w:rPr>
        <w:t xml:space="preserve"> и к конкурсным экзаменам – ОГЭ</w:t>
      </w:r>
      <w:r w:rsidRPr="00D3275D">
        <w:rPr>
          <w:rFonts w:ascii="Times New Roman" w:eastAsia="Times New Roman" w:hAnsi="Times New Roman" w:cs="Times New Roman"/>
          <w:sz w:val="24"/>
          <w:szCs w:val="24"/>
          <w:lang w:eastAsia="ru-RU"/>
        </w:rPr>
        <w:t xml:space="preserve">. Курс рассчитан на </w:t>
      </w:r>
      <w:r>
        <w:rPr>
          <w:rFonts w:ascii="Times New Roman" w:eastAsia="Times New Roman" w:hAnsi="Times New Roman" w:cs="Times New Roman"/>
          <w:sz w:val="24"/>
          <w:szCs w:val="24"/>
          <w:lang w:eastAsia="ru-RU"/>
        </w:rPr>
        <w:t>2</w:t>
      </w:r>
      <w:r w:rsidRPr="00D3275D">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в неделю 68</w:t>
      </w:r>
      <w:r w:rsidRPr="00D3275D">
        <w:rPr>
          <w:rFonts w:ascii="Times New Roman" w:eastAsia="Times New Roman" w:hAnsi="Times New Roman" w:cs="Times New Roman"/>
          <w:sz w:val="24"/>
          <w:szCs w:val="24"/>
          <w:lang w:eastAsia="ru-RU"/>
        </w:rPr>
        <w:t xml:space="preserve"> ч в год. </w:t>
      </w:r>
    </w:p>
    <w:p w:rsidR="00D3275D" w:rsidRPr="00D3275D" w:rsidRDefault="00D3275D" w:rsidP="00DB4E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Актуальность курса: задачи в химии решаются не только ради получения правильного ответа как такового. Решение задач способствует развитию логического мышления, прививает навыки самостоятельной работы и служит оценкой степени усвоения теоретических знаний и практических умений. Курс расширяет и углубляет знания учащихся по химии, раскрывает роль химии в решении глобальных проблем человечества, показывает зависимость свойств веществ от состава и строения, направленность химической технологии на решение экологических проблем. 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предусматривает перенос теоретического материала на практику и осуществлять </w:t>
      </w:r>
      <w:proofErr w:type="gramStart"/>
      <w:r w:rsidRPr="00D3275D">
        <w:rPr>
          <w:rFonts w:ascii="Times New Roman" w:eastAsia="Times New Roman" w:hAnsi="Times New Roman" w:cs="Times New Roman"/>
          <w:sz w:val="24"/>
          <w:szCs w:val="24"/>
          <w:lang w:eastAsia="ru-RU"/>
        </w:rPr>
        <w:t>контроль за</w:t>
      </w:r>
      <w:proofErr w:type="gramEnd"/>
      <w:r w:rsidRPr="00D3275D">
        <w:rPr>
          <w:rFonts w:ascii="Times New Roman" w:eastAsia="Times New Roman" w:hAnsi="Times New Roman" w:cs="Times New Roman"/>
          <w:sz w:val="24"/>
          <w:szCs w:val="24"/>
          <w:lang w:eastAsia="ru-RU"/>
        </w:rPr>
        <w:t xml:space="preserve"> его усвоением, а учащимся – самоконтроль, что воспитывает их самостоятельность в учебной работе. Решение задач должно способствовать целостному усвоению стандарта содержания образования и реализации поставленных целей. </w:t>
      </w:r>
    </w:p>
    <w:p w:rsidR="00D3275D" w:rsidRPr="00D3275D" w:rsidRDefault="00D3275D" w:rsidP="00DB4E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Цель курса: 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 </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Основные задачи: </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обеспечение школьников основной и гл</w:t>
      </w:r>
      <w:r w:rsidR="00DB4E25">
        <w:rPr>
          <w:rFonts w:ascii="Times New Roman" w:eastAsia="Times New Roman" w:hAnsi="Times New Roman" w:cs="Times New Roman"/>
          <w:sz w:val="24"/>
          <w:szCs w:val="24"/>
          <w:lang w:eastAsia="ru-RU"/>
        </w:rPr>
        <w:t>авной теоретической информацией</w:t>
      </w:r>
      <w:r w:rsidRPr="00D3275D">
        <w:rPr>
          <w:rFonts w:ascii="Times New Roman" w:eastAsia="Times New Roman" w:hAnsi="Times New Roman" w:cs="Times New Roman"/>
          <w:sz w:val="24"/>
          <w:szCs w:val="24"/>
          <w:lang w:eastAsia="ru-RU"/>
        </w:rPr>
        <w:t>;</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отработать навыки решения простейших з</w:t>
      </w:r>
      <w:r w:rsidR="00DB4E25">
        <w:rPr>
          <w:rFonts w:ascii="Times New Roman" w:eastAsia="Times New Roman" w:hAnsi="Times New Roman" w:cs="Times New Roman"/>
          <w:sz w:val="24"/>
          <w:szCs w:val="24"/>
          <w:lang w:eastAsia="ru-RU"/>
        </w:rPr>
        <w:t>адач, в том числе и усложненных</w:t>
      </w:r>
      <w:r w:rsidRPr="00D3275D">
        <w:rPr>
          <w:rFonts w:ascii="Times New Roman" w:eastAsia="Times New Roman" w:hAnsi="Times New Roman" w:cs="Times New Roman"/>
          <w:sz w:val="24"/>
          <w:szCs w:val="24"/>
          <w:lang w:eastAsia="ru-RU"/>
        </w:rPr>
        <w:t>;</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 формирование связи между теоретическими и практическими знаниями учащихся; </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 подготовить необходимую базу для решения различных типов задач в старших классах; </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 развитие умений анализировать, сравнивать, обобщать, устанавливать причинно-следственные связи при решении задач; </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расширение кругозора учащихся, повышение мотивации к обучению, социализация учащихся через са</w:t>
      </w:r>
      <w:r w:rsidR="00DB4E25">
        <w:rPr>
          <w:rFonts w:ascii="Times New Roman" w:eastAsia="Times New Roman" w:hAnsi="Times New Roman" w:cs="Times New Roman"/>
          <w:sz w:val="24"/>
          <w:szCs w:val="24"/>
          <w:lang w:eastAsia="ru-RU"/>
        </w:rPr>
        <w:t>мостоятельную деятельность</w:t>
      </w:r>
      <w:r w:rsidRPr="00D3275D">
        <w:rPr>
          <w:rFonts w:ascii="Times New Roman" w:eastAsia="Times New Roman" w:hAnsi="Times New Roman" w:cs="Times New Roman"/>
          <w:sz w:val="24"/>
          <w:szCs w:val="24"/>
          <w:lang w:eastAsia="ru-RU"/>
        </w:rPr>
        <w:t>.</w:t>
      </w:r>
    </w:p>
    <w:p w:rsidR="00EA3B69"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w:t>
      </w:r>
    </w:p>
    <w:p w:rsidR="00EA3B69" w:rsidRDefault="00EA3B69" w:rsidP="00D3275D">
      <w:pPr>
        <w:spacing w:before="100" w:beforeAutospacing="1" w:after="100" w:afterAutospacing="1" w:line="240" w:lineRule="auto"/>
        <w:rPr>
          <w:rFonts w:ascii="Times New Roman" w:eastAsia="Times New Roman" w:hAnsi="Times New Roman" w:cs="Times New Roman"/>
          <w:sz w:val="24"/>
          <w:szCs w:val="24"/>
          <w:lang w:eastAsia="ru-RU"/>
        </w:rPr>
      </w:pPr>
    </w:p>
    <w:p w:rsidR="00EA3B69" w:rsidRDefault="00EA3B69" w:rsidP="00D3275D">
      <w:pPr>
        <w:spacing w:before="100" w:beforeAutospacing="1" w:after="100" w:afterAutospacing="1" w:line="240" w:lineRule="auto"/>
        <w:rPr>
          <w:rFonts w:ascii="Times New Roman" w:eastAsia="Times New Roman" w:hAnsi="Times New Roman" w:cs="Times New Roman"/>
          <w:sz w:val="24"/>
          <w:szCs w:val="24"/>
          <w:lang w:eastAsia="ru-RU"/>
        </w:rPr>
      </w:pPr>
    </w:p>
    <w:p w:rsidR="00EA3B69" w:rsidRDefault="00EA3B69" w:rsidP="00D3275D">
      <w:pPr>
        <w:spacing w:before="100" w:beforeAutospacing="1" w:after="100" w:afterAutospacing="1" w:line="240" w:lineRule="auto"/>
        <w:rPr>
          <w:rFonts w:ascii="Times New Roman" w:eastAsia="Times New Roman" w:hAnsi="Times New Roman" w:cs="Times New Roman"/>
          <w:sz w:val="24"/>
          <w:szCs w:val="24"/>
          <w:lang w:eastAsia="ru-RU"/>
        </w:rPr>
      </w:pPr>
    </w:p>
    <w:p w:rsidR="00F31220" w:rsidRDefault="00F31220" w:rsidP="00EA3B69">
      <w:pPr>
        <w:ind w:left="782" w:hanging="357"/>
        <w:jc w:val="center"/>
        <w:rPr>
          <w:b/>
          <w:sz w:val="28"/>
          <w:szCs w:val="28"/>
          <w:u w:val="single"/>
        </w:rPr>
      </w:pPr>
    </w:p>
    <w:p w:rsidR="00EA3B69" w:rsidRPr="00EA3B69" w:rsidRDefault="00EA3B69" w:rsidP="00EA3B69">
      <w:pPr>
        <w:ind w:left="782" w:hanging="357"/>
        <w:jc w:val="center"/>
        <w:rPr>
          <w:b/>
          <w:sz w:val="28"/>
          <w:szCs w:val="28"/>
          <w:u w:val="single"/>
        </w:rPr>
      </w:pPr>
      <w:r w:rsidRPr="00EA3B69">
        <w:rPr>
          <w:b/>
          <w:sz w:val="28"/>
          <w:szCs w:val="28"/>
          <w:u w:val="single"/>
        </w:rPr>
        <w:lastRenderedPageBreak/>
        <w:t xml:space="preserve">Планируемые результаты освоения </w:t>
      </w:r>
    </w:p>
    <w:p w:rsidR="00EA3B69" w:rsidRPr="000F70EA" w:rsidRDefault="00EA3B69" w:rsidP="00EA3B69">
      <w:pPr>
        <w:jc w:val="center"/>
        <w:rPr>
          <w:b/>
          <w:sz w:val="28"/>
          <w:szCs w:val="28"/>
        </w:rPr>
      </w:pPr>
      <w:r w:rsidRPr="000F70EA">
        <w:rPr>
          <w:b/>
          <w:sz w:val="28"/>
          <w:szCs w:val="28"/>
        </w:rPr>
        <w:t>Личностные результаты:</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sidRPr="00394C23">
        <w:rPr>
          <w:rFonts w:ascii="Times New Roman" w:eastAsia="Times New Roman" w:hAnsi="Times New Roman" w:cs="Times New Roman"/>
          <w:sz w:val="24"/>
          <w:szCs w:val="24"/>
          <w:lang w:eastAsia="ru-RU"/>
        </w:rPr>
        <w:t>способности</w:t>
      </w:r>
      <w:proofErr w:type="gramEnd"/>
      <w:r w:rsidRPr="00394C23">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A3B69" w:rsidRPr="00394C23" w:rsidRDefault="00EA3B69" w:rsidP="00EA3B69">
      <w:pPr>
        <w:jc w:val="both"/>
        <w:rPr>
          <w:rFonts w:ascii="Times New Roman" w:eastAsia="Times New Roman" w:hAnsi="Times New Roman" w:cs="Times New Roman"/>
          <w:sz w:val="24"/>
          <w:szCs w:val="24"/>
          <w:lang w:eastAsia="ru-RU"/>
        </w:rPr>
      </w:pPr>
      <w:proofErr w:type="gramStart"/>
      <w:r w:rsidRPr="00394C23">
        <w:rPr>
          <w:rFonts w:ascii="Times New Roman" w:eastAsia="Times New Roman"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A3B69" w:rsidRPr="00394C23" w:rsidRDefault="00EA3B69" w:rsidP="00EA3B69">
      <w:pPr>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3B69" w:rsidRPr="00394C23" w:rsidRDefault="00EA3B69" w:rsidP="00EA3B69">
      <w:pPr>
        <w:ind w:right="1134"/>
        <w:jc w:val="both"/>
        <w:rPr>
          <w:rFonts w:ascii="Times New Roman" w:eastAsia="Times New Roman" w:hAnsi="Times New Roman" w:cs="Times New Roman"/>
          <w:sz w:val="24"/>
          <w:szCs w:val="24"/>
          <w:lang w:eastAsia="ru-RU"/>
        </w:rPr>
      </w:pPr>
      <w:r w:rsidRPr="00394C23">
        <w:rPr>
          <w:rFonts w:ascii="Times New Roman" w:eastAsia="Times New Roman" w:hAnsi="Times New Roman" w:cs="Times New Roman"/>
          <w:sz w:val="24"/>
          <w:szCs w:val="24"/>
          <w:lang w:eastAsia="ru-RU"/>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A3B69" w:rsidRDefault="00EA3B69" w:rsidP="00EA3B69">
      <w:pPr>
        <w:ind w:left="782" w:hanging="357"/>
        <w:jc w:val="center"/>
        <w:rPr>
          <w:b/>
          <w:sz w:val="28"/>
        </w:rPr>
      </w:pPr>
      <w:proofErr w:type="spellStart"/>
      <w:r>
        <w:rPr>
          <w:b/>
          <w:sz w:val="28"/>
        </w:rPr>
        <w:t>Метапредметные</w:t>
      </w:r>
      <w:proofErr w:type="spellEnd"/>
      <w:r>
        <w:rPr>
          <w:b/>
          <w:sz w:val="28"/>
        </w:rPr>
        <w:t xml:space="preserve"> УДД</w:t>
      </w:r>
    </w:p>
    <w:tbl>
      <w:tblPr>
        <w:tblpPr w:leftFromText="180" w:rightFromText="180" w:vertAnchor="text" w:horzAnchor="margin" w:tblpY="377"/>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4121"/>
        <w:gridCol w:w="2665"/>
      </w:tblGrid>
      <w:tr w:rsidR="00EA3B69" w:rsidRPr="002F7EDF" w:rsidTr="00F31220">
        <w:trPr>
          <w:trHeight w:val="129"/>
        </w:trPr>
        <w:tc>
          <w:tcPr>
            <w:tcW w:w="1761" w:type="pct"/>
          </w:tcPr>
          <w:p w:rsidR="00EA3B69" w:rsidRPr="00C43821" w:rsidRDefault="00EA3B69" w:rsidP="00EA3B69">
            <w:pPr>
              <w:jc w:val="center"/>
              <w:rPr>
                <w:b/>
              </w:rPr>
            </w:pPr>
            <w:r w:rsidRPr="00C43821">
              <w:rPr>
                <w:b/>
              </w:rPr>
              <w:t>регулятивные</w:t>
            </w:r>
          </w:p>
        </w:tc>
        <w:tc>
          <w:tcPr>
            <w:tcW w:w="1967" w:type="pct"/>
          </w:tcPr>
          <w:p w:rsidR="00EA3B69" w:rsidRPr="00C43821" w:rsidRDefault="00EA3B69" w:rsidP="00EA3B69">
            <w:pPr>
              <w:jc w:val="center"/>
              <w:rPr>
                <w:b/>
              </w:rPr>
            </w:pPr>
            <w:r w:rsidRPr="00C43821">
              <w:rPr>
                <w:b/>
              </w:rPr>
              <w:t>познавательные</w:t>
            </w:r>
          </w:p>
        </w:tc>
        <w:tc>
          <w:tcPr>
            <w:tcW w:w="1272" w:type="pct"/>
          </w:tcPr>
          <w:p w:rsidR="00EA3B69" w:rsidRPr="00C43821" w:rsidRDefault="00EA3B69" w:rsidP="00EA3B69">
            <w:pPr>
              <w:jc w:val="center"/>
              <w:rPr>
                <w:b/>
              </w:rPr>
            </w:pPr>
            <w:r w:rsidRPr="00C43821">
              <w:rPr>
                <w:b/>
              </w:rPr>
              <w:t>коммуникативные</w:t>
            </w:r>
          </w:p>
        </w:tc>
      </w:tr>
      <w:tr w:rsidR="00EA3B69" w:rsidRPr="002F7EDF" w:rsidTr="00F31220">
        <w:tc>
          <w:tcPr>
            <w:tcW w:w="1761" w:type="pct"/>
          </w:tcPr>
          <w:p w:rsidR="00EA3B69" w:rsidRPr="00C43821" w:rsidRDefault="00EA3B69" w:rsidP="00EA3B69">
            <w:pPr>
              <w:widowControl w:val="0"/>
              <w:tabs>
                <w:tab w:val="left" w:pos="426"/>
              </w:tabs>
            </w:pPr>
            <w:r w:rsidRPr="00C43821">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A3B69" w:rsidRPr="00C43821" w:rsidRDefault="00EA3B69" w:rsidP="00F31220">
            <w:pPr>
              <w:pStyle w:val="a4"/>
              <w:widowControl w:val="0"/>
              <w:numPr>
                <w:ilvl w:val="0"/>
                <w:numId w:val="8"/>
              </w:numPr>
              <w:tabs>
                <w:tab w:val="left" w:pos="993"/>
              </w:tabs>
              <w:spacing w:after="0" w:line="240" w:lineRule="auto"/>
            </w:pPr>
            <w:r w:rsidRPr="00C43821">
              <w:t>обосновывать целевые ориентиры и приоритеты ссылками на ценности, указывая и обосновывая логическую последовательность шагов.</w:t>
            </w:r>
          </w:p>
          <w:p w:rsidR="00EA3B69" w:rsidRPr="00C43821" w:rsidRDefault="00EA3B69" w:rsidP="00EA3B69">
            <w:pPr>
              <w:widowControl w:val="0"/>
              <w:tabs>
                <w:tab w:val="left" w:pos="1134"/>
              </w:tabs>
              <w:rPr>
                <w:b/>
              </w:rPr>
            </w:pPr>
            <w:r w:rsidRPr="00C43821">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A3B69" w:rsidRPr="00C43821" w:rsidRDefault="00EA3B69" w:rsidP="00EA3B69">
            <w:pPr>
              <w:widowControl w:val="0"/>
              <w:numPr>
                <w:ilvl w:val="0"/>
                <w:numId w:val="6"/>
              </w:numPr>
              <w:tabs>
                <w:tab w:val="left" w:pos="993"/>
              </w:tabs>
              <w:spacing w:after="0" w:line="240" w:lineRule="auto"/>
              <w:ind w:left="0" w:firstLine="709"/>
            </w:pPr>
            <w:r w:rsidRPr="00C43821">
              <w:t>составлять план решения проблемы (выполнения проекта, проведения исследования);</w:t>
            </w:r>
          </w:p>
          <w:p w:rsidR="00EA3B69" w:rsidRPr="00C43821" w:rsidRDefault="00EA3B69" w:rsidP="00EA3B69">
            <w:pPr>
              <w:widowControl w:val="0"/>
              <w:numPr>
                <w:ilvl w:val="0"/>
                <w:numId w:val="6"/>
              </w:numPr>
              <w:tabs>
                <w:tab w:val="left" w:pos="993"/>
              </w:tabs>
              <w:spacing w:after="0" w:line="240" w:lineRule="auto"/>
              <w:ind w:left="0" w:firstLine="709"/>
            </w:pPr>
            <w:r w:rsidRPr="00C43821">
              <w:t>определять потенциальные затруднения при решении учебной и познавательной задачи и находить средства для их устранения;</w:t>
            </w:r>
          </w:p>
          <w:p w:rsidR="00EA3B69" w:rsidRPr="00C43821" w:rsidRDefault="00EA3B69" w:rsidP="00EA3B69">
            <w:pPr>
              <w:widowControl w:val="0"/>
              <w:numPr>
                <w:ilvl w:val="0"/>
                <w:numId w:val="6"/>
              </w:numPr>
              <w:tabs>
                <w:tab w:val="left" w:pos="993"/>
              </w:tabs>
              <w:spacing w:after="0" w:line="240" w:lineRule="auto"/>
              <w:ind w:left="0" w:firstLine="709"/>
            </w:pPr>
            <w:r w:rsidRPr="00C43821">
              <w:t>планировать и корректировать свою индивидуальную образовательную траекторию.</w:t>
            </w:r>
          </w:p>
          <w:p w:rsidR="00EA3B69" w:rsidRPr="00C43821" w:rsidRDefault="00EA3B69" w:rsidP="00EA3B69">
            <w:pPr>
              <w:widowControl w:val="0"/>
              <w:tabs>
                <w:tab w:val="left" w:pos="1134"/>
              </w:tabs>
            </w:pPr>
            <w:r w:rsidRPr="00C43821">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C43821">
              <w:lastRenderedPageBreak/>
              <w:t>изменяющейся ситуацией. Обучающийся сможет:</w:t>
            </w:r>
          </w:p>
          <w:p w:rsidR="00EA3B69" w:rsidRPr="00C43821" w:rsidRDefault="00EA3B69" w:rsidP="00EA3B69">
            <w:pPr>
              <w:widowControl w:val="0"/>
              <w:numPr>
                <w:ilvl w:val="0"/>
                <w:numId w:val="4"/>
              </w:numPr>
              <w:tabs>
                <w:tab w:val="left" w:pos="993"/>
              </w:tabs>
              <w:spacing w:after="0" w:line="240" w:lineRule="auto"/>
              <w:ind w:left="0" w:firstLine="709"/>
            </w:pPr>
            <w:r w:rsidRPr="00C43821">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3B69" w:rsidRPr="00C43821" w:rsidRDefault="00EA3B69" w:rsidP="00EA3B69">
            <w:pPr>
              <w:widowControl w:val="0"/>
              <w:numPr>
                <w:ilvl w:val="0"/>
                <w:numId w:val="4"/>
              </w:numPr>
              <w:tabs>
                <w:tab w:val="left" w:pos="993"/>
              </w:tabs>
              <w:spacing w:after="0" w:line="240" w:lineRule="auto"/>
              <w:ind w:left="0" w:firstLine="709"/>
            </w:pPr>
            <w:r w:rsidRPr="00C43821">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3B69" w:rsidRPr="00C43821" w:rsidRDefault="00EA3B69" w:rsidP="00EA3B69">
            <w:pPr>
              <w:widowControl w:val="0"/>
              <w:numPr>
                <w:ilvl w:val="0"/>
                <w:numId w:val="4"/>
              </w:numPr>
              <w:tabs>
                <w:tab w:val="left" w:pos="993"/>
              </w:tabs>
              <w:spacing w:after="0" w:line="240" w:lineRule="auto"/>
              <w:ind w:left="0" w:firstLine="709"/>
            </w:pPr>
            <w:r w:rsidRPr="00C43821">
              <w:t>сверять свои действия с целью и, при необходимости, исправлять ошибки самостоятельно.</w:t>
            </w:r>
          </w:p>
          <w:p w:rsidR="00EA3B69" w:rsidRPr="00C43821" w:rsidRDefault="00EA3B69" w:rsidP="00EA3B69">
            <w:pPr>
              <w:widowControl w:val="0"/>
              <w:tabs>
                <w:tab w:val="left" w:pos="1134"/>
              </w:tabs>
            </w:pPr>
            <w:r w:rsidRPr="00C43821">
              <w:t>4.Умение оценивать правильность выполнения учебной задачи, собственные возможности ее решения. Обучающийся сможет:</w:t>
            </w:r>
          </w:p>
          <w:p w:rsidR="00EA3B69" w:rsidRPr="00C43821" w:rsidRDefault="00EA3B69" w:rsidP="00EA3B69">
            <w:pPr>
              <w:widowControl w:val="0"/>
              <w:numPr>
                <w:ilvl w:val="0"/>
                <w:numId w:val="4"/>
              </w:numPr>
              <w:tabs>
                <w:tab w:val="left" w:pos="993"/>
              </w:tabs>
              <w:spacing w:after="0" w:line="240" w:lineRule="auto"/>
              <w:ind w:left="0" w:firstLine="709"/>
            </w:pPr>
            <w:r w:rsidRPr="00C43821">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3B69" w:rsidRPr="00C43821" w:rsidRDefault="00EA3B69" w:rsidP="00EA3B69">
            <w:pPr>
              <w:widowControl w:val="0"/>
              <w:numPr>
                <w:ilvl w:val="0"/>
                <w:numId w:val="4"/>
              </w:numPr>
              <w:tabs>
                <w:tab w:val="left" w:pos="993"/>
              </w:tabs>
              <w:spacing w:after="0" w:line="240" w:lineRule="auto"/>
              <w:ind w:left="0" w:firstLine="709"/>
            </w:pPr>
            <w:r w:rsidRPr="00C43821">
              <w:t>оценивать продукт своей деятельности по заданным и/или самостоятельно определенным критериям в соответствии с целью деятельности;</w:t>
            </w:r>
          </w:p>
          <w:p w:rsidR="00EA3B69" w:rsidRPr="00C43821" w:rsidRDefault="00EA3B69" w:rsidP="00EA3B69">
            <w:pPr>
              <w:widowControl w:val="0"/>
              <w:numPr>
                <w:ilvl w:val="0"/>
                <w:numId w:val="4"/>
              </w:numPr>
              <w:tabs>
                <w:tab w:val="left" w:pos="993"/>
              </w:tabs>
              <w:spacing w:after="0" w:line="240" w:lineRule="auto"/>
              <w:ind w:left="0" w:firstLine="709"/>
            </w:pPr>
            <w:r w:rsidRPr="00C43821">
              <w:t>фиксировать и анализировать динамику собственных образовательных результатов.</w:t>
            </w:r>
          </w:p>
          <w:p w:rsidR="00EA3B69" w:rsidRPr="00C43821" w:rsidRDefault="00EA3B69" w:rsidP="00EA3B69">
            <w:pPr>
              <w:widowControl w:val="0"/>
              <w:tabs>
                <w:tab w:val="left" w:pos="1134"/>
              </w:tabs>
              <w:rPr>
                <w:b/>
              </w:rPr>
            </w:pPr>
            <w:r w:rsidRPr="00C43821">
              <w:t xml:space="preserve">5. Владение основами самоконтроля, самооценки, принятия решений и осуществления осознанного выбора </w:t>
            </w:r>
            <w:proofErr w:type="gramStart"/>
            <w:r w:rsidRPr="00C43821">
              <w:t>в</w:t>
            </w:r>
            <w:proofErr w:type="gramEnd"/>
            <w:r w:rsidRPr="00C43821">
              <w:t xml:space="preserve"> учебной и познавательной. Обучающийся сможет:</w:t>
            </w:r>
          </w:p>
          <w:p w:rsidR="00EA3B69" w:rsidRPr="00C43821" w:rsidRDefault="00EA3B69" w:rsidP="00EA3B69">
            <w:pPr>
              <w:widowControl w:val="0"/>
              <w:numPr>
                <w:ilvl w:val="0"/>
                <w:numId w:val="4"/>
              </w:numPr>
              <w:tabs>
                <w:tab w:val="left" w:pos="993"/>
              </w:tabs>
              <w:spacing w:after="0" w:line="240" w:lineRule="auto"/>
              <w:ind w:left="0" w:firstLine="709"/>
            </w:pPr>
            <w:r w:rsidRPr="00C43821">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3B69" w:rsidRPr="00C43821" w:rsidRDefault="00EA3B69" w:rsidP="00EA3B69">
            <w:pPr>
              <w:widowControl w:val="0"/>
              <w:numPr>
                <w:ilvl w:val="0"/>
                <w:numId w:val="4"/>
              </w:numPr>
              <w:tabs>
                <w:tab w:val="left" w:pos="993"/>
              </w:tabs>
              <w:spacing w:after="0" w:line="240" w:lineRule="auto"/>
              <w:ind w:left="0" w:firstLine="709"/>
            </w:pPr>
            <w:r w:rsidRPr="00C43821">
              <w:t xml:space="preserve">соотносить реальные и планируемые результаты </w:t>
            </w:r>
            <w:r w:rsidRPr="00C43821">
              <w:lastRenderedPageBreak/>
              <w:t>индивидуальной образовательной деятельности и делать выводы;</w:t>
            </w:r>
          </w:p>
          <w:p w:rsidR="00EA3B69" w:rsidRPr="00C43821" w:rsidRDefault="00EA3B69" w:rsidP="00EA3B69">
            <w:pPr>
              <w:widowControl w:val="0"/>
              <w:numPr>
                <w:ilvl w:val="0"/>
                <w:numId w:val="4"/>
              </w:numPr>
              <w:tabs>
                <w:tab w:val="left" w:pos="993"/>
              </w:tabs>
              <w:spacing w:after="0" w:line="240" w:lineRule="auto"/>
              <w:ind w:left="0" w:firstLine="709"/>
            </w:pPr>
            <w:r w:rsidRPr="00C43821">
              <w:t>принимать решение в учебной ситуации и нести за него ответственность;</w:t>
            </w:r>
          </w:p>
          <w:p w:rsidR="00EA3B69" w:rsidRPr="00C43821" w:rsidRDefault="00EA3B69" w:rsidP="00EA3B69">
            <w:pPr>
              <w:widowControl w:val="0"/>
              <w:numPr>
                <w:ilvl w:val="0"/>
                <w:numId w:val="4"/>
              </w:numPr>
              <w:tabs>
                <w:tab w:val="left" w:pos="993"/>
              </w:tabs>
              <w:spacing w:after="0" w:line="240" w:lineRule="auto"/>
              <w:ind w:left="0" w:firstLine="709"/>
            </w:pPr>
            <w:r w:rsidRPr="00C43821">
              <w:t>самостоятельно определять причины своего успеха или неуспеха и находить способы выхода из ситуации неуспеха;</w:t>
            </w:r>
          </w:p>
          <w:p w:rsidR="00EA3B69" w:rsidRPr="00C43821" w:rsidRDefault="00EA3B69" w:rsidP="00EA3B69">
            <w:pPr>
              <w:widowControl w:val="0"/>
              <w:numPr>
                <w:ilvl w:val="0"/>
                <w:numId w:val="4"/>
              </w:numPr>
              <w:tabs>
                <w:tab w:val="left" w:pos="993"/>
              </w:tabs>
              <w:spacing w:after="0" w:line="240" w:lineRule="auto"/>
              <w:ind w:left="0" w:firstLine="709"/>
            </w:pPr>
            <w:r w:rsidRPr="00C43821">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3B69" w:rsidRPr="00C43821" w:rsidRDefault="00EA3B69" w:rsidP="00EA3B69">
            <w:pPr>
              <w:widowControl w:val="0"/>
              <w:numPr>
                <w:ilvl w:val="0"/>
                <w:numId w:val="4"/>
              </w:numPr>
              <w:tabs>
                <w:tab w:val="left" w:pos="993"/>
              </w:tabs>
              <w:spacing w:after="0" w:line="240" w:lineRule="auto"/>
              <w:ind w:left="0" w:firstLine="709"/>
              <w:rPr>
                <w:b/>
              </w:rPr>
            </w:pPr>
            <w:r w:rsidRPr="00C43821">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1967" w:type="pct"/>
          </w:tcPr>
          <w:p w:rsidR="00EA3B69" w:rsidRDefault="00EA3B69" w:rsidP="00EA3B69">
            <w:pPr>
              <w:widowControl w:val="0"/>
              <w:tabs>
                <w:tab w:val="left" w:pos="0"/>
              </w:tabs>
            </w:pPr>
            <w:r>
              <w:lastRenderedPageBreak/>
              <w:t xml:space="preserve">1. </w:t>
            </w:r>
            <w:proofErr w:type="gramStart"/>
            <w:r w:rsidRPr="00C43821">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EA3B69" w:rsidRPr="00C43821" w:rsidRDefault="00EA3B69" w:rsidP="00EA3B69">
            <w:pPr>
              <w:widowControl w:val="0"/>
              <w:tabs>
                <w:tab w:val="left" w:pos="0"/>
              </w:tabs>
            </w:pPr>
            <w:r w:rsidRPr="00C43821">
              <w:t>Обучающийся сможет:</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3B69" w:rsidRPr="00CC0154" w:rsidRDefault="00EA3B69" w:rsidP="00EA3B69">
            <w:pPr>
              <w:pStyle w:val="a4"/>
              <w:widowControl w:val="0"/>
              <w:numPr>
                <w:ilvl w:val="0"/>
                <w:numId w:val="7"/>
              </w:numPr>
              <w:tabs>
                <w:tab w:val="left" w:pos="0"/>
                <w:tab w:val="left" w:pos="262"/>
              </w:tabs>
              <w:spacing w:after="0" w:line="240" w:lineRule="auto"/>
              <w:ind w:left="0" w:firstLine="262"/>
              <w:rPr>
                <w:lang w:eastAsia="ru-RU"/>
              </w:rPr>
            </w:pPr>
            <w:r w:rsidRPr="00CC0154">
              <w:rPr>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строить доказательство: прямое, косвенное, от противного;</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анализировать/</w:t>
            </w:r>
            <w:proofErr w:type="spellStart"/>
            <w:r w:rsidRPr="00C43821">
              <w:t>рефлексирова</w:t>
            </w:r>
            <w:r w:rsidRPr="00C43821">
              <w:lastRenderedPageBreak/>
              <w:t>ть</w:t>
            </w:r>
            <w:proofErr w:type="spellEnd"/>
            <w:r w:rsidRPr="00C43821">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3B69" w:rsidRPr="00CC0154" w:rsidRDefault="00EA3B69" w:rsidP="00EA3B69">
            <w:pPr>
              <w:pStyle w:val="a4"/>
              <w:widowControl w:val="0"/>
              <w:numPr>
                <w:ilvl w:val="0"/>
                <w:numId w:val="7"/>
              </w:numPr>
              <w:tabs>
                <w:tab w:val="left" w:pos="0"/>
                <w:tab w:val="left" w:pos="262"/>
              </w:tabs>
              <w:spacing w:after="0" w:line="240" w:lineRule="auto"/>
              <w:ind w:left="0" w:firstLine="262"/>
              <w:rPr>
                <w:lang w:eastAsia="ru-RU"/>
              </w:rPr>
            </w:pPr>
            <w:r w:rsidRPr="00CC0154">
              <w:rPr>
                <w:lang w:eastAsia="ru-RU"/>
              </w:rPr>
              <w:t>Смысловое чтение. Обучающийся сможет:</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43821">
              <w:t>non-fiction</w:t>
            </w:r>
            <w:proofErr w:type="spellEnd"/>
            <w:r w:rsidRPr="00C43821">
              <w:t>);</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критически оценивать содержание и форму текста.</w:t>
            </w:r>
          </w:p>
          <w:p w:rsidR="00EA3B69" w:rsidRPr="00CC0154" w:rsidRDefault="00EA3B69" w:rsidP="00EA3B69">
            <w:pPr>
              <w:pStyle w:val="a4"/>
              <w:widowControl w:val="0"/>
              <w:numPr>
                <w:ilvl w:val="0"/>
                <w:numId w:val="7"/>
              </w:numPr>
              <w:tabs>
                <w:tab w:val="left" w:pos="0"/>
                <w:tab w:val="left" w:pos="262"/>
              </w:tabs>
              <w:spacing w:after="0" w:line="240" w:lineRule="auto"/>
              <w:ind w:left="0" w:firstLine="262"/>
              <w:rPr>
                <w:lang w:eastAsia="ru-RU"/>
              </w:rPr>
            </w:pPr>
            <w:r w:rsidRPr="00CC0154">
              <w:rPr>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распространять экологические знания и участвовать в практических делах по защите окружающей среды;</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выражать свое отношение к природе через рисунки, сочинения, модели, проектные работы.</w:t>
            </w:r>
          </w:p>
          <w:p w:rsidR="00EA3B69" w:rsidRPr="00C43821" w:rsidRDefault="00EA3B69" w:rsidP="00EA3B69">
            <w:pPr>
              <w:tabs>
                <w:tab w:val="left" w:pos="0"/>
                <w:tab w:val="left" w:pos="971"/>
              </w:tabs>
              <w:ind w:firstLine="262"/>
            </w:pPr>
            <w:r w:rsidRPr="00C43821">
              <w:t>5. Развитие мотивации к овладению культурой активного использования словарей и других поисковых систем. Обучающийся сможет:</w:t>
            </w:r>
          </w:p>
          <w:p w:rsidR="00EA3B69" w:rsidRPr="00CC0154" w:rsidRDefault="00EA3B69" w:rsidP="00EA3B69">
            <w:pPr>
              <w:pStyle w:val="a4"/>
              <w:numPr>
                <w:ilvl w:val="0"/>
                <w:numId w:val="4"/>
              </w:numPr>
              <w:tabs>
                <w:tab w:val="left" w:pos="0"/>
                <w:tab w:val="left" w:pos="971"/>
              </w:tabs>
              <w:spacing w:after="0" w:line="240" w:lineRule="auto"/>
              <w:ind w:left="0" w:firstLine="262"/>
              <w:rPr>
                <w:lang w:eastAsia="ru-RU"/>
              </w:rPr>
            </w:pPr>
            <w:r w:rsidRPr="00CC0154">
              <w:rPr>
                <w:lang w:eastAsia="ru-RU"/>
              </w:rPr>
              <w:t>определять необходимые ключевые поисковые слова и запросы;</w:t>
            </w:r>
          </w:p>
          <w:p w:rsidR="00EA3B69" w:rsidRPr="00CC0154" w:rsidRDefault="00EA3B69" w:rsidP="00EA3B69">
            <w:pPr>
              <w:pStyle w:val="a4"/>
              <w:numPr>
                <w:ilvl w:val="0"/>
                <w:numId w:val="4"/>
              </w:numPr>
              <w:tabs>
                <w:tab w:val="left" w:pos="0"/>
                <w:tab w:val="left" w:pos="971"/>
              </w:tabs>
              <w:spacing w:after="0" w:line="240" w:lineRule="auto"/>
              <w:ind w:left="0" w:firstLine="262"/>
              <w:rPr>
                <w:lang w:eastAsia="ru-RU"/>
              </w:rPr>
            </w:pPr>
            <w:r w:rsidRPr="00CC0154">
              <w:rPr>
                <w:lang w:eastAsia="ru-RU"/>
              </w:rPr>
              <w:t>осуществлять взаимодействие с электронными поисковыми системами, словарями;</w:t>
            </w:r>
          </w:p>
          <w:p w:rsidR="00EA3B69" w:rsidRPr="00CC0154" w:rsidRDefault="00EA3B69" w:rsidP="00EA3B69">
            <w:pPr>
              <w:pStyle w:val="a4"/>
              <w:numPr>
                <w:ilvl w:val="0"/>
                <w:numId w:val="4"/>
              </w:numPr>
              <w:tabs>
                <w:tab w:val="left" w:pos="0"/>
                <w:tab w:val="left" w:pos="971"/>
              </w:tabs>
              <w:spacing w:after="0" w:line="240" w:lineRule="auto"/>
              <w:ind w:left="0" w:firstLine="262"/>
              <w:rPr>
                <w:lang w:eastAsia="ru-RU"/>
              </w:rPr>
            </w:pPr>
            <w:r w:rsidRPr="00CC0154">
              <w:rPr>
                <w:lang w:eastAsia="ru-RU"/>
              </w:rPr>
              <w:t>формировать множественную выборку из поисковых источников для объективизации результатов поиска;</w:t>
            </w:r>
          </w:p>
          <w:p w:rsidR="00EA3B69" w:rsidRPr="00C43821" w:rsidRDefault="00EA3B69" w:rsidP="00EA3B69">
            <w:pPr>
              <w:widowControl w:val="0"/>
              <w:numPr>
                <w:ilvl w:val="0"/>
                <w:numId w:val="4"/>
              </w:numPr>
              <w:tabs>
                <w:tab w:val="left" w:pos="0"/>
                <w:tab w:val="left" w:pos="993"/>
              </w:tabs>
              <w:spacing w:after="0" w:line="240" w:lineRule="auto"/>
              <w:ind w:left="0" w:firstLine="262"/>
            </w:pPr>
            <w:r w:rsidRPr="00C43821">
              <w:t>соотносить полученные результаты поиска со своей деятельностью.</w:t>
            </w:r>
          </w:p>
          <w:p w:rsidR="00EA3B69" w:rsidRPr="00C43821" w:rsidRDefault="00EA3B69" w:rsidP="00EA3B69">
            <w:pPr>
              <w:tabs>
                <w:tab w:val="left" w:pos="0"/>
              </w:tabs>
              <w:ind w:firstLine="262"/>
              <w:rPr>
                <w:b/>
              </w:rPr>
            </w:pPr>
          </w:p>
        </w:tc>
        <w:tc>
          <w:tcPr>
            <w:tcW w:w="1272" w:type="pct"/>
          </w:tcPr>
          <w:p w:rsidR="00EA3B69" w:rsidRDefault="00EA3B69" w:rsidP="00EA3B69">
            <w:pPr>
              <w:widowControl w:val="0"/>
              <w:tabs>
                <w:tab w:val="left" w:pos="372"/>
                <w:tab w:val="left" w:pos="426"/>
              </w:tabs>
            </w:pPr>
            <w:r w:rsidRPr="00C43821">
              <w:lastRenderedPageBreak/>
              <w:t>1. Умение организовывать учебное сотрудничество и совместную деятельность с учителем и сверстниками; работ</w:t>
            </w:r>
          </w:p>
          <w:p w:rsidR="00EA3B69" w:rsidRDefault="00EA3B69" w:rsidP="00EA3B69">
            <w:pPr>
              <w:widowControl w:val="0"/>
              <w:tabs>
                <w:tab w:val="left" w:pos="372"/>
                <w:tab w:val="left" w:pos="426"/>
              </w:tabs>
            </w:pPr>
          </w:p>
          <w:p w:rsidR="00EA3B69" w:rsidRPr="00C43821" w:rsidRDefault="00EA3B69" w:rsidP="00EA3B69">
            <w:pPr>
              <w:widowControl w:val="0"/>
              <w:tabs>
                <w:tab w:val="left" w:pos="372"/>
                <w:tab w:val="left" w:pos="426"/>
              </w:tabs>
            </w:pPr>
            <w:proofErr w:type="spellStart"/>
            <w:r w:rsidRPr="00C43821">
              <w:t>ать</w:t>
            </w:r>
            <w:proofErr w:type="spellEnd"/>
            <w:r w:rsidRPr="00C43821">
              <w:t xml:space="preserve">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A3B69" w:rsidRPr="00C43821" w:rsidRDefault="00EA3B69" w:rsidP="00EA3B69">
            <w:pPr>
              <w:widowControl w:val="0"/>
              <w:numPr>
                <w:ilvl w:val="0"/>
                <w:numId w:val="5"/>
              </w:numPr>
              <w:tabs>
                <w:tab w:val="left" w:pos="372"/>
              </w:tabs>
              <w:spacing w:after="0" w:line="240" w:lineRule="auto"/>
              <w:ind w:left="0" w:firstLine="89"/>
            </w:pPr>
            <w:r w:rsidRPr="00C43821">
              <w:t>предлагать альтернативное решение в конфликтной ситуации;</w:t>
            </w:r>
          </w:p>
          <w:p w:rsidR="00EA3B69" w:rsidRPr="00C43821" w:rsidRDefault="00EA3B69" w:rsidP="00EA3B69">
            <w:pPr>
              <w:widowControl w:val="0"/>
              <w:numPr>
                <w:ilvl w:val="0"/>
                <w:numId w:val="5"/>
              </w:numPr>
              <w:tabs>
                <w:tab w:val="left" w:pos="372"/>
              </w:tabs>
              <w:spacing w:after="0" w:line="240" w:lineRule="auto"/>
              <w:ind w:left="0" w:firstLine="89"/>
            </w:pPr>
            <w:r w:rsidRPr="00C43821">
              <w:t>организовывать учебное взаимодействие в группе (определять общие цели, распределять роли, договариваться друг с другом и т. д.);</w:t>
            </w:r>
          </w:p>
          <w:p w:rsidR="00EA3B69" w:rsidRPr="00C43821" w:rsidRDefault="00EA3B69" w:rsidP="00EA3B69">
            <w:pPr>
              <w:widowControl w:val="0"/>
              <w:numPr>
                <w:ilvl w:val="0"/>
                <w:numId w:val="5"/>
              </w:numPr>
              <w:tabs>
                <w:tab w:val="left" w:pos="372"/>
              </w:tabs>
              <w:spacing w:after="0" w:line="240" w:lineRule="auto"/>
              <w:ind w:left="0" w:firstLine="89"/>
            </w:pPr>
            <w:r w:rsidRPr="00C4382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3B69" w:rsidRPr="00C43821" w:rsidRDefault="00EA3B69" w:rsidP="00EA3B69">
            <w:pPr>
              <w:widowControl w:val="0"/>
              <w:tabs>
                <w:tab w:val="left" w:pos="142"/>
                <w:tab w:val="left" w:pos="372"/>
              </w:tabs>
              <w:ind w:firstLine="91"/>
            </w:pPr>
            <w:r w:rsidRPr="00C43821">
              <w:t xml:space="preserve">2. Умение осознанно использовать речевые средства в соответствии с задачей коммуникации для выражения своих чувств, мыслей и </w:t>
            </w:r>
            <w:r w:rsidRPr="00C43821">
              <w:lastRenderedPageBreak/>
              <w:t>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A3B69" w:rsidRPr="00C43821" w:rsidRDefault="00EA3B69" w:rsidP="00EA3B69">
            <w:pPr>
              <w:widowControl w:val="0"/>
              <w:numPr>
                <w:ilvl w:val="0"/>
                <w:numId w:val="4"/>
              </w:numPr>
              <w:tabs>
                <w:tab w:val="left" w:pos="372"/>
                <w:tab w:val="left" w:pos="993"/>
              </w:tabs>
              <w:spacing w:after="0" w:line="240" w:lineRule="auto"/>
              <w:ind w:left="0" w:firstLine="89"/>
            </w:pPr>
            <w:r w:rsidRPr="00C43821">
              <w:t>использовать невербальные средства или наглядные материалы, подготовленные/отобранные под руководством учителя;</w:t>
            </w:r>
          </w:p>
          <w:p w:rsidR="00EA3B69" w:rsidRPr="00C43821" w:rsidRDefault="00EA3B69" w:rsidP="00EA3B69">
            <w:pPr>
              <w:widowControl w:val="0"/>
              <w:numPr>
                <w:ilvl w:val="0"/>
                <w:numId w:val="4"/>
              </w:numPr>
              <w:tabs>
                <w:tab w:val="left" w:pos="372"/>
                <w:tab w:val="left" w:pos="993"/>
              </w:tabs>
              <w:spacing w:after="0" w:line="240" w:lineRule="auto"/>
              <w:ind w:left="0" w:firstLine="89"/>
            </w:pPr>
            <w:r w:rsidRPr="00C43821">
              <w:t>делать оценочный вывод о достижении цели коммуникации непосредственно после завершения коммуникативного контакта и обосновывать его.</w:t>
            </w:r>
          </w:p>
          <w:p w:rsidR="00EA3B69" w:rsidRPr="00C43821" w:rsidRDefault="00EA3B69" w:rsidP="00EA3B69">
            <w:pPr>
              <w:widowControl w:val="0"/>
              <w:tabs>
                <w:tab w:val="left" w:pos="372"/>
                <w:tab w:val="left" w:pos="993"/>
              </w:tabs>
              <w:ind w:firstLine="91"/>
            </w:pPr>
            <w:r w:rsidRPr="00C43821">
              <w:t>3. Формирование и развитие компетентности в области использования информационно-коммуникационных технологий (далее – ИКТ). Обучающийся сможет:</w:t>
            </w:r>
          </w:p>
          <w:p w:rsidR="00EA3B69" w:rsidRPr="00C43821" w:rsidRDefault="00EA3B69" w:rsidP="00EA3B69">
            <w:pPr>
              <w:widowControl w:val="0"/>
              <w:numPr>
                <w:ilvl w:val="0"/>
                <w:numId w:val="4"/>
              </w:numPr>
              <w:tabs>
                <w:tab w:val="left" w:pos="372"/>
                <w:tab w:val="left" w:pos="993"/>
              </w:tabs>
              <w:spacing w:after="0" w:line="240" w:lineRule="auto"/>
              <w:ind w:left="0" w:firstLine="89"/>
            </w:pPr>
            <w:r w:rsidRPr="00C43821">
              <w:t>использовать информацию с учетом этических и правовых норм;</w:t>
            </w:r>
          </w:p>
          <w:p w:rsidR="00EA3B69" w:rsidRPr="00C43821" w:rsidRDefault="00EA3B69" w:rsidP="00EA3B69">
            <w:pPr>
              <w:widowControl w:val="0"/>
              <w:numPr>
                <w:ilvl w:val="0"/>
                <w:numId w:val="4"/>
              </w:numPr>
              <w:tabs>
                <w:tab w:val="left" w:pos="372"/>
                <w:tab w:val="left" w:pos="993"/>
              </w:tabs>
              <w:spacing w:after="0" w:line="240" w:lineRule="auto"/>
              <w:ind w:left="0" w:firstLine="89"/>
            </w:pPr>
            <w:r w:rsidRPr="00C43821">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3B69" w:rsidRPr="00C43821" w:rsidRDefault="00EA3B69" w:rsidP="00EA3B69">
            <w:pPr>
              <w:tabs>
                <w:tab w:val="left" w:pos="372"/>
              </w:tabs>
              <w:ind w:firstLine="89"/>
              <w:rPr>
                <w:b/>
              </w:rPr>
            </w:pPr>
          </w:p>
        </w:tc>
      </w:tr>
    </w:tbl>
    <w:p w:rsidR="00EA3B69" w:rsidRDefault="00EA3B69" w:rsidP="00EA3B69">
      <w:pPr>
        <w:ind w:left="782" w:hanging="357"/>
        <w:jc w:val="center"/>
        <w:rPr>
          <w:b/>
          <w:sz w:val="28"/>
        </w:rPr>
      </w:pPr>
    </w:p>
    <w:p w:rsidR="00EA3B69" w:rsidRDefault="00EA3B69" w:rsidP="00EA3B69">
      <w:pPr>
        <w:pStyle w:val="Default"/>
        <w:jc w:val="center"/>
        <w:rPr>
          <w:b/>
          <w:lang w:eastAsia="ru-RU"/>
        </w:rPr>
      </w:pPr>
    </w:p>
    <w:tbl>
      <w:tblPr>
        <w:tblpPr w:leftFromText="180" w:rightFromText="180" w:vertAnchor="text" w:horzAnchor="margin" w:tblpY="1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103"/>
      </w:tblGrid>
      <w:tr w:rsidR="00F31220" w:rsidTr="00F31220">
        <w:trPr>
          <w:trHeight w:val="190"/>
        </w:trPr>
        <w:tc>
          <w:tcPr>
            <w:tcW w:w="10065" w:type="dxa"/>
            <w:gridSpan w:val="2"/>
            <w:tcBorders>
              <w:top w:val="single" w:sz="4" w:space="0" w:color="auto"/>
              <w:left w:val="single" w:sz="4" w:space="0" w:color="auto"/>
              <w:bottom w:val="single" w:sz="4" w:space="0" w:color="auto"/>
              <w:right w:val="single" w:sz="4" w:space="0" w:color="auto"/>
            </w:tcBorders>
            <w:hideMark/>
          </w:tcPr>
          <w:p w:rsidR="00F31220" w:rsidRPr="00C43821" w:rsidRDefault="00F31220" w:rsidP="00F31220">
            <w:pPr>
              <w:jc w:val="center"/>
              <w:rPr>
                <w:b/>
                <w:sz w:val="28"/>
                <w:szCs w:val="28"/>
              </w:rPr>
            </w:pPr>
            <w:r w:rsidRPr="00C43821">
              <w:rPr>
                <w:b/>
                <w:sz w:val="28"/>
                <w:szCs w:val="28"/>
              </w:rPr>
              <w:t>Предметные планируемые результаты  (</w:t>
            </w:r>
            <w:proofErr w:type="spellStart"/>
            <w:r w:rsidRPr="00C43821">
              <w:rPr>
                <w:b/>
                <w:sz w:val="28"/>
                <w:szCs w:val="28"/>
              </w:rPr>
              <w:t>фгос</w:t>
            </w:r>
            <w:proofErr w:type="spellEnd"/>
            <w:r w:rsidRPr="00C43821">
              <w:rPr>
                <w:b/>
                <w:sz w:val="28"/>
                <w:szCs w:val="28"/>
              </w:rPr>
              <w:t xml:space="preserve"> реестр)</w:t>
            </w:r>
          </w:p>
        </w:tc>
      </w:tr>
      <w:tr w:rsidR="00F31220" w:rsidTr="00F31220">
        <w:trPr>
          <w:trHeight w:val="190"/>
        </w:trPr>
        <w:tc>
          <w:tcPr>
            <w:tcW w:w="4962" w:type="dxa"/>
            <w:tcBorders>
              <w:top w:val="single" w:sz="4" w:space="0" w:color="auto"/>
              <w:left w:val="single" w:sz="4" w:space="0" w:color="auto"/>
              <w:bottom w:val="single" w:sz="4" w:space="0" w:color="auto"/>
              <w:right w:val="single" w:sz="4" w:space="0" w:color="auto"/>
            </w:tcBorders>
            <w:hideMark/>
          </w:tcPr>
          <w:p w:rsidR="00F31220" w:rsidRPr="00C43821" w:rsidRDefault="00F31220" w:rsidP="00F31220">
            <w:pPr>
              <w:jc w:val="center"/>
              <w:rPr>
                <w:b/>
                <w:sz w:val="18"/>
                <w:szCs w:val="18"/>
              </w:rPr>
            </w:pPr>
            <w:r w:rsidRPr="00C43821">
              <w:rPr>
                <w:b/>
                <w:sz w:val="18"/>
                <w:szCs w:val="18"/>
              </w:rPr>
              <w:t>Ученик научится</w:t>
            </w:r>
          </w:p>
        </w:tc>
        <w:tc>
          <w:tcPr>
            <w:tcW w:w="5103" w:type="dxa"/>
            <w:tcBorders>
              <w:top w:val="single" w:sz="4" w:space="0" w:color="auto"/>
              <w:left w:val="single" w:sz="4" w:space="0" w:color="auto"/>
              <w:bottom w:val="single" w:sz="4" w:space="0" w:color="auto"/>
              <w:right w:val="single" w:sz="4" w:space="0" w:color="auto"/>
            </w:tcBorders>
            <w:hideMark/>
          </w:tcPr>
          <w:p w:rsidR="00F31220" w:rsidRPr="00C43821" w:rsidRDefault="00F31220" w:rsidP="00F31220">
            <w:pPr>
              <w:rPr>
                <w:b/>
                <w:sz w:val="18"/>
                <w:szCs w:val="18"/>
              </w:rPr>
            </w:pPr>
            <w:r w:rsidRPr="00C43821">
              <w:rPr>
                <w:b/>
                <w:sz w:val="18"/>
                <w:szCs w:val="18"/>
              </w:rPr>
              <w:t>Получит возможность научиться</w:t>
            </w:r>
          </w:p>
        </w:tc>
      </w:tr>
      <w:tr w:rsidR="00F31220" w:rsidRPr="00C43821" w:rsidTr="00F31220">
        <w:trPr>
          <w:trHeight w:val="1441"/>
        </w:trPr>
        <w:tc>
          <w:tcPr>
            <w:tcW w:w="4962" w:type="dxa"/>
            <w:tcBorders>
              <w:top w:val="single" w:sz="4" w:space="0" w:color="auto"/>
              <w:left w:val="single" w:sz="4" w:space="0" w:color="auto"/>
              <w:bottom w:val="single" w:sz="4" w:space="0" w:color="auto"/>
              <w:right w:val="single" w:sz="4" w:space="0" w:color="auto"/>
            </w:tcBorders>
          </w:tcPr>
          <w:p w:rsidR="00F31220" w:rsidRPr="00C43821" w:rsidRDefault="00F31220" w:rsidP="00F31220">
            <w:pPr>
              <w:suppressAutoHyphens/>
            </w:pPr>
            <w:r w:rsidRPr="00C43821">
              <w:t>называть факторы, влияющие на скорость химических реакций;</w:t>
            </w:r>
          </w:p>
          <w:p w:rsidR="00F31220" w:rsidRPr="00C43821" w:rsidRDefault="00F31220" w:rsidP="00F31220">
            <w:pPr>
              <w:suppressAutoHyphens/>
            </w:pPr>
            <w:r w:rsidRPr="00C43821">
              <w:t>называть факторы, влияющие на смещение химического равновесия;</w:t>
            </w:r>
          </w:p>
          <w:p w:rsidR="00F31220" w:rsidRPr="00C43821" w:rsidRDefault="00F31220" w:rsidP="00F31220">
            <w:pPr>
              <w:suppressAutoHyphens/>
            </w:pPr>
            <w:r w:rsidRPr="00C43821">
              <w:t>определять валентность и степень окисления элементов в веществах;</w:t>
            </w:r>
          </w:p>
          <w:p w:rsidR="00F31220" w:rsidRPr="00C43821" w:rsidRDefault="00F31220" w:rsidP="00F31220">
            <w:pPr>
              <w:suppressAutoHyphens/>
            </w:pPr>
            <w:r w:rsidRPr="00C43821">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31220" w:rsidRPr="00C43821" w:rsidRDefault="00F31220" w:rsidP="00F31220">
            <w:pPr>
              <w:suppressAutoHyphens/>
            </w:pPr>
            <w:r w:rsidRPr="00C43821">
              <w:t>объяснять закономерности изменения физических и химических свой</w:t>
            </w:r>
            <w:proofErr w:type="gramStart"/>
            <w:r w:rsidRPr="00C43821">
              <w:t>ств пр</w:t>
            </w:r>
            <w:proofErr w:type="gramEnd"/>
            <w:r w:rsidRPr="00C43821">
              <w:t>остых веществ (металлов и неметаллов) и их высших оксидов, образованных элементами второго и третьего периодов;</w:t>
            </w:r>
          </w:p>
          <w:p w:rsidR="00F31220" w:rsidRPr="00C43821" w:rsidRDefault="00F31220" w:rsidP="00F31220">
            <w:pPr>
              <w:suppressAutoHyphens/>
            </w:pPr>
          </w:p>
        </w:tc>
        <w:tc>
          <w:tcPr>
            <w:tcW w:w="5103" w:type="dxa"/>
            <w:tcBorders>
              <w:top w:val="single" w:sz="4" w:space="0" w:color="auto"/>
              <w:left w:val="single" w:sz="4" w:space="0" w:color="auto"/>
              <w:bottom w:val="single" w:sz="4" w:space="0" w:color="auto"/>
              <w:right w:val="single" w:sz="4" w:space="0" w:color="auto"/>
            </w:tcBorders>
          </w:tcPr>
          <w:p w:rsidR="00F31220" w:rsidRPr="00C43821" w:rsidRDefault="00F31220" w:rsidP="00F31220">
            <w:r w:rsidRPr="00C43821">
              <w:lastRenderedPageBreak/>
              <w:t>прогнозировать результаты воздействия различных факторов на изменение скорости химической реакции;</w:t>
            </w:r>
          </w:p>
          <w:p w:rsidR="00F31220" w:rsidRPr="00C43821" w:rsidRDefault="00F31220" w:rsidP="00F31220">
            <w:r w:rsidRPr="00C43821">
              <w:t>прогнозировать результаты воздействия различных факторов на смещение химического равновесия</w:t>
            </w:r>
          </w:p>
          <w:p w:rsidR="00F31220" w:rsidRPr="00C43821" w:rsidRDefault="00F31220" w:rsidP="00F31220"/>
        </w:tc>
      </w:tr>
      <w:tr w:rsidR="00F31220" w:rsidRPr="00C43821" w:rsidTr="00F31220">
        <w:trPr>
          <w:trHeight w:val="128"/>
        </w:trPr>
        <w:tc>
          <w:tcPr>
            <w:tcW w:w="4962" w:type="dxa"/>
            <w:tcBorders>
              <w:top w:val="single" w:sz="4" w:space="0" w:color="auto"/>
              <w:left w:val="single" w:sz="4" w:space="0" w:color="auto"/>
              <w:bottom w:val="single" w:sz="4" w:space="0" w:color="auto"/>
              <w:right w:val="single" w:sz="4" w:space="0" w:color="auto"/>
            </w:tcBorders>
          </w:tcPr>
          <w:p w:rsidR="00F31220" w:rsidRPr="00C43821" w:rsidRDefault="00F31220" w:rsidP="00F31220">
            <w:pPr>
              <w:suppressAutoHyphens/>
              <w:contextualSpacing/>
              <w:jc w:val="both"/>
            </w:pPr>
            <w:r w:rsidRPr="00C43821">
              <w:lastRenderedPageBreak/>
              <w:t>описывать состав, свойства и значение (в природе и практической деятельности человека) простых веществ — кислорода и водорода;</w:t>
            </w:r>
          </w:p>
          <w:p w:rsidR="00F31220" w:rsidRPr="00C43821" w:rsidRDefault="00F31220" w:rsidP="00F31220">
            <w:pPr>
              <w:suppressAutoHyphens/>
              <w:contextualSpacing/>
              <w:jc w:val="both"/>
            </w:pPr>
            <w:r w:rsidRPr="00C43821">
              <w:t>давать сравнительную характеристику химических элементов и важнейших соединений естественных семейств щелочных металлов и галогенов;</w:t>
            </w:r>
          </w:p>
          <w:p w:rsidR="00F31220" w:rsidRPr="00C43821" w:rsidRDefault="00F31220" w:rsidP="00F31220">
            <w:pPr>
              <w:suppressAutoHyphens/>
              <w:contextualSpacing/>
              <w:jc w:val="both"/>
            </w:pPr>
            <w:r w:rsidRPr="00C43821">
              <w:t>составлять уравнения окислительно-восстановительных реакций;</w:t>
            </w:r>
          </w:p>
          <w:p w:rsidR="00F31220" w:rsidRPr="00C43821" w:rsidRDefault="00F31220" w:rsidP="00F31220">
            <w:pPr>
              <w:suppressAutoHyphens/>
              <w:contextualSpacing/>
              <w:jc w:val="both"/>
            </w:pPr>
            <w:r w:rsidRPr="00C43821">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31220" w:rsidRPr="00C43821" w:rsidRDefault="00F31220" w:rsidP="00F31220">
            <w:pPr>
              <w:suppressAutoHyphens/>
              <w:contextualSpacing/>
              <w:jc w:val="both"/>
            </w:pPr>
            <w:r w:rsidRPr="00C43821">
              <w:t xml:space="preserve">составлять уравнения реакций, соответствующих последовательности («цепочке») превращений неорганических веществ различных классов; </w:t>
            </w:r>
          </w:p>
          <w:p w:rsidR="00F31220" w:rsidRPr="00C43821" w:rsidRDefault="00F31220" w:rsidP="00F31220">
            <w:pPr>
              <w:suppressAutoHyphens/>
              <w:contextualSpacing/>
              <w:jc w:val="both"/>
            </w:pPr>
            <w:r w:rsidRPr="00C43821">
              <w:t>проводить качественные реакции, подтверждающие наличие в водных растворах веществ отдельных катионов и анионов.</w:t>
            </w:r>
          </w:p>
          <w:p w:rsidR="00F31220" w:rsidRPr="00C43821" w:rsidRDefault="00F31220" w:rsidP="00F31220">
            <w:pPr>
              <w:suppressAutoHyphens/>
              <w:contextualSpacing/>
              <w:jc w:val="both"/>
            </w:pPr>
          </w:p>
          <w:p w:rsidR="00F31220" w:rsidRPr="00C43821" w:rsidRDefault="00F31220" w:rsidP="00F31220">
            <w:pPr>
              <w:suppressAutoHyphens/>
              <w:contextualSpacing/>
              <w:jc w:val="both"/>
            </w:pPr>
            <w:r w:rsidRPr="00C43821">
              <w:t>называть общие химические свойства, характерные для каждого из классов неорганических веществ: кислот оснований солей; приводить примеры реакций, подтверждающих химические свойства неорганических веществ: оксидов, кислот, оснований и солей;</w:t>
            </w:r>
          </w:p>
          <w:p w:rsidR="00F31220" w:rsidRPr="00C43821" w:rsidRDefault="00F31220" w:rsidP="00F31220">
            <w:pPr>
              <w:suppressAutoHyphens/>
              <w:contextualSpacing/>
              <w:jc w:val="both"/>
            </w:pPr>
            <w:r w:rsidRPr="00C43821">
              <w:t>составлять окислительно-восстановительный баланс (для изученных реакций) по предложенным схемам реакций;</w:t>
            </w:r>
          </w:p>
          <w:p w:rsidR="00F31220" w:rsidRPr="00C43821" w:rsidRDefault="00F31220" w:rsidP="00F31220">
            <w:pPr>
              <w:suppressAutoHyphens/>
              <w:contextualSpacing/>
              <w:jc w:val="both"/>
            </w:pPr>
            <w:r w:rsidRPr="00C43821">
              <w:t>проводить лабораторные опыты, подтверждающие химические свойства основных классов неорганических веществ;</w:t>
            </w:r>
          </w:p>
          <w:p w:rsidR="00F31220" w:rsidRPr="00C43821" w:rsidRDefault="00F31220" w:rsidP="00F31220">
            <w:pPr>
              <w:suppressAutoHyphens/>
              <w:contextualSpacing/>
              <w:jc w:val="both"/>
            </w:pPr>
            <w:r w:rsidRPr="00C43821">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31220" w:rsidRPr="00C43821" w:rsidRDefault="00F31220" w:rsidP="00F31220">
            <w:pPr>
              <w:suppressAutoHyphens/>
              <w:contextualSpacing/>
            </w:pPr>
          </w:p>
        </w:tc>
        <w:tc>
          <w:tcPr>
            <w:tcW w:w="5103" w:type="dxa"/>
            <w:tcBorders>
              <w:top w:val="single" w:sz="4" w:space="0" w:color="auto"/>
              <w:left w:val="single" w:sz="4" w:space="0" w:color="auto"/>
              <w:bottom w:val="single" w:sz="4" w:space="0" w:color="auto"/>
              <w:right w:val="single" w:sz="4" w:space="0" w:color="auto"/>
            </w:tcBorders>
          </w:tcPr>
          <w:p w:rsidR="00F31220" w:rsidRPr="00C43821" w:rsidRDefault="00F31220" w:rsidP="00F31220">
            <w:r w:rsidRPr="00C43821">
              <w:t>объективно оценивать информацию о веществах и химических процессах;</w:t>
            </w:r>
          </w:p>
          <w:p w:rsidR="00F31220" w:rsidRPr="00C43821" w:rsidRDefault="00F31220" w:rsidP="00F31220">
            <w:r w:rsidRPr="00C43821">
              <w:t>приводить примеры реакций, подтверждающих существование взаимосвязи между основными классами неорганических веществ;</w:t>
            </w:r>
          </w:p>
          <w:p w:rsidR="00F31220" w:rsidRPr="00C43821" w:rsidRDefault="00F31220" w:rsidP="00F31220">
            <w:r w:rsidRPr="00C43821">
              <w:t>прогнозировать химические свойства веществ на основе их состава и строения;</w:t>
            </w:r>
          </w:p>
          <w:p w:rsidR="00F31220" w:rsidRPr="00C43821" w:rsidRDefault="00F31220" w:rsidP="00F31220">
            <w:r w:rsidRPr="00C43821">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31220" w:rsidRPr="00C43821" w:rsidRDefault="00F31220" w:rsidP="00F31220">
            <w:r w:rsidRPr="00C43821">
              <w:t xml:space="preserve">•выявлять существование генетической взаимосвязи между веществами в ряду: </w:t>
            </w:r>
          </w:p>
          <w:p w:rsidR="00F31220" w:rsidRPr="00C43821" w:rsidRDefault="00F31220" w:rsidP="00F31220">
            <w:r w:rsidRPr="00C43821">
              <w:t xml:space="preserve">простое вещество </w:t>
            </w:r>
            <w:proofErr w:type="gramStart"/>
            <w:r w:rsidRPr="00C43821">
              <w:t>—о</w:t>
            </w:r>
            <w:proofErr w:type="gramEnd"/>
            <w:r w:rsidRPr="00C43821">
              <w:t>ксид —</w:t>
            </w:r>
            <w:proofErr w:type="spellStart"/>
            <w:r w:rsidRPr="00C43821">
              <w:t>гидроксид</w:t>
            </w:r>
            <w:proofErr w:type="spellEnd"/>
            <w:r w:rsidRPr="00C43821">
              <w:t xml:space="preserve"> —соль;</w:t>
            </w:r>
          </w:p>
          <w:p w:rsidR="00F31220" w:rsidRPr="00C43821" w:rsidRDefault="00F31220" w:rsidP="00F31220">
            <w:r w:rsidRPr="00C43821">
              <w:t>характеризовать особые свойства концентрированных серной и азотной кислот;</w:t>
            </w:r>
          </w:p>
          <w:p w:rsidR="00F31220" w:rsidRPr="00C43821" w:rsidRDefault="00F31220" w:rsidP="00F31220">
            <w:r w:rsidRPr="00C43821">
              <w:t>•приводить примеры уравнений реакций, лежащих в основе промышленных способов получения аммиака, серной кислоты, чугуна и стали;</w:t>
            </w:r>
          </w:p>
          <w:p w:rsidR="00F31220" w:rsidRPr="00C43821" w:rsidRDefault="00F31220" w:rsidP="00F31220">
            <w:r w:rsidRPr="00C43821">
              <w:t xml:space="preserve">описывать физические и химические процессы, являющиеся частью круговорота веществ </w:t>
            </w:r>
          </w:p>
          <w:p w:rsidR="00F31220" w:rsidRPr="00C43821" w:rsidRDefault="00F31220" w:rsidP="00F31220">
            <w:r w:rsidRPr="00C43821">
              <w:t>в природе;</w:t>
            </w:r>
          </w:p>
          <w:p w:rsidR="00F31220" w:rsidRPr="00C43821" w:rsidRDefault="00F31220" w:rsidP="00F31220">
            <w:r w:rsidRPr="00C43821">
              <w:t>организовывать, проводить ученические проекты по исследованию свойств веществ, имеющих важное практическое значение.</w:t>
            </w:r>
          </w:p>
          <w:p w:rsidR="00F31220" w:rsidRPr="00C43821" w:rsidRDefault="00F31220" w:rsidP="00F31220"/>
          <w:p w:rsidR="00F31220" w:rsidRPr="00C43821" w:rsidRDefault="00F31220" w:rsidP="00F31220"/>
        </w:tc>
      </w:tr>
      <w:tr w:rsidR="00F31220" w:rsidRPr="00C43821" w:rsidTr="00F31220">
        <w:trPr>
          <w:trHeight w:val="128"/>
        </w:trPr>
        <w:tc>
          <w:tcPr>
            <w:tcW w:w="4962" w:type="dxa"/>
            <w:tcBorders>
              <w:top w:val="single" w:sz="4" w:space="0" w:color="auto"/>
              <w:left w:val="single" w:sz="4" w:space="0" w:color="auto"/>
              <w:bottom w:val="single" w:sz="4" w:space="0" w:color="auto"/>
              <w:right w:val="single" w:sz="4" w:space="0" w:color="auto"/>
            </w:tcBorders>
          </w:tcPr>
          <w:p w:rsidR="00F31220" w:rsidRPr="00C43821" w:rsidRDefault="00F31220" w:rsidP="00F31220">
            <w:proofErr w:type="gramStart"/>
            <w:r w:rsidRPr="00C43821">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F31220" w:rsidRPr="00C43821" w:rsidRDefault="00F31220" w:rsidP="00F31220">
            <w:pPr>
              <w:tabs>
                <w:tab w:val="left" w:pos="993"/>
              </w:tabs>
              <w:autoSpaceDE w:val="0"/>
              <w:autoSpaceDN w:val="0"/>
              <w:adjustRightInd w:val="0"/>
              <w:rPr>
                <w:rFonts w:eastAsia="Calibri"/>
              </w:rPr>
            </w:pPr>
            <w:r w:rsidRPr="00C43821">
              <w:rPr>
                <w:rFonts w:eastAsia="Calibri"/>
              </w:rPr>
              <w:t xml:space="preserve">определять возможность протекания реакций </w:t>
            </w:r>
            <w:r w:rsidRPr="00C43821">
              <w:rPr>
                <w:rFonts w:eastAsia="Calibri"/>
              </w:rPr>
              <w:lastRenderedPageBreak/>
              <w:t>некоторых представителей органических веществ с кислородом, водородом, металлами, основаниями, галогенами.</w:t>
            </w:r>
          </w:p>
          <w:p w:rsidR="00F31220" w:rsidRPr="00C43821" w:rsidRDefault="00F31220" w:rsidP="00F31220">
            <w:pPr>
              <w:autoSpaceDE w:val="0"/>
              <w:autoSpaceDN w:val="0"/>
              <w:adjustRightInd w:val="0"/>
              <w:rPr>
                <w:rFonts w:eastAsia="Calibri"/>
                <w:b/>
                <w:bCs/>
              </w:rPr>
            </w:pPr>
          </w:p>
          <w:p w:rsidR="00F31220" w:rsidRPr="00C43821" w:rsidRDefault="00F31220" w:rsidP="00F31220">
            <w:pPr>
              <w:suppressAutoHyphens/>
              <w:contextualSpacing/>
              <w:jc w:val="both"/>
            </w:pPr>
          </w:p>
        </w:tc>
        <w:tc>
          <w:tcPr>
            <w:tcW w:w="5103" w:type="dxa"/>
            <w:tcBorders>
              <w:top w:val="single" w:sz="4" w:space="0" w:color="auto"/>
              <w:left w:val="single" w:sz="4" w:space="0" w:color="auto"/>
              <w:bottom w:val="single" w:sz="4" w:space="0" w:color="auto"/>
              <w:right w:val="single" w:sz="4" w:space="0" w:color="auto"/>
            </w:tcBorders>
          </w:tcPr>
          <w:p w:rsidR="00F31220" w:rsidRPr="00C43821" w:rsidRDefault="00F31220" w:rsidP="00F31220">
            <w:r w:rsidRPr="00C43821">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31220" w:rsidRPr="00C43821" w:rsidRDefault="00F31220" w:rsidP="00F31220"/>
        </w:tc>
      </w:tr>
      <w:tr w:rsidR="00F31220" w:rsidRPr="00C43821" w:rsidTr="00F31220">
        <w:trPr>
          <w:trHeight w:val="2396"/>
        </w:trPr>
        <w:tc>
          <w:tcPr>
            <w:tcW w:w="4962" w:type="dxa"/>
            <w:tcBorders>
              <w:top w:val="single" w:sz="4" w:space="0" w:color="auto"/>
              <w:left w:val="single" w:sz="4" w:space="0" w:color="auto"/>
              <w:bottom w:val="single" w:sz="4" w:space="0" w:color="auto"/>
              <w:right w:val="single" w:sz="4" w:space="0" w:color="auto"/>
            </w:tcBorders>
          </w:tcPr>
          <w:p w:rsidR="00F31220" w:rsidRPr="00C43821" w:rsidRDefault="00F31220" w:rsidP="00F31220">
            <w:pPr>
              <w:rPr>
                <w:rFonts w:eastAsia="Calibri"/>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F31220" w:rsidRPr="00C43821" w:rsidRDefault="00F31220" w:rsidP="00F31220">
            <w:pPr>
              <w:suppressAutoHyphens/>
            </w:pPr>
            <w:r w:rsidRPr="00C43821">
              <w:t>понимать смысл и необходимость соблюдения предписаний, предлагаемых в инструкциях по использованию лекарств, средств бытовой химии и др.;</w:t>
            </w:r>
          </w:p>
          <w:p w:rsidR="00F31220" w:rsidRPr="00C43821" w:rsidRDefault="00F31220" w:rsidP="00F31220">
            <w:pPr>
              <w:suppressAutoHyphens/>
            </w:pPr>
            <w:r w:rsidRPr="00C43821">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tc>
      </w:tr>
    </w:tbl>
    <w:p w:rsidR="00EA3B69" w:rsidRDefault="00EA3B69" w:rsidP="00EA3B69">
      <w:pPr>
        <w:pStyle w:val="Default"/>
        <w:jc w:val="center"/>
        <w:rPr>
          <w:b/>
          <w:lang w:eastAsia="ru-RU"/>
        </w:rPr>
      </w:pPr>
    </w:p>
    <w:p w:rsidR="00EA3B69" w:rsidRDefault="00EA3B69" w:rsidP="00EA3B69">
      <w:pPr>
        <w:ind w:left="782" w:hanging="357"/>
        <w:rPr>
          <w:b/>
        </w:rPr>
      </w:pPr>
    </w:p>
    <w:p w:rsidR="00EA3B69" w:rsidRDefault="00EA3B69" w:rsidP="00EA3B69">
      <w:pPr>
        <w:ind w:left="782" w:hanging="357"/>
        <w:rPr>
          <w:b/>
        </w:rPr>
      </w:pPr>
    </w:p>
    <w:p w:rsidR="00EA3B69" w:rsidRDefault="00EA3B69" w:rsidP="00EA3B69">
      <w:pPr>
        <w:ind w:left="782" w:hanging="357"/>
        <w:rPr>
          <w:b/>
        </w:rPr>
      </w:pPr>
    </w:p>
    <w:p w:rsidR="00EA3B69" w:rsidRDefault="00EA3B69" w:rsidP="00EA3B69">
      <w:pPr>
        <w:ind w:left="782" w:hanging="357"/>
        <w:rPr>
          <w:b/>
        </w:rPr>
      </w:pPr>
    </w:p>
    <w:p w:rsidR="00EA3B69" w:rsidRDefault="00EA3B69" w:rsidP="00EA3B69">
      <w:pPr>
        <w:ind w:left="782" w:hanging="357"/>
        <w:rPr>
          <w:b/>
        </w:rPr>
      </w:pPr>
    </w:p>
    <w:p w:rsidR="00EA3B69" w:rsidRDefault="00EA3B69" w:rsidP="00EA3B69">
      <w:pPr>
        <w:ind w:left="782" w:hanging="357"/>
        <w:rPr>
          <w:b/>
        </w:rPr>
      </w:pPr>
    </w:p>
    <w:p w:rsidR="00EA3B69" w:rsidRDefault="00EA3B69" w:rsidP="00EA3B69">
      <w:pPr>
        <w:ind w:left="782" w:hanging="357"/>
        <w:rPr>
          <w:b/>
        </w:rPr>
      </w:pPr>
    </w:p>
    <w:p w:rsidR="00EA3B69" w:rsidRPr="00C43821" w:rsidRDefault="00EA3B69" w:rsidP="00EA3B69">
      <w:pPr>
        <w:autoSpaceDE w:val="0"/>
        <w:autoSpaceDN w:val="0"/>
        <w:adjustRightInd w:val="0"/>
        <w:jc w:val="center"/>
        <w:rPr>
          <w:b/>
          <w:color w:val="000000"/>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EA3B69" w:rsidRDefault="00EA3B69" w:rsidP="00EA3B69">
      <w:pPr>
        <w:jc w:val="center"/>
        <w:rPr>
          <w:color w:val="000000"/>
          <w:sz w:val="27"/>
          <w:szCs w:val="27"/>
        </w:rPr>
      </w:pP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                                                                                                        </w:t>
      </w:r>
    </w:p>
    <w:p w:rsidR="00D3275D" w:rsidRPr="00D3275D" w:rsidRDefault="00D3275D" w:rsidP="00F31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lastRenderedPageBreak/>
        <w:t>3. Содержание  курса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2045"/>
        <w:gridCol w:w="1315"/>
        <w:gridCol w:w="2999"/>
        <w:gridCol w:w="3207"/>
      </w:tblGrid>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w:t>
            </w:r>
          </w:p>
        </w:tc>
        <w:tc>
          <w:tcPr>
            <w:tcW w:w="0" w:type="auto"/>
            <w:vAlign w:val="center"/>
            <w:hideMark/>
          </w:tcPr>
          <w:p w:rsidR="00D3275D" w:rsidRPr="00D3275D" w:rsidRDefault="00D3275D" w:rsidP="00DB4E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Раздел   программы</w:t>
            </w:r>
          </w:p>
        </w:tc>
        <w:tc>
          <w:tcPr>
            <w:tcW w:w="0" w:type="auto"/>
            <w:vAlign w:val="center"/>
            <w:hideMark/>
          </w:tcPr>
          <w:p w:rsidR="00D3275D" w:rsidRPr="00D3275D" w:rsidRDefault="00D3275D" w:rsidP="00DB4E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Количество часов</w:t>
            </w:r>
          </w:p>
        </w:tc>
        <w:tc>
          <w:tcPr>
            <w:tcW w:w="0" w:type="auto"/>
            <w:vAlign w:val="center"/>
            <w:hideMark/>
          </w:tcPr>
          <w:p w:rsidR="00D3275D" w:rsidRPr="00D3275D" w:rsidRDefault="00D3275D" w:rsidP="00DB4E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Основное  содержание  раздела</w:t>
            </w:r>
          </w:p>
        </w:tc>
        <w:tc>
          <w:tcPr>
            <w:tcW w:w="0" w:type="auto"/>
            <w:vAlign w:val="center"/>
            <w:hideMark/>
          </w:tcPr>
          <w:p w:rsidR="00D3275D" w:rsidRPr="00D3275D" w:rsidRDefault="00D3275D" w:rsidP="00DB4E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Формы  организации  и  виды  деятельности</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1</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Введение</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Знакомство с целями и задачами курса, его структурой. Основные этапы в истории развития химии.</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Эвристическая беседа. Организационные моменты. Техника безопасности.</w:t>
            </w:r>
          </w:p>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Примут установку на продуктивную работу.</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2</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Химическая формула вещества</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275D">
              <w:rPr>
                <w:rFonts w:ascii="Times New Roman" w:eastAsia="Times New Roman" w:hAnsi="Times New Roman" w:cs="Times New Roman"/>
                <w:sz w:val="24"/>
                <w:szCs w:val="24"/>
                <w:lang w:eastAsia="ru-RU"/>
              </w:rPr>
              <w:t>Количество вещества, моль, молярная масса, молярный объём, постоянная Авогадро, атом, молекула.</w:t>
            </w:r>
            <w:proofErr w:type="gramEnd"/>
          </w:p>
        </w:tc>
        <w:tc>
          <w:tcPr>
            <w:tcW w:w="0" w:type="auto"/>
            <w:vAlign w:val="center"/>
            <w:hideMark/>
          </w:tcPr>
          <w:p w:rsidR="00D3275D" w:rsidRDefault="00D3275D" w:rsidP="00F77C88">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Уме</w:t>
            </w:r>
            <w:r w:rsidR="00F77C88">
              <w:rPr>
                <w:rFonts w:ascii="Times New Roman" w:eastAsia="Times New Roman" w:hAnsi="Times New Roman" w:cs="Times New Roman"/>
                <w:sz w:val="24"/>
                <w:szCs w:val="24"/>
                <w:lang w:eastAsia="ru-RU"/>
              </w:rPr>
              <w:t>ть</w:t>
            </w:r>
            <w:r w:rsidRPr="00D3275D">
              <w:rPr>
                <w:rFonts w:ascii="Times New Roman" w:eastAsia="Times New Roman" w:hAnsi="Times New Roman" w:cs="Times New Roman"/>
                <w:sz w:val="24"/>
                <w:szCs w:val="24"/>
                <w:lang w:eastAsia="ru-RU"/>
              </w:rPr>
              <w:t xml:space="preserve"> </w:t>
            </w:r>
            <w:proofErr w:type="gramStart"/>
            <w:r w:rsidRPr="00D3275D">
              <w:rPr>
                <w:rFonts w:ascii="Times New Roman" w:eastAsia="Times New Roman" w:hAnsi="Times New Roman" w:cs="Times New Roman"/>
                <w:sz w:val="24"/>
                <w:szCs w:val="24"/>
                <w:lang w:eastAsia="ru-RU"/>
              </w:rPr>
              <w:t>решать задачи используя</w:t>
            </w:r>
            <w:proofErr w:type="gramEnd"/>
            <w:r w:rsidRPr="00D3275D">
              <w:rPr>
                <w:rFonts w:ascii="Times New Roman" w:eastAsia="Times New Roman" w:hAnsi="Times New Roman" w:cs="Times New Roman"/>
                <w:sz w:val="24"/>
                <w:szCs w:val="24"/>
                <w:lang w:eastAsia="ru-RU"/>
              </w:rPr>
              <w:t xml:space="preserve"> различные формулы нахождения количества вещества; массы, объема; осуществлять переход от одной формулы к другой; находить количество атомов в молекуле данного вещества.</w:t>
            </w:r>
          </w:p>
          <w:p w:rsidR="00F31220" w:rsidRPr="00D3275D" w:rsidRDefault="00F31220" w:rsidP="00F77C88">
            <w:pPr>
              <w:spacing w:before="100" w:beforeAutospacing="1" w:after="100" w:afterAutospacing="1" w:line="240" w:lineRule="auto"/>
              <w:rPr>
                <w:rFonts w:ascii="Times New Roman" w:eastAsia="Times New Roman" w:hAnsi="Times New Roman" w:cs="Times New Roman"/>
                <w:sz w:val="24"/>
                <w:szCs w:val="24"/>
                <w:lang w:eastAsia="ru-RU"/>
              </w:rPr>
            </w:pPr>
            <w:r w:rsidRPr="00F31220">
              <w:rPr>
                <w:rFonts w:ascii="Times New Roman" w:eastAsia="Times New Roman" w:hAnsi="Times New Roman" w:cs="Times New Roman"/>
                <w:b/>
                <w:sz w:val="24"/>
                <w:szCs w:val="24"/>
                <w:lang w:eastAsia="ru-RU"/>
              </w:rPr>
              <w:t>Лабораторная работа № 1</w:t>
            </w:r>
            <w:r>
              <w:rPr>
                <w:rFonts w:ascii="Times New Roman" w:eastAsia="Times New Roman" w:hAnsi="Times New Roman" w:cs="Times New Roman"/>
                <w:sz w:val="24"/>
                <w:szCs w:val="24"/>
                <w:lang w:eastAsia="ru-RU"/>
              </w:rPr>
              <w:t xml:space="preserve"> «Температура плавления веществ с разными типами кристаллических решёток»</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3</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Количество вещества, масса. Объем. Решение задач по уравнению реакций</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275D">
              <w:rPr>
                <w:rFonts w:ascii="Times New Roman" w:eastAsia="Times New Roman" w:hAnsi="Times New Roman" w:cs="Times New Roman"/>
                <w:sz w:val="24"/>
                <w:szCs w:val="24"/>
                <w:lang w:eastAsia="ru-RU"/>
              </w:rPr>
              <w:t>Количество вещества, моль, молярная масса, молярный объём, постоянная Авогадро, атом, молекула.</w:t>
            </w:r>
            <w:proofErr w:type="gramEnd"/>
            <w:r w:rsidRPr="00D3275D">
              <w:rPr>
                <w:rFonts w:ascii="Times New Roman" w:eastAsia="Times New Roman" w:hAnsi="Times New Roman" w:cs="Times New Roman"/>
                <w:sz w:val="24"/>
                <w:szCs w:val="24"/>
                <w:lang w:eastAsia="ru-RU"/>
              </w:rPr>
              <w:t xml:space="preserve"> Химические уравнения. Закон постоянства состава веществ. Молярный объем газов.</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Уме</w:t>
            </w:r>
            <w:r w:rsidR="00F77C88">
              <w:rPr>
                <w:rFonts w:ascii="Times New Roman" w:eastAsia="Times New Roman" w:hAnsi="Times New Roman" w:cs="Times New Roman"/>
                <w:sz w:val="24"/>
                <w:szCs w:val="24"/>
                <w:lang w:eastAsia="ru-RU"/>
              </w:rPr>
              <w:t>ть</w:t>
            </w:r>
            <w:r w:rsidRPr="00D3275D">
              <w:rPr>
                <w:rFonts w:ascii="Times New Roman" w:eastAsia="Times New Roman" w:hAnsi="Times New Roman" w:cs="Times New Roman"/>
                <w:sz w:val="24"/>
                <w:szCs w:val="24"/>
                <w:lang w:eastAsia="ru-RU"/>
              </w:rPr>
              <w:t xml:space="preserve"> </w:t>
            </w:r>
            <w:proofErr w:type="gramStart"/>
            <w:r w:rsidRPr="00D3275D">
              <w:rPr>
                <w:rFonts w:ascii="Times New Roman" w:eastAsia="Times New Roman" w:hAnsi="Times New Roman" w:cs="Times New Roman"/>
                <w:sz w:val="24"/>
                <w:szCs w:val="24"/>
                <w:lang w:eastAsia="ru-RU"/>
              </w:rPr>
              <w:t>решать задачи используя</w:t>
            </w:r>
            <w:proofErr w:type="gramEnd"/>
            <w:r w:rsidRPr="00D3275D">
              <w:rPr>
                <w:rFonts w:ascii="Times New Roman" w:eastAsia="Times New Roman" w:hAnsi="Times New Roman" w:cs="Times New Roman"/>
                <w:sz w:val="24"/>
                <w:szCs w:val="24"/>
                <w:lang w:eastAsia="ru-RU"/>
              </w:rPr>
              <w:t xml:space="preserve"> различные формулы нахождения количества вещества; массы, объема;</w:t>
            </w:r>
          </w:p>
          <w:p w:rsidR="00D3275D" w:rsidRDefault="00D3275D" w:rsidP="00F77C88">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Уме</w:t>
            </w:r>
            <w:r w:rsidR="00F77C88">
              <w:rPr>
                <w:rFonts w:ascii="Times New Roman" w:eastAsia="Times New Roman" w:hAnsi="Times New Roman" w:cs="Times New Roman"/>
                <w:sz w:val="24"/>
                <w:szCs w:val="24"/>
                <w:lang w:eastAsia="ru-RU"/>
              </w:rPr>
              <w:t xml:space="preserve">ть </w:t>
            </w:r>
            <w:r w:rsidRPr="00D3275D">
              <w:rPr>
                <w:rFonts w:ascii="Times New Roman" w:eastAsia="Times New Roman" w:hAnsi="Times New Roman" w:cs="Times New Roman"/>
                <w:sz w:val="24"/>
                <w:szCs w:val="24"/>
                <w:lang w:eastAsia="ru-RU"/>
              </w:rPr>
              <w:t>решать задачи по уравнению реакции.</w:t>
            </w:r>
          </w:p>
          <w:p w:rsidR="00F31220" w:rsidRPr="00394C23" w:rsidRDefault="00F31220" w:rsidP="00F77C88">
            <w:pPr>
              <w:spacing w:before="100" w:beforeAutospacing="1" w:after="100" w:afterAutospacing="1" w:line="240" w:lineRule="auto"/>
              <w:rPr>
                <w:rFonts w:ascii="Times New Roman" w:eastAsia="Times New Roman" w:hAnsi="Times New Roman" w:cs="Times New Roman"/>
                <w:b/>
                <w:sz w:val="24"/>
                <w:szCs w:val="24"/>
                <w:lang w:eastAsia="ru-RU"/>
              </w:rPr>
            </w:pPr>
            <w:r w:rsidRPr="00F31220">
              <w:rPr>
                <w:rFonts w:ascii="Times New Roman" w:eastAsia="Times New Roman" w:hAnsi="Times New Roman" w:cs="Times New Roman"/>
                <w:b/>
                <w:sz w:val="24"/>
                <w:szCs w:val="24"/>
                <w:lang w:eastAsia="ru-RU"/>
              </w:rPr>
              <w:t>Лабораторная работа № 2</w:t>
            </w:r>
            <w:r w:rsidR="00394C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«Закон сохранения массы веществ»</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4</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Уравнения химических реакций</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Реакции соединения, разложения, замещения, обмена, исходные вещества, продукты реакции, обратимые, необратимые, </w:t>
            </w:r>
            <w:proofErr w:type="spellStart"/>
            <w:proofErr w:type="gramStart"/>
            <w:r w:rsidRPr="00D3275D">
              <w:rPr>
                <w:rFonts w:ascii="Times New Roman" w:eastAsia="Times New Roman" w:hAnsi="Times New Roman" w:cs="Times New Roman"/>
                <w:sz w:val="24"/>
                <w:szCs w:val="24"/>
                <w:lang w:eastAsia="ru-RU"/>
              </w:rPr>
              <w:t>окислительно</w:t>
            </w:r>
            <w:proofErr w:type="spellEnd"/>
            <w:r w:rsidRPr="00D3275D">
              <w:rPr>
                <w:rFonts w:ascii="Times New Roman" w:eastAsia="Times New Roman" w:hAnsi="Times New Roman" w:cs="Times New Roman"/>
                <w:sz w:val="24"/>
                <w:szCs w:val="24"/>
                <w:lang w:eastAsia="ru-RU"/>
              </w:rPr>
              <w:t>- восстановительные</w:t>
            </w:r>
            <w:proofErr w:type="gramEnd"/>
            <w:r w:rsidRPr="00D3275D">
              <w:rPr>
                <w:rFonts w:ascii="Times New Roman" w:eastAsia="Times New Roman" w:hAnsi="Times New Roman" w:cs="Times New Roman"/>
                <w:sz w:val="24"/>
                <w:szCs w:val="24"/>
                <w:lang w:eastAsia="ru-RU"/>
              </w:rPr>
              <w:t xml:space="preserve"> реакции</w:t>
            </w:r>
            <w:r w:rsidR="00F935CE">
              <w:rPr>
                <w:rFonts w:ascii="Times New Roman" w:eastAsia="Times New Roman" w:hAnsi="Times New Roman" w:cs="Times New Roman"/>
                <w:sz w:val="24"/>
                <w:szCs w:val="24"/>
                <w:lang w:eastAsia="ru-RU"/>
              </w:rPr>
              <w:t>.</w:t>
            </w:r>
          </w:p>
        </w:tc>
        <w:tc>
          <w:tcPr>
            <w:tcW w:w="0" w:type="auto"/>
            <w:vAlign w:val="center"/>
            <w:hideMark/>
          </w:tcPr>
          <w:p w:rsidR="00D3275D" w:rsidRDefault="00D3275D" w:rsidP="00F77C88">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Уметь составлять уравнения реакции; определять тип химической реакции; расставлять коэффициенты в уравнении согласно закону сохранения массы веществ; и ОВР.</w:t>
            </w:r>
          </w:p>
          <w:p w:rsidR="00F31220" w:rsidRPr="00394C23" w:rsidRDefault="00F31220" w:rsidP="00F77C88">
            <w:pPr>
              <w:spacing w:before="100" w:beforeAutospacing="1" w:after="100" w:afterAutospacing="1" w:line="240" w:lineRule="auto"/>
              <w:rPr>
                <w:rFonts w:ascii="Times New Roman" w:eastAsia="Times New Roman" w:hAnsi="Times New Roman" w:cs="Times New Roman"/>
                <w:b/>
                <w:sz w:val="24"/>
                <w:szCs w:val="24"/>
                <w:lang w:eastAsia="ru-RU"/>
              </w:rPr>
            </w:pPr>
            <w:r w:rsidRPr="00F31220">
              <w:rPr>
                <w:rFonts w:ascii="Times New Roman" w:eastAsia="Times New Roman" w:hAnsi="Times New Roman" w:cs="Times New Roman"/>
                <w:b/>
                <w:sz w:val="24"/>
                <w:szCs w:val="24"/>
                <w:lang w:eastAsia="ru-RU"/>
              </w:rPr>
              <w:t>Лабораторная работа № 3</w:t>
            </w:r>
            <w:r w:rsidR="00394C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«Выделение и поглощения </w:t>
            </w:r>
            <w:proofErr w:type="spellStart"/>
            <w:proofErr w:type="gramStart"/>
            <w:r>
              <w:rPr>
                <w:rFonts w:ascii="Times New Roman" w:eastAsia="Times New Roman" w:hAnsi="Times New Roman" w:cs="Times New Roman"/>
                <w:sz w:val="24"/>
                <w:szCs w:val="24"/>
                <w:lang w:eastAsia="ru-RU"/>
              </w:rPr>
              <w:t>тепла-признак</w:t>
            </w:r>
            <w:proofErr w:type="spellEnd"/>
            <w:proofErr w:type="gramEnd"/>
            <w:r>
              <w:rPr>
                <w:rFonts w:ascii="Times New Roman" w:eastAsia="Times New Roman" w:hAnsi="Times New Roman" w:cs="Times New Roman"/>
                <w:sz w:val="24"/>
                <w:szCs w:val="24"/>
                <w:lang w:eastAsia="ru-RU"/>
              </w:rPr>
              <w:t xml:space="preserve"> химической реакции»</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5</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Растворы</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xml:space="preserve">Растворы, растворитель, растворимое вещество, массовая доя раствора, мольная доля, </w:t>
            </w:r>
            <w:proofErr w:type="spellStart"/>
            <w:r w:rsidRPr="00D3275D">
              <w:rPr>
                <w:rFonts w:ascii="Times New Roman" w:eastAsia="Times New Roman" w:hAnsi="Times New Roman" w:cs="Times New Roman"/>
                <w:sz w:val="24"/>
                <w:szCs w:val="24"/>
                <w:lang w:eastAsia="ru-RU"/>
              </w:rPr>
              <w:t>молярность</w:t>
            </w:r>
            <w:proofErr w:type="spellEnd"/>
            <w:r w:rsidRPr="00D3275D">
              <w:rPr>
                <w:rFonts w:ascii="Times New Roman" w:eastAsia="Times New Roman" w:hAnsi="Times New Roman" w:cs="Times New Roman"/>
                <w:sz w:val="24"/>
                <w:szCs w:val="24"/>
                <w:lang w:eastAsia="ru-RU"/>
              </w:rPr>
              <w:t xml:space="preserve">, нормальность, </w:t>
            </w:r>
            <w:r w:rsidRPr="00D3275D">
              <w:rPr>
                <w:rFonts w:ascii="Times New Roman" w:eastAsia="Times New Roman" w:hAnsi="Times New Roman" w:cs="Times New Roman"/>
                <w:sz w:val="24"/>
                <w:szCs w:val="24"/>
                <w:lang w:eastAsia="ru-RU"/>
              </w:rPr>
              <w:lastRenderedPageBreak/>
              <w:t>кристаллогидраты.</w:t>
            </w:r>
          </w:p>
        </w:tc>
        <w:tc>
          <w:tcPr>
            <w:tcW w:w="0" w:type="auto"/>
            <w:vAlign w:val="center"/>
            <w:hideMark/>
          </w:tcPr>
          <w:p w:rsidR="00D3275D" w:rsidRDefault="00D3275D" w:rsidP="00747D0C">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lastRenderedPageBreak/>
              <w:t>Уме</w:t>
            </w:r>
            <w:r w:rsidR="00747D0C">
              <w:rPr>
                <w:rFonts w:ascii="Times New Roman" w:eastAsia="Times New Roman" w:hAnsi="Times New Roman" w:cs="Times New Roman"/>
                <w:sz w:val="24"/>
                <w:szCs w:val="24"/>
                <w:lang w:eastAsia="ru-RU"/>
              </w:rPr>
              <w:t>ть</w:t>
            </w:r>
            <w:r w:rsidRPr="00D3275D">
              <w:rPr>
                <w:rFonts w:ascii="Times New Roman" w:eastAsia="Times New Roman" w:hAnsi="Times New Roman" w:cs="Times New Roman"/>
                <w:sz w:val="24"/>
                <w:szCs w:val="24"/>
                <w:lang w:eastAsia="ru-RU"/>
              </w:rPr>
              <w:t xml:space="preserve"> </w:t>
            </w:r>
            <w:proofErr w:type="gramStart"/>
            <w:r w:rsidRPr="00D3275D">
              <w:rPr>
                <w:rFonts w:ascii="Times New Roman" w:eastAsia="Times New Roman" w:hAnsi="Times New Roman" w:cs="Times New Roman"/>
                <w:sz w:val="24"/>
                <w:szCs w:val="24"/>
                <w:lang w:eastAsia="ru-RU"/>
              </w:rPr>
              <w:t>решать задачи используя</w:t>
            </w:r>
            <w:proofErr w:type="gramEnd"/>
            <w:r w:rsidRPr="00D3275D">
              <w:rPr>
                <w:rFonts w:ascii="Times New Roman" w:eastAsia="Times New Roman" w:hAnsi="Times New Roman" w:cs="Times New Roman"/>
                <w:sz w:val="24"/>
                <w:szCs w:val="24"/>
                <w:lang w:eastAsia="ru-RU"/>
              </w:rPr>
              <w:t xml:space="preserve"> формулы выражения состава раствора; провод</w:t>
            </w:r>
            <w:r w:rsidR="00747D0C">
              <w:rPr>
                <w:rFonts w:ascii="Times New Roman" w:eastAsia="Times New Roman" w:hAnsi="Times New Roman" w:cs="Times New Roman"/>
                <w:sz w:val="24"/>
                <w:szCs w:val="24"/>
                <w:lang w:eastAsia="ru-RU"/>
              </w:rPr>
              <w:t xml:space="preserve">ить </w:t>
            </w:r>
            <w:r w:rsidRPr="00D3275D">
              <w:rPr>
                <w:rFonts w:ascii="Times New Roman" w:eastAsia="Times New Roman" w:hAnsi="Times New Roman" w:cs="Times New Roman"/>
                <w:sz w:val="24"/>
                <w:szCs w:val="24"/>
                <w:lang w:eastAsia="ru-RU"/>
              </w:rPr>
              <w:t xml:space="preserve">расчёты по уравнениям химических </w:t>
            </w:r>
            <w:r w:rsidRPr="00D3275D">
              <w:rPr>
                <w:rFonts w:ascii="Times New Roman" w:eastAsia="Times New Roman" w:hAnsi="Times New Roman" w:cs="Times New Roman"/>
                <w:sz w:val="24"/>
                <w:szCs w:val="24"/>
                <w:lang w:eastAsia="ru-RU"/>
              </w:rPr>
              <w:lastRenderedPageBreak/>
              <w:t>реакций</w:t>
            </w:r>
          </w:p>
          <w:p w:rsidR="00F31220" w:rsidRPr="00394C23" w:rsidRDefault="00F31220" w:rsidP="00747D0C">
            <w:pPr>
              <w:spacing w:before="100" w:beforeAutospacing="1" w:after="100" w:afterAutospacing="1" w:line="240" w:lineRule="auto"/>
              <w:rPr>
                <w:rFonts w:ascii="Times New Roman" w:eastAsia="Times New Roman" w:hAnsi="Times New Roman" w:cs="Times New Roman"/>
                <w:b/>
                <w:sz w:val="24"/>
                <w:szCs w:val="24"/>
                <w:lang w:eastAsia="ru-RU"/>
              </w:rPr>
            </w:pPr>
            <w:r w:rsidRPr="00F31220">
              <w:rPr>
                <w:rFonts w:ascii="Times New Roman" w:eastAsia="Times New Roman" w:hAnsi="Times New Roman" w:cs="Times New Roman"/>
                <w:b/>
                <w:sz w:val="24"/>
                <w:szCs w:val="24"/>
                <w:lang w:eastAsia="ru-RU"/>
              </w:rPr>
              <w:t>Лабораторная работа № 4</w:t>
            </w:r>
            <w:r w:rsidR="00394C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«Пересыщенный раствор»</w:t>
            </w:r>
          </w:p>
          <w:p w:rsidR="00F31220" w:rsidRPr="00394C23" w:rsidRDefault="00F31220" w:rsidP="00747D0C">
            <w:pPr>
              <w:spacing w:before="100" w:beforeAutospacing="1" w:after="100" w:afterAutospacing="1" w:line="240" w:lineRule="auto"/>
              <w:rPr>
                <w:rFonts w:ascii="Times New Roman" w:eastAsia="Times New Roman" w:hAnsi="Times New Roman" w:cs="Times New Roman"/>
                <w:b/>
                <w:sz w:val="24"/>
                <w:szCs w:val="24"/>
                <w:lang w:eastAsia="ru-RU"/>
              </w:rPr>
            </w:pPr>
            <w:r w:rsidRPr="00F31220">
              <w:rPr>
                <w:rFonts w:ascii="Times New Roman" w:eastAsia="Times New Roman" w:hAnsi="Times New Roman" w:cs="Times New Roman"/>
                <w:b/>
                <w:sz w:val="24"/>
                <w:szCs w:val="24"/>
                <w:lang w:eastAsia="ru-RU"/>
              </w:rPr>
              <w:t>Лабораторная</w:t>
            </w:r>
            <w:r>
              <w:rPr>
                <w:rFonts w:ascii="Times New Roman" w:eastAsia="Times New Roman" w:hAnsi="Times New Roman" w:cs="Times New Roman"/>
                <w:b/>
                <w:sz w:val="24"/>
                <w:szCs w:val="24"/>
                <w:lang w:eastAsia="ru-RU"/>
              </w:rPr>
              <w:t xml:space="preserve"> работа № 5</w:t>
            </w:r>
            <w:r w:rsidR="00394C23">
              <w:rPr>
                <w:rFonts w:ascii="Times New Roman" w:eastAsia="Times New Roman" w:hAnsi="Times New Roman" w:cs="Times New Roman"/>
                <w:b/>
                <w:sz w:val="24"/>
                <w:szCs w:val="24"/>
                <w:lang w:eastAsia="ru-RU"/>
              </w:rPr>
              <w:t xml:space="preserve"> </w:t>
            </w:r>
            <w:r w:rsidRPr="00F31220">
              <w:rPr>
                <w:rFonts w:ascii="Times New Roman" w:eastAsia="Times New Roman" w:hAnsi="Times New Roman" w:cs="Times New Roman"/>
                <w:sz w:val="24"/>
                <w:szCs w:val="24"/>
                <w:lang w:eastAsia="ru-RU"/>
              </w:rPr>
              <w:t xml:space="preserve">«Определение </w:t>
            </w:r>
            <w:proofErr w:type="spellStart"/>
            <w:r w:rsidRPr="00F31220">
              <w:rPr>
                <w:rFonts w:ascii="Times New Roman" w:eastAsia="Times New Roman" w:hAnsi="Times New Roman" w:cs="Times New Roman"/>
                <w:sz w:val="24"/>
                <w:szCs w:val="24"/>
                <w:lang w:eastAsia="ru-RU"/>
              </w:rPr>
              <w:t>рН</w:t>
            </w:r>
            <w:proofErr w:type="spellEnd"/>
            <w:r w:rsidRPr="00F31220">
              <w:rPr>
                <w:rFonts w:ascii="Times New Roman" w:eastAsia="Times New Roman" w:hAnsi="Times New Roman" w:cs="Times New Roman"/>
                <w:sz w:val="24"/>
                <w:szCs w:val="24"/>
                <w:lang w:eastAsia="ru-RU"/>
              </w:rPr>
              <w:t xml:space="preserve"> растворов кислот и щелочей»</w:t>
            </w:r>
          </w:p>
        </w:tc>
      </w:tr>
      <w:tr w:rsidR="00D3275D" w:rsidRPr="00D3275D" w:rsidTr="00F31220">
        <w:trPr>
          <w:trHeight w:val="4370"/>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lastRenderedPageBreak/>
              <w:t>6</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Основные классы неорганической химии в свете ТЭД</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Качественная реакция на ионы, генетическая связь, реакц</w:t>
            </w:r>
            <w:proofErr w:type="gramStart"/>
            <w:r w:rsidRPr="00D3275D">
              <w:rPr>
                <w:rFonts w:ascii="Times New Roman" w:eastAsia="Times New Roman" w:hAnsi="Times New Roman" w:cs="Times New Roman"/>
                <w:sz w:val="24"/>
                <w:szCs w:val="24"/>
                <w:lang w:eastAsia="ru-RU"/>
              </w:rPr>
              <w:t>ии ио</w:t>
            </w:r>
            <w:proofErr w:type="gramEnd"/>
            <w:r w:rsidRPr="00D3275D">
              <w:rPr>
                <w:rFonts w:ascii="Times New Roman" w:eastAsia="Times New Roman" w:hAnsi="Times New Roman" w:cs="Times New Roman"/>
                <w:sz w:val="24"/>
                <w:szCs w:val="24"/>
                <w:lang w:eastAsia="ru-RU"/>
              </w:rPr>
              <w:t>нного обмена, количество вещества</w:t>
            </w:r>
            <w:r w:rsidR="00F935CE">
              <w:rPr>
                <w:rFonts w:ascii="Times New Roman" w:eastAsia="Times New Roman" w:hAnsi="Times New Roman" w:cs="Times New Roman"/>
                <w:sz w:val="24"/>
                <w:szCs w:val="24"/>
                <w:lang w:eastAsia="ru-RU"/>
              </w:rPr>
              <w:t>.</w:t>
            </w:r>
          </w:p>
        </w:tc>
        <w:tc>
          <w:tcPr>
            <w:tcW w:w="0" w:type="auto"/>
            <w:vAlign w:val="center"/>
            <w:hideMark/>
          </w:tcPr>
          <w:p w:rsidR="00D3275D" w:rsidRDefault="00D3275D" w:rsidP="00747D0C">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Уме</w:t>
            </w:r>
            <w:r w:rsidR="00747D0C">
              <w:rPr>
                <w:rFonts w:ascii="Times New Roman" w:eastAsia="Times New Roman" w:hAnsi="Times New Roman" w:cs="Times New Roman"/>
                <w:sz w:val="24"/>
                <w:szCs w:val="24"/>
                <w:lang w:eastAsia="ru-RU"/>
              </w:rPr>
              <w:t>ть</w:t>
            </w:r>
            <w:r w:rsidR="00F77C88">
              <w:rPr>
                <w:rFonts w:ascii="Times New Roman" w:eastAsia="Times New Roman" w:hAnsi="Times New Roman" w:cs="Times New Roman"/>
                <w:sz w:val="24"/>
                <w:szCs w:val="24"/>
                <w:lang w:eastAsia="ru-RU"/>
              </w:rPr>
              <w:t xml:space="preserve"> </w:t>
            </w:r>
            <w:r w:rsidRPr="00D3275D">
              <w:rPr>
                <w:rFonts w:ascii="Times New Roman" w:eastAsia="Times New Roman" w:hAnsi="Times New Roman" w:cs="Times New Roman"/>
                <w:sz w:val="24"/>
                <w:szCs w:val="24"/>
                <w:lang w:eastAsia="ru-RU"/>
              </w:rPr>
              <w:t>составлять уравнения химических реакций с участием веществ основных классов неорганической химии и разбира</w:t>
            </w:r>
            <w:r w:rsidR="00747D0C">
              <w:rPr>
                <w:rFonts w:ascii="Times New Roman" w:eastAsia="Times New Roman" w:hAnsi="Times New Roman" w:cs="Times New Roman"/>
                <w:sz w:val="24"/>
                <w:szCs w:val="24"/>
                <w:lang w:eastAsia="ru-RU"/>
              </w:rPr>
              <w:t>ть</w:t>
            </w:r>
            <w:r w:rsidRPr="00D3275D">
              <w:rPr>
                <w:rFonts w:ascii="Times New Roman" w:eastAsia="Times New Roman" w:hAnsi="Times New Roman" w:cs="Times New Roman"/>
                <w:sz w:val="24"/>
                <w:szCs w:val="24"/>
                <w:lang w:eastAsia="ru-RU"/>
              </w:rPr>
              <w:t xml:space="preserve"> их в ионном виде; провод</w:t>
            </w:r>
            <w:r w:rsidR="00747D0C">
              <w:rPr>
                <w:rFonts w:ascii="Times New Roman" w:eastAsia="Times New Roman" w:hAnsi="Times New Roman" w:cs="Times New Roman"/>
                <w:sz w:val="24"/>
                <w:szCs w:val="24"/>
                <w:lang w:eastAsia="ru-RU"/>
              </w:rPr>
              <w:t>ить</w:t>
            </w:r>
            <w:r w:rsidRPr="00D3275D">
              <w:rPr>
                <w:rFonts w:ascii="Times New Roman" w:eastAsia="Times New Roman" w:hAnsi="Times New Roman" w:cs="Times New Roman"/>
                <w:sz w:val="24"/>
                <w:szCs w:val="24"/>
                <w:lang w:eastAsia="ru-RU"/>
              </w:rPr>
              <w:t xml:space="preserve"> расчёты по уравнениям химических реакций; провод</w:t>
            </w:r>
            <w:r w:rsidR="00747D0C">
              <w:rPr>
                <w:rFonts w:ascii="Times New Roman" w:eastAsia="Times New Roman" w:hAnsi="Times New Roman" w:cs="Times New Roman"/>
                <w:sz w:val="24"/>
                <w:szCs w:val="24"/>
                <w:lang w:eastAsia="ru-RU"/>
              </w:rPr>
              <w:t>ить</w:t>
            </w:r>
            <w:r w:rsidRPr="00D3275D">
              <w:rPr>
                <w:rFonts w:ascii="Times New Roman" w:eastAsia="Times New Roman" w:hAnsi="Times New Roman" w:cs="Times New Roman"/>
                <w:sz w:val="24"/>
                <w:szCs w:val="24"/>
                <w:lang w:eastAsia="ru-RU"/>
              </w:rPr>
              <w:t xml:space="preserve"> качественные реакции на ионы.</w:t>
            </w:r>
          </w:p>
          <w:p w:rsidR="00F31220" w:rsidRPr="00394C23" w:rsidRDefault="00F31220" w:rsidP="00747D0C">
            <w:pPr>
              <w:spacing w:before="100" w:beforeAutospacing="1" w:after="100" w:afterAutospacing="1" w:line="240" w:lineRule="auto"/>
              <w:rPr>
                <w:rFonts w:ascii="Times New Roman" w:eastAsia="Times New Roman" w:hAnsi="Times New Roman" w:cs="Times New Roman"/>
                <w:b/>
                <w:sz w:val="24"/>
                <w:szCs w:val="24"/>
                <w:lang w:eastAsia="ru-RU"/>
              </w:rPr>
            </w:pPr>
            <w:r w:rsidRPr="00F31220">
              <w:rPr>
                <w:rFonts w:ascii="Times New Roman" w:eastAsia="Times New Roman" w:hAnsi="Times New Roman" w:cs="Times New Roman"/>
                <w:b/>
                <w:sz w:val="24"/>
                <w:szCs w:val="24"/>
                <w:lang w:eastAsia="ru-RU"/>
              </w:rPr>
              <w:t>Лабораторная</w:t>
            </w:r>
            <w:r>
              <w:rPr>
                <w:rFonts w:ascii="Times New Roman" w:eastAsia="Times New Roman" w:hAnsi="Times New Roman" w:cs="Times New Roman"/>
                <w:b/>
                <w:sz w:val="24"/>
                <w:szCs w:val="24"/>
                <w:lang w:eastAsia="ru-RU"/>
              </w:rPr>
              <w:t xml:space="preserve"> работа № 6</w:t>
            </w:r>
            <w:r w:rsidR="00394C23">
              <w:rPr>
                <w:rFonts w:ascii="Times New Roman" w:eastAsia="Times New Roman" w:hAnsi="Times New Roman" w:cs="Times New Roman"/>
                <w:b/>
                <w:sz w:val="24"/>
                <w:szCs w:val="24"/>
                <w:lang w:eastAsia="ru-RU"/>
              </w:rPr>
              <w:t xml:space="preserve"> </w:t>
            </w:r>
            <w:r w:rsidRPr="00F31220">
              <w:rPr>
                <w:rFonts w:ascii="Times New Roman" w:eastAsia="Times New Roman" w:hAnsi="Times New Roman" w:cs="Times New Roman"/>
                <w:sz w:val="24"/>
                <w:szCs w:val="24"/>
                <w:lang w:eastAsia="ru-RU"/>
              </w:rPr>
              <w:t>«Основания. Реакции нейтрализации»</w:t>
            </w:r>
          </w:p>
        </w:tc>
      </w:tr>
      <w:tr w:rsidR="00D3275D" w:rsidRPr="00D3275D" w:rsidTr="00D3275D">
        <w:trPr>
          <w:tblCellSpacing w:w="15" w:type="dxa"/>
        </w:trPr>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7</w:t>
            </w:r>
          </w:p>
        </w:tc>
        <w:tc>
          <w:tcPr>
            <w:tcW w:w="0" w:type="auto"/>
            <w:vAlign w:val="center"/>
            <w:hideMark/>
          </w:tcPr>
          <w:p w:rsidR="00D3275D" w:rsidRPr="00D3275D" w:rsidRDefault="00747D0C" w:rsidP="00D327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w:t>
            </w:r>
            <w:r w:rsidR="00D3275D" w:rsidRPr="00D3275D">
              <w:rPr>
                <w:rFonts w:ascii="Times New Roman" w:eastAsia="Times New Roman" w:hAnsi="Times New Roman" w:cs="Times New Roman"/>
                <w:sz w:val="24"/>
                <w:szCs w:val="24"/>
                <w:lang w:eastAsia="ru-RU"/>
              </w:rPr>
              <w:t xml:space="preserve"> Проверка знаний.</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eastAsia="ru-RU"/>
              </w:rPr>
              <w:t xml:space="preserve">вая проверка знаний в форме ОГЭ, </w:t>
            </w:r>
            <w:r w:rsidRPr="00D3275D">
              <w:rPr>
                <w:rFonts w:ascii="Times New Roman" w:eastAsia="Times New Roman" w:hAnsi="Times New Roman" w:cs="Times New Roman"/>
                <w:sz w:val="24"/>
                <w:szCs w:val="24"/>
                <w:lang w:eastAsia="ru-RU"/>
              </w:rPr>
              <w:t>решение задач</w:t>
            </w:r>
            <w:r w:rsidR="00F935CE">
              <w:rPr>
                <w:rFonts w:ascii="Times New Roman" w:eastAsia="Times New Roman" w:hAnsi="Times New Roman" w:cs="Times New Roman"/>
                <w:sz w:val="24"/>
                <w:szCs w:val="24"/>
                <w:lang w:eastAsia="ru-RU"/>
              </w:rPr>
              <w:t>.</w:t>
            </w: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Успешное решение задач.</w:t>
            </w:r>
          </w:p>
        </w:tc>
      </w:tr>
      <w:tr w:rsidR="00D3275D" w:rsidRPr="00D3275D" w:rsidTr="00D3275D">
        <w:trPr>
          <w:tblCellSpacing w:w="15" w:type="dxa"/>
        </w:trPr>
        <w:tc>
          <w:tcPr>
            <w:tcW w:w="0" w:type="auto"/>
            <w:vAlign w:val="center"/>
            <w:hideMark/>
          </w:tcPr>
          <w:p w:rsidR="00D3275D" w:rsidRPr="00D3275D" w:rsidRDefault="00D3275D" w:rsidP="00D327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Итого:</w:t>
            </w:r>
          </w:p>
        </w:tc>
        <w:tc>
          <w:tcPr>
            <w:tcW w:w="0" w:type="auto"/>
            <w:vAlign w:val="center"/>
            <w:hideMark/>
          </w:tcPr>
          <w:p w:rsidR="00D3275D" w:rsidRPr="00D3275D" w:rsidRDefault="00D3275D" w:rsidP="00D327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D3275D">
              <w:rPr>
                <w:rFonts w:ascii="Times New Roman" w:eastAsia="Times New Roman" w:hAnsi="Times New Roman" w:cs="Times New Roman"/>
                <w:sz w:val="24"/>
                <w:szCs w:val="24"/>
                <w:lang w:eastAsia="ru-RU"/>
              </w:rPr>
              <w:t xml:space="preserve"> часа</w:t>
            </w:r>
          </w:p>
        </w:tc>
        <w:tc>
          <w:tcPr>
            <w:tcW w:w="0" w:type="auto"/>
            <w:vAlign w:val="center"/>
            <w:hideMark/>
          </w:tcPr>
          <w:p w:rsidR="00D3275D" w:rsidRPr="00D3275D" w:rsidRDefault="00D3275D" w:rsidP="00D327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3275D" w:rsidRPr="00D3275D" w:rsidRDefault="00D3275D" w:rsidP="00D3275D">
            <w:pPr>
              <w:spacing w:after="0" w:line="240" w:lineRule="auto"/>
              <w:rPr>
                <w:rFonts w:ascii="Times New Roman" w:eastAsia="Times New Roman" w:hAnsi="Times New Roman" w:cs="Times New Roman"/>
                <w:sz w:val="24"/>
                <w:szCs w:val="24"/>
                <w:lang w:eastAsia="ru-RU"/>
              </w:rPr>
            </w:pPr>
          </w:p>
        </w:tc>
      </w:tr>
    </w:tbl>
    <w:p w:rsidR="00D3275D" w:rsidRPr="00D3275D" w:rsidRDefault="00D3275D" w:rsidP="00D3275D">
      <w:pPr>
        <w:spacing w:before="100" w:beforeAutospacing="1" w:after="100" w:afterAutospacing="1" w:line="240" w:lineRule="auto"/>
        <w:rPr>
          <w:rFonts w:ascii="Times New Roman" w:eastAsia="Times New Roman" w:hAnsi="Times New Roman" w:cs="Times New Roman"/>
          <w:sz w:val="24"/>
          <w:szCs w:val="24"/>
          <w:lang w:eastAsia="ru-RU"/>
        </w:rPr>
      </w:pPr>
      <w:r w:rsidRPr="00D3275D">
        <w:rPr>
          <w:rFonts w:ascii="Times New Roman" w:eastAsia="Times New Roman" w:hAnsi="Times New Roman" w:cs="Times New Roman"/>
          <w:sz w:val="24"/>
          <w:szCs w:val="24"/>
          <w:lang w:eastAsia="ru-RU"/>
        </w:rPr>
        <w:t> </w:t>
      </w: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DB4E25" w:rsidRDefault="00DB4E25"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8649D1" w:rsidRDefault="008649D1"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394C23" w:rsidRDefault="00394C23" w:rsidP="00DB4E25">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394C23" w:rsidRDefault="00394C23" w:rsidP="00DB4E25">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DB4E25" w:rsidRPr="007146BD" w:rsidRDefault="008649D1" w:rsidP="00DB4E25">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7146BD">
        <w:rPr>
          <w:rFonts w:ascii="Times New Roman" w:eastAsia="Times New Roman" w:hAnsi="Times New Roman" w:cs="Times New Roman"/>
          <w:b/>
          <w:sz w:val="28"/>
          <w:szCs w:val="28"/>
          <w:lang w:eastAsia="ru-RU"/>
        </w:rPr>
        <w:lastRenderedPageBreak/>
        <w:t>Тематическое планирование</w:t>
      </w:r>
    </w:p>
    <w:tbl>
      <w:tblPr>
        <w:tblpPr w:leftFromText="180" w:rightFromText="180" w:horzAnchor="margin" w:tblpXSpec="center" w:tblpY="930"/>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860"/>
        <w:gridCol w:w="869"/>
        <w:gridCol w:w="1132"/>
        <w:gridCol w:w="1044"/>
        <w:gridCol w:w="1050"/>
        <w:gridCol w:w="1225"/>
        <w:gridCol w:w="3191"/>
      </w:tblGrid>
      <w:tr w:rsidR="008649D1" w:rsidTr="009B31F2">
        <w:trPr>
          <w:trHeight w:val="343"/>
        </w:trPr>
        <w:tc>
          <w:tcPr>
            <w:tcW w:w="300" w:type="pct"/>
            <w:vMerge w:val="restart"/>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w:t>
            </w:r>
          </w:p>
          <w:p w:rsidR="00F31220" w:rsidRDefault="00F31220" w:rsidP="008649D1">
            <w:pPr>
              <w:spacing w:before="100" w:beforeAutospacing="1"/>
              <w:jc w:val="center"/>
            </w:pPr>
            <w:proofErr w:type="spellStart"/>
            <w:proofErr w:type="gramStart"/>
            <w:r>
              <w:t>п</w:t>
            </w:r>
            <w:proofErr w:type="spellEnd"/>
            <w:proofErr w:type="gramEnd"/>
            <w:r>
              <w:t>/</w:t>
            </w:r>
            <w:proofErr w:type="spellStart"/>
            <w:r>
              <w:t>п</w:t>
            </w:r>
            <w:proofErr w:type="spellEnd"/>
          </w:p>
        </w:tc>
        <w:tc>
          <w:tcPr>
            <w:tcW w:w="843" w:type="pct"/>
            <w:vMerge w:val="restart"/>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Наименование разделов, тем</w:t>
            </w:r>
          </w:p>
        </w:tc>
        <w:tc>
          <w:tcPr>
            <w:tcW w:w="394" w:type="pct"/>
            <w:vMerge w:val="restart"/>
            <w:tcBorders>
              <w:top w:val="single" w:sz="4" w:space="0" w:color="auto"/>
              <w:left w:val="single" w:sz="4" w:space="0" w:color="auto"/>
              <w:right w:val="single" w:sz="4" w:space="0" w:color="auto"/>
            </w:tcBorders>
            <w:hideMark/>
          </w:tcPr>
          <w:p w:rsidR="00F31220" w:rsidRDefault="00F31220" w:rsidP="008649D1">
            <w:pPr>
              <w:spacing w:before="100" w:beforeAutospacing="1"/>
              <w:jc w:val="center"/>
            </w:pPr>
            <w:r>
              <w:t>Количество часов по учебному плану</w:t>
            </w:r>
          </w:p>
        </w:tc>
        <w:tc>
          <w:tcPr>
            <w:tcW w:w="1462" w:type="pct"/>
            <w:gridSpan w:val="3"/>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В том числе, количество часов на проведение</w:t>
            </w:r>
          </w:p>
        </w:tc>
        <w:tc>
          <w:tcPr>
            <w:tcW w:w="555" w:type="pct"/>
            <w:vMerge w:val="restart"/>
            <w:tcBorders>
              <w:top w:val="single" w:sz="4" w:space="0" w:color="auto"/>
              <w:left w:val="single" w:sz="4" w:space="0" w:color="auto"/>
              <w:right w:val="single" w:sz="4" w:space="0" w:color="auto"/>
            </w:tcBorders>
          </w:tcPr>
          <w:p w:rsidR="00F31220" w:rsidRDefault="00F31220" w:rsidP="008649D1">
            <w:pPr>
              <w:spacing w:before="100" w:beforeAutospacing="1"/>
              <w:jc w:val="center"/>
            </w:pPr>
          </w:p>
          <w:p w:rsidR="00F31220" w:rsidRDefault="00F31220" w:rsidP="008649D1">
            <w:pPr>
              <w:spacing w:before="100" w:beforeAutospacing="1"/>
              <w:jc w:val="center"/>
            </w:pPr>
            <w:r>
              <w:t>ЦОР</w:t>
            </w:r>
          </w:p>
          <w:p w:rsidR="00F31220" w:rsidRDefault="00F31220" w:rsidP="008649D1">
            <w:pPr>
              <w:spacing w:before="100" w:beforeAutospacing="1"/>
              <w:jc w:val="center"/>
            </w:pPr>
          </w:p>
        </w:tc>
        <w:tc>
          <w:tcPr>
            <w:tcW w:w="1446" w:type="pct"/>
            <w:vMerge w:val="restart"/>
            <w:tcBorders>
              <w:top w:val="single" w:sz="4" w:space="0" w:color="auto"/>
              <w:left w:val="single" w:sz="4" w:space="0" w:color="auto"/>
              <w:right w:val="single" w:sz="4" w:space="0" w:color="auto"/>
            </w:tcBorders>
          </w:tcPr>
          <w:p w:rsidR="00F31220" w:rsidRDefault="00F31220" w:rsidP="008649D1">
            <w:pPr>
              <w:spacing w:before="100" w:beforeAutospacing="1"/>
              <w:jc w:val="center"/>
            </w:pPr>
          </w:p>
          <w:p w:rsidR="00F31220" w:rsidRDefault="00F31220" w:rsidP="008649D1">
            <w:pPr>
              <w:spacing w:before="100" w:beforeAutospacing="1"/>
              <w:jc w:val="center"/>
            </w:pPr>
            <w:r>
              <w:t>Точка Роста</w:t>
            </w:r>
          </w:p>
        </w:tc>
      </w:tr>
      <w:tr w:rsidR="008649D1" w:rsidTr="009B31F2">
        <w:trPr>
          <w:trHeight w:val="1067"/>
        </w:trPr>
        <w:tc>
          <w:tcPr>
            <w:tcW w:w="300" w:type="pct"/>
            <w:vMerge/>
            <w:tcBorders>
              <w:top w:val="single" w:sz="4" w:space="0" w:color="auto"/>
              <w:left w:val="single" w:sz="4" w:space="0" w:color="auto"/>
              <w:bottom w:val="single" w:sz="4" w:space="0" w:color="auto"/>
              <w:right w:val="single" w:sz="4" w:space="0" w:color="auto"/>
            </w:tcBorders>
            <w:vAlign w:val="center"/>
            <w:hideMark/>
          </w:tcPr>
          <w:p w:rsidR="00F31220" w:rsidRDefault="00F31220" w:rsidP="008649D1"/>
        </w:tc>
        <w:tc>
          <w:tcPr>
            <w:tcW w:w="843" w:type="pct"/>
            <w:vMerge/>
            <w:tcBorders>
              <w:top w:val="single" w:sz="4" w:space="0" w:color="auto"/>
              <w:left w:val="single" w:sz="4" w:space="0" w:color="auto"/>
              <w:bottom w:val="single" w:sz="4" w:space="0" w:color="auto"/>
              <w:right w:val="single" w:sz="4" w:space="0" w:color="auto"/>
            </w:tcBorders>
            <w:vAlign w:val="center"/>
            <w:hideMark/>
          </w:tcPr>
          <w:p w:rsidR="00F31220" w:rsidRDefault="00F31220" w:rsidP="008649D1"/>
        </w:tc>
        <w:tc>
          <w:tcPr>
            <w:tcW w:w="394" w:type="pct"/>
            <w:vMerge/>
            <w:tcBorders>
              <w:left w:val="single" w:sz="4" w:space="0" w:color="auto"/>
              <w:bottom w:val="single" w:sz="4" w:space="0" w:color="auto"/>
              <w:right w:val="single" w:sz="4" w:space="0" w:color="auto"/>
            </w:tcBorders>
            <w:vAlign w:val="center"/>
            <w:hideMark/>
          </w:tcPr>
          <w:p w:rsidR="00F31220" w:rsidRDefault="00F31220" w:rsidP="008649D1"/>
        </w:tc>
        <w:tc>
          <w:tcPr>
            <w:tcW w:w="513" w:type="pct"/>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Лабораторных    работ</w:t>
            </w:r>
          </w:p>
        </w:tc>
        <w:tc>
          <w:tcPr>
            <w:tcW w:w="473" w:type="pct"/>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Практических работ</w:t>
            </w:r>
          </w:p>
        </w:tc>
        <w:tc>
          <w:tcPr>
            <w:tcW w:w="476" w:type="pct"/>
            <w:tcBorders>
              <w:top w:val="single" w:sz="4" w:space="0" w:color="auto"/>
              <w:left w:val="single" w:sz="4" w:space="0" w:color="auto"/>
              <w:bottom w:val="single" w:sz="4" w:space="0" w:color="auto"/>
              <w:right w:val="single" w:sz="4" w:space="0" w:color="auto"/>
            </w:tcBorders>
            <w:hideMark/>
          </w:tcPr>
          <w:p w:rsidR="00F31220" w:rsidRDefault="00F31220" w:rsidP="008649D1">
            <w:pPr>
              <w:spacing w:before="100" w:beforeAutospacing="1"/>
              <w:jc w:val="center"/>
            </w:pPr>
            <w:r>
              <w:t>Контрольных работ</w:t>
            </w:r>
          </w:p>
        </w:tc>
        <w:tc>
          <w:tcPr>
            <w:tcW w:w="555" w:type="pct"/>
            <w:vMerge/>
            <w:tcBorders>
              <w:left w:val="single" w:sz="4" w:space="0" w:color="auto"/>
              <w:bottom w:val="single" w:sz="4" w:space="0" w:color="auto"/>
              <w:right w:val="single" w:sz="4" w:space="0" w:color="auto"/>
            </w:tcBorders>
          </w:tcPr>
          <w:p w:rsidR="00F31220" w:rsidRDefault="00F31220" w:rsidP="008649D1">
            <w:pPr>
              <w:spacing w:before="100" w:beforeAutospacing="1"/>
              <w:jc w:val="center"/>
            </w:pPr>
          </w:p>
        </w:tc>
        <w:tc>
          <w:tcPr>
            <w:tcW w:w="1446" w:type="pct"/>
            <w:vMerge/>
            <w:tcBorders>
              <w:left w:val="single" w:sz="4" w:space="0" w:color="auto"/>
              <w:bottom w:val="single" w:sz="4" w:space="0" w:color="auto"/>
              <w:right w:val="single" w:sz="4" w:space="0" w:color="auto"/>
            </w:tcBorders>
          </w:tcPr>
          <w:p w:rsidR="00F31220" w:rsidRDefault="00F31220" w:rsidP="008649D1">
            <w:pPr>
              <w:spacing w:before="100" w:beforeAutospacing="1"/>
              <w:jc w:val="center"/>
            </w:pP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t>1</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Введение</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2</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6" w:history="1"/>
          </w:p>
          <w:p w:rsidR="008649D1" w:rsidRPr="00DA291C"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t>2</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Химическая формула вещества</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12</w:t>
            </w:r>
          </w:p>
        </w:tc>
        <w:tc>
          <w:tcPr>
            <w:tcW w:w="513"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1</w:t>
            </w:r>
          </w:p>
        </w:tc>
        <w:tc>
          <w:tcPr>
            <w:tcW w:w="473"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7" w:history="1"/>
          </w:p>
          <w:p w:rsidR="008649D1"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pPr>
              <w:rPr>
                <w:b/>
              </w:rPr>
            </w:pPr>
            <w:r>
              <w:rPr>
                <w:b/>
              </w:rPr>
              <w:t>Л/р.</w:t>
            </w:r>
            <w:r>
              <w:t xml:space="preserve"> </w:t>
            </w:r>
            <w:r>
              <w:rPr>
                <w:b/>
              </w:rPr>
              <w:t>1</w:t>
            </w:r>
            <w:r w:rsidRPr="00B55EC1">
              <w:rPr>
                <w:b/>
              </w:rPr>
              <w:t>.</w:t>
            </w:r>
            <w:r>
              <w:rPr>
                <w:b/>
              </w:rPr>
              <w:t xml:space="preserve"> </w:t>
            </w:r>
            <w:r w:rsidRPr="00B55EC1">
              <w:rPr>
                <w:b/>
              </w:rPr>
              <w:t>«Температура плавления веществ с разными типами кристаллических решёток»</w:t>
            </w:r>
          </w:p>
          <w:p w:rsidR="008649D1" w:rsidRDefault="008649D1" w:rsidP="008649D1">
            <w:r w:rsidRPr="00B55EC1">
              <w:rPr>
                <w:b/>
                <w:i/>
              </w:rPr>
              <w:t>Перечень датчиков цифровой лаборатории</w:t>
            </w:r>
            <w:r>
              <w:t xml:space="preserve">: датчик температуры платиновый; датчик температуры </w:t>
            </w:r>
            <w:proofErr w:type="spellStart"/>
            <w:r>
              <w:t>термопарный</w:t>
            </w:r>
            <w:proofErr w:type="spellEnd"/>
            <w:r>
              <w:t>.</w:t>
            </w:r>
          </w:p>
          <w:p w:rsidR="008649D1" w:rsidRPr="00920C99" w:rsidRDefault="008649D1" w:rsidP="008649D1">
            <w:r>
              <w:t xml:space="preserve"> </w:t>
            </w:r>
            <w:r w:rsidRPr="00B55EC1">
              <w:rPr>
                <w:b/>
                <w:i/>
              </w:rPr>
              <w:t>Дополнительное оборудование</w:t>
            </w:r>
            <w:r>
              <w:t xml:space="preserve">: стакан с водой и кусочками льда; пробирка демонстрационная; спиртовка. </w:t>
            </w:r>
            <w:r w:rsidRPr="00B55EC1">
              <w:rPr>
                <w:b/>
                <w:i/>
              </w:rPr>
              <w:t>Материалы и реактивы</w:t>
            </w:r>
            <w:r>
              <w:t xml:space="preserve">: </w:t>
            </w:r>
            <w:proofErr w:type="spellStart"/>
            <w:r>
              <w:t>гидроксид</w:t>
            </w:r>
            <w:proofErr w:type="spellEnd"/>
            <w:r>
              <w:t xml:space="preserve"> натрия </w:t>
            </w:r>
            <w:proofErr w:type="gramStart"/>
            <w:r>
              <w:t>кристаллический</w:t>
            </w:r>
            <w:proofErr w:type="gramEnd"/>
            <w:r>
              <w:t>.</w:t>
            </w:r>
          </w:p>
        </w:tc>
      </w:tr>
      <w:tr w:rsidR="008649D1" w:rsidTr="009B31F2">
        <w:trPr>
          <w:trHeight w:val="757"/>
        </w:trPr>
        <w:tc>
          <w:tcPr>
            <w:tcW w:w="300" w:type="pct"/>
            <w:tcBorders>
              <w:top w:val="single" w:sz="4" w:space="0" w:color="auto"/>
              <w:left w:val="single" w:sz="4" w:space="0" w:color="auto"/>
              <w:bottom w:val="single" w:sz="4" w:space="0" w:color="auto"/>
              <w:right w:val="single" w:sz="4" w:space="0" w:color="auto"/>
            </w:tcBorders>
          </w:tcPr>
          <w:p w:rsidR="008649D1" w:rsidRDefault="008649D1" w:rsidP="008649D1">
            <w:r>
              <w:t>3</w:t>
            </w:r>
          </w:p>
        </w:tc>
        <w:tc>
          <w:tcPr>
            <w:tcW w:w="843" w:type="pct"/>
            <w:tcBorders>
              <w:top w:val="single" w:sz="4" w:space="0" w:color="auto"/>
              <w:left w:val="single" w:sz="4" w:space="0" w:color="auto"/>
              <w:bottom w:val="single" w:sz="4" w:space="0" w:color="auto"/>
              <w:right w:val="single" w:sz="4" w:space="0" w:color="auto"/>
            </w:tcBorders>
          </w:tcPr>
          <w:p w:rsidR="008649D1" w:rsidRDefault="008649D1" w:rsidP="008649D1">
            <w:r>
              <w:t>Количество вещества, масса. Объем. Решение задач по уравнению.</w:t>
            </w:r>
          </w:p>
        </w:tc>
        <w:tc>
          <w:tcPr>
            <w:tcW w:w="394"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r>
              <w:t>16</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r>
              <w:t>1</w:t>
            </w: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8" w:history="1"/>
          </w:p>
          <w:p w:rsidR="008649D1"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pPr>
              <w:jc w:val="both"/>
            </w:pPr>
            <w:r>
              <w:rPr>
                <w:b/>
              </w:rPr>
              <w:t>Л/</w:t>
            </w:r>
            <w:proofErr w:type="spellStart"/>
            <w:proofErr w:type="gramStart"/>
            <w:r>
              <w:rPr>
                <w:b/>
              </w:rPr>
              <w:t>р</w:t>
            </w:r>
            <w:proofErr w:type="spellEnd"/>
            <w:proofErr w:type="gramEnd"/>
            <w:r>
              <w:rPr>
                <w:b/>
              </w:rPr>
              <w:t xml:space="preserve"> №</w:t>
            </w:r>
            <w:r w:rsidRPr="00892E14">
              <w:rPr>
                <w:b/>
              </w:rPr>
              <w:t>.</w:t>
            </w:r>
            <w:r>
              <w:rPr>
                <w:b/>
              </w:rPr>
              <w:t xml:space="preserve">2. </w:t>
            </w:r>
            <w:r w:rsidRPr="00716D30">
              <w:rPr>
                <w:b/>
              </w:rPr>
              <w:t>«Закон сохранения массы веществ»</w:t>
            </w:r>
          </w:p>
          <w:p w:rsidR="008649D1" w:rsidRPr="007F6109" w:rsidRDefault="008649D1" w:rsidP="008649D1">
            <w:pPr>
              <w:jc w:val="both"/>
            </w:pPr>
            <w:r w:rsidRPr="00892E14">
              <w:rPr>
                <w:b/>
                <w:i/>
              </w:rPr>
              <w:t xml:space="preserve">Дополнительное </w:t>
            </w:r>
            <w:proofErr w:type="spellStart"/>
            <w:r w:rsidRPr="00892E14">
              <w:rPr>
                <w:b/>
                <w:i/>
              </w:rPr>
              <w:t>оборудование</w:t>
            </w:r>
            <w:proofErr w:type="gramStart"/>
            <w:r w:rsidRPr="00892E14">
              <w:rPr>
                <w:b/>
                <w:i/>
              </w:rPr>
              <w:t>:</w:t>
            </w:r>
            <w:r>
              <w:t>в</w:t>
            </w:r>
            <w:proofErr w:type="gramEnd"/>
            <w:r>
              <w:t>есы</w:t>
            </w:r>
            <w:proofErr w:type="spellEnd"/>
            <w:r>
              <w:t xml:space="preserve"> технохимические или электронные; свеча; колба плоскодонная 250 мл; ложка для сжигания веществ. </w:t>
            </w: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t>4</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Уравнения химических реакций.</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4</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r>
              <w:t>1</w:t>
            </w: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hideMark/>
          </w:tcPr>
          <w:p w:rsidR="008649D1" w:rsidRDefault="008649D1" w:rsidP="008649D1">
            <w:pPr>
              <w:tabs>
                <w:tab w:val="left" w:pos="195"/>
                <w:tab w:val="center" w:pos="327"/>
              </w:tabs>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9" w:history="1"/>
          </w:p>
          <w:p w:rsidR="008649D1"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Pr="00F954F8" w:rsidRDefault="008649D1" w:rsidP="008649D1">
            <w:pPr>
              <w:jc w:val="both"/>
              <w:rPr>
                <w:b/>
              </w:rPr>
            </w:pPr>
            <w:r>
              <w:rPr>
                <w:b/>
              </w:rPr>
              <w:t>Л/р.№3</w:t>
            </w:r>
            <w:r w:rsidRPr="00F954F8">
              <w:rPr>
                <w:b/>
              </w:rPr>
              <w:t>. «Выделение и поглощение тепла — признак химической реакции»</w:t>
            </w:r>
          </w:p>
          <w:p w:rsidR="008649D1" w:rsidRDefault="008649D1" w:rsidP="008649D1">
            <w:pPr>
              <w:jc w:val="both"/>
            </w:pPr>
            <w:r w:rsidRPr="00892E14">
              <w:rPr>
                <w:b/>
                <w:i/>
              </w:rPr>
              <w:t>Перечень датчиков цифровой лаборатории</w:t>
            </w:r>
            <w:r>
              <w:t xml:space="preserve">: датчик </w:t>
            </w:r>
            <w:r>
              <w:lastRenderedPageBreak/>
              <w:t>температуры платиновый.</w:t>
            </w:r>
          </w:p>
          <w:p w:rsidR="008649D1" w:rsidRDefault="008649D1" w:rsidP="008649D1">
            <w:pPr>
              <w:jc w:val="both"/>
            </w:pPr>
            <w:r w:rsidRPr="00F954F8">
              <w:rPr>
                <w:b/>
                <w:i/>
              </w:rPr>
              <w:t>Дополнительное оборудование:</w:t>
            </w:r>
            <w:r>
              <w:t xml:space="preserve"> два химических стакана (50 мл), </w:t>
            </w:r>
            <w:proofErr w:type="spellStart"/>
            <w:r>
              <w:t>промывалка</w:t>
            </w:r>
            <w:proofErr w:type="spellEnd"/>
            <w:r>
              <w:t xml:space="preserve"> с дистиллированной водой, стакан для слива отработанных растворов. </w:t>
            </w:r>
          </w:p>
          <w:p w:rsidR="008649D1" w:rsidRPr="007F6109" w:rsidRDefault="008649D1" w:rsidP="008649D1">
            <w:r w:rsidRPr="00F954F8">
              <w:rPr>
                <w:b/>
                <w:i/>
              </w:rPr>
              <w:t>Материалы и реактивы:</w:t>
            </w:r>
            <w:r>
              <w:t xml:space="preserve"> алюминиевая проволока или гранулы, 20%-ный раствор </w:t>
            </w:r>
            <w:proofErr w:type="spellStart"/>
            <w:r>
              <w:t>гидроксида</w:t>
            </w:r>
            <w:proofErr w:type="spellEnd"/>
            <w:r>
              <w:t xml:space="preserve"> натрия </w:t>
            </w:r>
            <w:proofErr w:type="spellStart"/>
            <w:r>
              <w:t>NaOH</w:t>
            </w:r>
            <w:proofErr w:type="spellEnd"/>
            <w:r>
              <w:t>, 10%-ный раствор уксусной кислоты</w:t>
            </w: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lastRenderedPageBreak/>
              <w:t>5</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Растворы.</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16</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r>
              <w:t>2</w:t>
            </w: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hideMark/>
          </w:tcPr>
          <w:p w:rsidR="008649D1" w:rsidRDefault="008649D1" w:rsidP="008649D1">
            <w:pPr>
              <w:tabs>
                <w:tab w:val="left" w:pos="195"/>
                <w:tab w:val="center" w:pos="327"/>
              </w:tabs>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10" w:history="1"/>
          </w:p>
          <w:p w:rsidR="008649D1" w:rsidRPr="007F6109"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r>
              <w:rPr>
                <w:b/>
              </w:rPr>
              <w:t>Л/</w:t>
            </w:r>
            <w:proofErr w:type="spellStart"/>
            <w:proofErr w:type="gramStart"/>
            <w:r>
              <w:rPr>
                <w:b/>
              </w:rPr>
              <w:t>р</w:t>
            </w:r>
            <w:proofErr w:type="spellEnd"/>
            <w:proofErr w:type="gramEnd"/>
            <w:r>
              <w:rPr>
                <w:b/>
              </w:rPr>
              <w:t xml:space="preserve"> №</w:t>
            </w:r>
            <w:r w:rsidRPr="00892E14">
              <w:rPr>
                <w:b/>
              </w:rPr>
              <w:t>.</w:t>
            </w:r>
            <w:r>
              <w:rPr>
                <w:b/>
              </w:rPr>
              <w:t>4.</w:t>
            </w:r>
            <w:r>
              <w:t xml:space="preserve"> </w:t>
            </w:r>
            <w:r w:rsidRPr="00716D30">
              <w:rPr>
                <w:b/>
              </w:rPr>
              <w:t>«Пересыщенный раствор»</w:t>
            </w:r>
          </w:p>
          <w:p w:rsidR="008649D1" w:rsidRDefault="008649D1" w:rsidP="008649D1">
            <w:r w:rsidRPr="00716D30">
              <w:rPr>
                <w:b/>
                <w:i/>
              </w:rPr>
              <w:t>Перечень датчиков цифровой лаборатории</w:t>
            </w:r>
            <w:r>
              <w:t xml:space="preserve">: датчик температуры платиновый. </w:t>
            </w:r>
          </w:p>
          <w:p w:rsidR="008649D1" w:rsidRDefault="008649D1" w:rsidP="008649D1">
            <w:r w:rsidRPr="00716D30">
              <w:rPr>
                <w:b/>
                <w:i/>
              </w:rPr>
              <w:t>Дополнительное оборудование</w:t>
            </w:r>
            <w:r>
              <w:t xml:space="preserve">: химический стакан (100―150 мл) с холодной водой, пробирка, пробирка мерная, штатив с лапкой, спиртовка. </w:t>
            </w:r>
            <w:r w:rsidRPr="00716D30">
              <w:rPr>
                <w:b/>
                <w:i/>
              </w:rPr>
              <w:t>Материалы и реактивы</w:t>
            </w:r>
            <w:r>
              <w:t>: спирт этиловый, кристаллический тиосульфат натрия (Na2S2O3 · 5H2O).</w:t>
            </w:r>
          </w:p>
          <w:p w:rsidR="008649D1" w:rsidRPr="00716D30" w:rsidRDefault="008649D1" w:rsidP="008649D1">
            <w:pPr>
              <w:rPr>
                <w:b/>
              </w:rPr>
            </w:pPr>
            <w:r>
              <w:rPr>
                <w:b/>
              </w:rPr>
              <w:t>Л/</w:t>
            </w:r>
            <w:proofErr w:type="spellStart"/>
            <w:proofErr w:type="gramStart"/>
            <w:r>
              <w:rPr>
                <w:b/>
              </w:rPr>
              <w:t>р</w:t>
            </w:r>
            <w:proofErr w:type="spellEnd"/>
            <w:proofErr w:type="gramEnd"/>
            <w:r>
              <w:rPr>
                <w:b/>
              </w:rPr>
              <w:t xml:space="preserve"> №</w:t>
            </w:r>
            <w:r>
              <w:t>.</w:t>
            </w:r>
            <w:r w:rsidRPr="00892E14">
              <w:rPr>
                <w:b/>
              </w:rPr>
              <w:t>5.</w:t>
            </w:r>
            <w:r>
              <w:t xml:space="preserve"> </w:t>
            </w:r>
            <w:r w:rsidRPr="00716D30">
              <w:rPr>
                <w:b/>
              </w:rPr>
              <w:t xml:space="preserve">«Определение </w:t>
            </w:r>
            <w:proofErr w:type="spellStart"/>
            <w:r w:rsidRPr="00716D30">
              <w:rPr>
                <w:b/>
              </w:rPr>
              <w:t>рН</w:t>
            </w:r>
            <w:proofErr w:type="spellEnd"/>
            <w:r w:rsidRPr="00716D30">
              <w:rPr>
                <w:b/>
              </w:rPr>
              <w:t xml:space="preserve"> растворов кислот и щелочей»</w:t>
            </w:r>
          </w:p>
          <w:p w:rsidR="008649D1" w:rsidRDefault="008649D1" w:rsidP="008649D1">
            <w:r w:rsidRPr="00716D30">
              <w:rPr>
                <w:b/>
                <w:i/>
              </w:rPr>
              <w:t xml:space="preserve">Перечень датчиков цифровой лаборатории: </w:t>
            </w:r>
            <w:r>
              <w:t xml:space="preserve">датчик </w:t>
            </w:r>
            <w:proofErr w:type="spellStart"/>
            <w:r>
              <w:t>рН</w:t>
            </w:r>
            <w:proofErr w:type="spellEnd"/>
            <w:r>
              <w:t xml:space="preserve">. </w:t>
            </w:r>
            <w:r w:rsidRPr="00716D30">
              <w:rPr>
                <w:b/>
                <w:i/>
              </w:rPr>
              <w:t>Дополнительное оборудование</w:t>
            </w:r>
            <w:r>
              <w:t xml:space="preserve">: штатив с зажимом, пять химических стаканов (25 мл), пробирки, </w:t>
            </w:r>
            <w:proofErr w:type="spellStart"/>
            <w:r>
              <w:t>промывалка</w:t>
            </w:r>
            <w:proofErr w:type="spellEnd"/>
            <w:r>
              <w:t xml:space="preserve"> с дистиллированной водой. </w:t>
            </w:r>
          </w:p>
          <w:p w:rsidR="008649D1" w:rsidRDefault="008649D1" w:rsidP="008649D1">
            <w:r w:rsidRPr="00716D30">
              <w:rPr>
                <w:b/>
                <w:i/>
              </w:rPr>
              <w:t>Материалы и реактивы:</w:t>
            </w:r>
            <w:r>
              <w:t xml:space="preserve"> 0,1М растворы </w:t>
            </w:r>
            <w:proofErr w:type="spellStart"/>
            <w:r>
              <w:t>HCl</w:t>
            </w:r>
            <w:proofErr w:type="spellEnd"/>
            <w:r>
              <w:t xml:space="preserve">, HNO3, </w:t>
            </w:r>
            <w:proofErr w:type="spellStart"/>
            <w:r>
              <w:t>NaOH</w:t>
            </w:r>
            <w:proofErr w:type="spellEnd"/>
            <w:r>
              <w:t xml:space="preserve">, </w:t>
            </w:r>
            <w:proofErr w:type="spellStart"/>
            <w:r>
              <w:t>Ca</w:t>
            </w:r>
            <w:proofErr w:type="spellEnd"/>
            <w:r>
              <w:t xml:space="preserve">(OH)2 (насыщенный раствор), растворы индикаторов: лакмуса, метилового оранжевого, фенолфталеина; </w:t>
            </w:r>
            <w:r>
              <w:lastRenderedPageBreak/>
              <w:t>универсальная индикаторная бумага; фильтровальная бумага</w:t>
            </w:r>
          </w:p>
          <w:p w:rsidR="008649D1" w:rsidRDefault="008649D1" w:rsidP="008649D1">
            <w:pPr>
              <w:rPr>
                <w:b/>
              </w:rPr>
            </w:pP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lastRenderedPageBreak/>
              <w:t>6</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Основные классы неорганической химии в свете ТЭД</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14</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r>
              <w:t>1</w:t>
            </w: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hideMark/>
          </w:tcPr>
          <w:p w:rsidR="008649D1" w:rsidRDefault="008649D1" w:rsidP="008649D1">
            <w:pPr>
              <w:tabs>
                <w:tab w:val="left" w:pos="195"/>
                <w:tab w:val="center" w:pos="327"/>
              </w:tabs>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11" w:history="1"/>
          </w:p>
          <w:p w:rsidR="008649D1" w:rsidRPr="007F6109"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pPr>
              <w:rPr>
                <w:b/>
              </w:rPr>
            </w:pPr>
            <w:r>
              <w:rPr>
                <w:b/>
              </w:rPr>
              <w:t>Л/</w:t>
            </w:r>
            <w:proofErr w:type="spellStart"/>
            <w:r>
              <w:rPr>
                <w:b/>
              </w:rPr>
              <w:t>р.№</w:t>
            </w:r>
            <w:proofErr w:type="spellEnd"/>
            <w:r>
              <w:t xml:space="preserve"> </w:t>
            </w:r>
            <w:r>
              <w:rPr>
                <w:b/>
              </w:rPr>
              <w:t>6</w:t>
            </w:r>
            <w:r w:rsidRPr="00716D30">
              <w:rPr>
                <w:b/>
              </w:rPr>
              <w:t>. «Основания. Реакция нейтрализации»</w:t>
            </w:r>
          </w:p>
          <w:p w:rsidR="008649D1" w:rsidRDefault="008649D1" w:rsidP="008649D1">
            <w:r w:rsidRPr="00716D30">
              <w:rPr>
                <w:b/>
                <w:i/>
              </w:rPr>
              <w:t>Перечень датчиков цифровой лаборатории</w:t>
            </w:r>
            <w:r>
              <w:t xml:space="preserve">: датчик </w:t>
            </w:r>
            <w:proofErr w:type="spellStart"/>
            <w:r>
              <w:t>рН</w:t>
            </w:r>
            <w:proofErr w:type="spellEnd"/>
            <w:r>
              <w:t xml:space="preserve">. </w:t>
            </w:r>
            <w:r w:rsidRPr="00716D30">
              <w:rPr>
                <w:b/>
                <w:i/>
              </w:rPr>
              <w:t>Дополнительное оборудование</w:t>
            </w:r>
            <w:r>
              <w:t xml:space="preserve">: стакан химический на 150 мл; бюретка на 25―50 мл; резиновая груша; пипетка на 20 мл; штатив для электродов; штатив лабораторный. </w:t>
            </w:r>
          </w:p>
          <w:p w:rsidR="008649D1" w:rsidRDefault="008649D1" w:rsidP="008649D1">
            <w:pPr>
              <w:rPr>
                <w:b/>
              </w:rPr>
            </w:pPr>
            <w:r w:rsidRPr="00716D30">
              <w:rPr>
                <w:b/>
                <w:i/>
              </w:rPr>
              <w:t>Материалы и реактивы:</w:t>
            </w:r>
            <w:r>
              <w:t xml:space="preserve"> дистиллированная вода; соляная кислота, 0,1М раствор; 0,1М раствора </w:t>
            </w:r>
            <w:proofErr w:type="spellStart"/>
            <w:r>
              <w:t>гидроксида</w:t>
            </w:r>
            <w:proofErr w:type="spellEnd"/>
            <w:r>
              <w:t xml:space="preserve"> натрия; 1%-ный раствор фенолфталеина.</w:t>
            </w: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hideMark/>
          </w:tcPr>
          <w:p w:rsidR="008649D1" w:rsidRDefault="008649D1" w:rsidP="008649D1">
            <w:r>
              <w:t>7</w:t>
            </w:r>
          </w:p>
        </w:tc>
        <w:tc>
          <w:tcPr>
            <w:tcW w:w="843" w:type="pct"/>
            <w:tcBorders>
              <w:top w:val="single" w:sz="4" w:space="0" w:color="auto"/>
              <w:left w:val="single" w:sz="4" w:space="0" w:color="auto"/>
              <w:bottom w:val="single" w:sz="4" w:space="0" w:color="auto"/>
              <w:right w:val="single" w:sz="4" w:space="0" w:color="auto"/>
            </w:tcBorders>
            <w:hideMark/>
          </w:tcPr>
          <w:p w:rsidR="008649D1" w:rsidRDefault="008649D1" w:rsidP="008649D1">
            <w:r>
              <w:t>Обобщение знаний. Проверка знаний.</w:t>
            </w:r>
          </w:p>
        </w:tc>
        <w:tc>
          <w:tcPr>
            <w:tcW w:w="394" w:type="pct"/>
            <w:tcBorders>
              <w:top w:val="single" w:sz="4" w:space="0" w:color="auto"/>
              <w:left w:val="single" w:sz="4" w:space="0" w:color="auto"/>
              <w:bottom w:val="single" w:sz="4" w:space="0" w:color="auto"/>
              <w:right w:val="single" w:sz="4" w:space="0" w:color="auto"/>
            </w:tcBorders>
            <w:hideMark/>
          </w:tcPr>
          <w:p w:rsidR="008649D1" w:rsidRDefault="008649D1" w:rsidP="008649D1">
            <w:pPr>
              <w:jc w:val="center"/>
            </w:pPr>
            <w:r>
              <w:t>4</w:t>
            </w:r>
          </w:p>
        </w:tc>
        <w:tc>
          <w:tcPr>
            <w:tcW w:w="51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3" w:type="pct"/>
            <w:tcBorders>
              <w:top w:val="single" w:sz="4" w:space="0" w:color="auto"/>
              <w:left w:val="single" w:sz="4" w:space="0" w:color="auto"/>
              <w:bottom w:val="single" w:sz="4" w:space="0" w:color="auto"/>
              <w:right w:val="single" w:sz="4" w:space="0" w:color="auto"/>
            </w:tcBorders>
          </w:tcPr>
          <w:p w:rsidR="008649D1" w:rsidRDefault="008649D1" w:rsidP="008649D1">
            <w:pPr>
              <w:jc w:val="center"/>
            </w:pPr>
          </w:p>
        </w:tc>
        <w:tc>
          <w:tcPr>
            <w:tcW w:w="476" w:type="pct"/>
            <w:tcBorders>
              <w:top w:val="single" w:sz="4" w:space="0" w:color="auto"/>
              <w:left w:val="single" w:sz="4" w:space="0" w:color="auto"/>
              <w:bottom w:val="single" w:sz="4" w:space="0" w:color="auto"/>
              <w:right w:val="single" w:sz="4" w:space="0" w:color="auto"/>
            </w:tcBorders>
            <w:hideMark/>
          </w:tcPr>
          <w:p w:rsidR="008649D1" w:rsidRDefault="008649D1" w:rsidP="008649D1">
            <w:pPr>
              <w:tabs>
                <w:tab w:val="left" w:pos="195"/>
                <w:tab w:val="center" w:pos="327"/>
              </w:tabs>
            </w:pPr>
          </w:p>
        </w:tc>
        <w:tc>
          <w:tcPr>
            <w:tcW w:w="555" w:type="pct"/>
            <w:tcBorders>
              <w:top w:val="single" w:sz="4" w:space="0" w:color="auto"/>
              <w:left w:val="single" w:sz="4" w:space="0" w:color="auto"/>
              <w:bottom w:val="single" w:sz="4" w:space="0" w:color="auto"/>
              <w:right w:val="single" w:sz="4" w:space="0" w:color="auto"/>
            </w:tcBorders>
          </w:tcPr>
          <w:p w:rsidR="008649D1" w:rsidRDefault="008649D1" w:rsidP="008649D1">
            <w:proofErr w:type="spellStart"/>
            <w:r w:rsidRPr="007F6109">
              <w:t>ЯКласс</w:t>
            </w:r>
            <w:proofErr w:type="spellEnd"/>
            <w:r w:rsidRPr="007F6109">
              <w:t xml:space="preserve">        </w:t>
            </w:r>
          </w:p>
          <w:p w:rsidR="008649D1" w:rsidRDefault="008649D1" w:rsidP="008649D1">
            <w:pPr>
              <w:rPr>
                <w:color w:val="0000FF"/>
                <w:u w:val="single"/>
              </w:rPr>
            </w:pPr>
            <w:proofErr w:type="spellStart"/>
            <w:r w:rsidRPr="007F6109">
              <w:t>Фоксфорд</w:t>
            </w:r>
            <w:proofErr w:type="spellEnd"/>
            <w:r w:rsidRPr="007F6109">
              <w:t xml:space="preserve">   </w:t>
            </w:r>
            <w:hyperlink r:id="rId12" w:history="1"/>
          </w:p>
          <w:p w:rsidR="008649D1" w:rsidRPr="007F6109" w:rsidRDefault="008649D1" w:rsidP="008649D1">
            <w:proofErr w:type="spellStart"/>
            <w:r w:rsidRPr="007F6109">
              <w:t>Ин</w:t>
            </w:r>
            <w:r>
              <w:t>фоурок</w:t>
            </w:r>
            <w:proofErr w:type="spellEnd"/>
            <w:r>
              <w:t xml:space="preserve"> </w:t>
            </w:r>
            <w:r w:rsidRPr="007F6109">
              <w:t xml:space="preserve">видео  </w:t>
            </w:r>
          </w:p>
        </w:tc>
        <w:tc>
          <w:tcPr>
            <w:tcW w:w="1446" w:type="pct"/>
            <w:tcBorders>
              <w:top w:val="single" w:sz="4" w:space="0" w:color="auto"/>
              <w:left w:val="single" w:sz="4" w:space="0" w:color="auto"/>
              <w:bottom w:val="single" w:sz="4" w:space="0" w:color="auto"/>
              <w:right w:val="single" w:sz="4" w:space="0" w:color="auto"/>
            </w:tcBorders>
          </w:tcPr>
          <w:p w:rsidR="008649D1" w:rsidRDefault="008649D1" w:rsidP="008649D1">
            <w:pPr>
              <w:rPr>
                <w:b/>
              </w:rPr>
            </w:pPr>
          </w:p>
        </w:tc>
      </w:tr>
      <w:tr w:rsidR="008649D1" w:rsidTr="009B31F2">
        <w:trPr>
          <w:trHeight w:val="343"/>
        </w:trPr>
        <w:tc>
          <w:tcPr>
            <w:tcW w:w="300" w:type="pct"/>
            <w:tcBorders>
              <w:top w:val="single" w:sz="4" w:space="0" w:color="auto"/>
              <w:left w:val="single" w:sz="4" w:space="0" w:color="auto"/>
              <w:bottom w:val="single" w:sz="4" w:space="0" w:color="auto"/>
              <w:right w:val="single" w:sz="4" w:space="0" w:color="auto"/>
            </w:tcBorders>
          </w:tcPr>
          <w:p w:rsidR="008649D1" w:rsidRDefault="008649D1" w:rsidP="008649D1"/>
        </w:tc>
        <w:tc>
          <w:tcPr>
            <w:tcW w:w="843" w:type="pct"/>
            <w:tcBorders>
              <w:top w:val="single" w:sz="4" w:space="0" w:color="auto"/>
              <w:left w:val="single" w:sz="4" w:space="0" w:color="auto"/>
              <w:bottom w:val="single" w:sz="4" w:space="0" w:color="auto"/>
              <w:right w:val="single" w:sz="4" w:space="0" w:color="auto"/>
            </w:tcBorders>
            <w:hideMark/>
          </w:tcPr>
          <w:p w:rsidR="008649D1" w:rsidRPr="00394C23" w:rsidRDefault="008649D1" w:rsidP="00394C23">
            <w:pPr>
              <w:rPr>
                <w:b/>
              </w:rPr>
            </w:pPr>
            <w:r w:rsidRPr="00394C23">
              <w:rPr>
                <w:b/>
              </w:rPr>
              <w:t xml:space="preserve">                          итого</w:t>
            </w:r>
          </w:p>
        </w:tc>
        <w:tc>
          <w:tcPr>
            <w:tcW w:w="394" w:type="pct"/>
            <w:tcBorders>
              <w:top w:val="single" w:sz="4" w:space="0" w:color="auto"/>
              <w:left w:val="single" w:sz="4" w:space="0" w:color="auto"/>
              <w:bottom w:val="single" w:sz="4" w:space="0" w:color="auto"/>
              <w:right w:val="single" w:sz="4" w:space="0" w:color="auto"/>
            </w:tcBorders>
            <w:hideMark/>
          </w:tcPr>
          <w:p w:rsidR="008649D1" w:rsidRPr="00394C23" w:rsidRDefault="008649D1" w:rsidP="008649D1">
            <w:pPr>
              <w:jc w:val="center"/>
              <w:rPr>
                <w:b/>
              </w:rPr>
            </w:pPr>
            <w:r w:rsidRPr="00394C23">
              <w:rPr>
                <w:b/>
              </w:rPr>
              <w:t>68</w:t>
            </w:r>
          </w:p>
        </w:tc>
        <w:tc>
          <w:tcPr>
            <w:tcW w:w="513" w:type="pct"/>
            <w:tcBorders>
              <w:top w:val="single" w:sz="4" w:space="0" w:color="auto"/>
              <w:left w:val="single" w:sz="4" w:space="0" w:color="auto"/>
              <w:bottom w:val="single" w:sz="4" w:space="0" w:color="auto"/>
              <w:right w:val="single" w:sz="4" w:space="0" w:color="auto"/>
            </w:tcBorders>
            <w:hideMark/>
          </w:tcPr>
          <w:p w:rsidR="008649D1" w:rsidRPr="00394C23" w:rsidRDefault="008649D1" w:rsidP="008649D1">
            <w:pPr>
              <w:jc w:val="center"/>
              <w:rPr>
                <w:b/>
              </w:rPr>
            </w:pPr>
            <w:r w:rsidRPr="00394C23">
              <w:rPr>
                <w:b/>
              </w:rPr>
              <w:t>6</w:t>
            </w:r>
          </w:p>
        </w:tc>
        <w:tc>
          <w:tcPr>
            <w:tcW w:w="473" w:type="pct"/>
            <w:tcBorders>
              <w:top w:val="single" w:sz="4" w:space="0" w:color="auto"/>
              <w:left w:val="single" w:sz="4" w:space="0" w:color="auto"/>
              <w:bottom w:val="single" w:sz="4" w:space="0" w:color="auto"/>
              <w:right w:val="single" w:sz="4" w:space="0" w:color="auto"/>
            </w:tcBorders>
            <w:hideMark/>
          </w:tcPr>
          <w:p w:rsidR="008649D1" w:rsidRPr="00394C23" w:rsidRDefault="008649D1" w:rsidP="008649D1">
            <w:pPr>
              <w:jc w:val="center"/>
              <w:rPr>
                <w:b/>
              </w:rPr>
            </w:pPr>
          </w:p>
        </w:tc>
        <w:tc>
          <w:tcPr>
            <w:tcW w:w="476" w:type="pct"/>
            <w:tcBorders>
              <w:top w:val="single" w:sz="4" w:space="0" w:color="auto"/>
              <w:left w:val="single" w:sz="4" w:space="0" w:color="auto"/>
              <w:bottom w:val="single" w:sz="4" w:space="0" w:color="auto"/>
              <w:right w:val="single" w:sz="4" w:space="0" w:color="auto"/>
            </w:tcBorders>
            <w:hideMark/>
          </w:tcPr>
          <w:p w:rsidR="008649D1" w:rsidRPr="00394C23" w:rsidRDefault="008649D1" w:rsidP="008649D1">
            <w:pPr>
              <w:jc w:val="center"/>
              <w:rPr>
                <w:b/>
              </w:rPr>
            </w:pPr>
          </w:p>
        </w:tc>
        <w:tc>
          <w:tcPr>
            <w:tcW w:w="555" w:type="pct"/>
            <w:tcBorders>
              <w:top w:val="single" w:sz="4" w:space="0" w:color="auto"/>
              <w:left w:val="single" w:sz="4" w:space="0" w:color="auto"/>
              <w:bottom w:val="single" w:sz="4" w:space="0" w:color="auto"/>
              <w:right w:val="single" w:sz="4" w:space="0" w:color="auto"/>
            </w:tcBorders>
          </w:tcPr>
          <w:p w:rsidR="008649D1" w:rsidRPr="00394C23" w:rsidRDefault="008649D1" w:rsidP="008649D1">
            <w:pPr>
              <w:rPr>
                <w:b/>
              </w:rPr>
            </w:pPr>
          </w:p>
        </w:tc>
        <w:tc>
          <w:tcPr>
            <w:tcW w:w="1446" w:type="pct"/>
            <w:tcBorders>
              <w:top w:val="single" w:sz="4" w:space="0" w:color="auto"/>
              <w:left w:val="single" w:sz="4" w:space="0" w:color="auto"/>
              <w:bottom w:val="single" w:sz="4" w:space="0" w:color="auto"/>
              <w:right w:val="single" w:sz="4" w:space="0" w:color="auto"/>
            </w:tcBorders>
          </w:tcPr>
          <w:p w:rsidR="008649D1" w:rsidRPr="00394C23" w:rsidRDefault="008649D1" w:rsidP="008649D1">
            <w:pPr>
              <w:tabs>
                <w:tab w:val="left" w:pos="1230"/>
              </w:tabs>
              <w:rPr>
                <w:b/>
              </w:rPr>
            </w:pPr>
            <w:r w:rsidRPr="00394C23">
              <w:rPr>
                <w:b/>
              </w:rPr>
              <w:tab/>
              <w:t>6</w:t>
            </w:r>
          </w:p>
        </w:tc>
      </w:tr>
    </w:tbl>
    <w:p w:rsidR="009B31F2" w:rsidRDefault="009B31F2" w:rsidP="009B31F2">
      <w:pPr>
        <w:jc w:val="center"/>
        <w:rPr>
          <w:rFonts w:ascii="Times New Roman" w:eastAsia="Times New Roman" w:hAnsi="Times New Roman" w:cs="Times New Roman"/>
          <w:b/>
          <w:sz w:val="24"/>
          <w:szCs w:val="24"/>
          <w:lang w:eastAsia="ru-RU"/>
        </w:rPr>
      </w:pPr>
    </w:p>
    <w:p w:rsidR="009B31F2" w:rsidRPr="008A4960" w:rsidRDefault="009B31F2" w:rsidP="009B31F2">
      <w:pPr>
        <w:jc w:val="center"/>
        <w:rPr>
          <w:rFonts w:ascii="Times New Roman" w:eastAsia="Times New Roman" w:hAnsi="Times New Roman" w:cs="Times New Roman"/>
          <w:b/>
          <w:sz w:val="24"/>
          <w:szCs w:val="24"/>
          <w:lang w:eastAsia="ru-RU"/>
        </w:rPr>
      </w:pPr>
      <w:r w:rsidRPr="008A4960">
        <w:rPr>
          <w:rFonts w:ascii="Times New Roman" w:eastAsia="Times New Roman" w:hAnsi="Times New Roman" w:cs="Times New Roman"/>
          <w:b/>
          <w:sz w:val="24"/>
          <w:szCs w:val="24"/>
          <w:lang w:eastAsia="ru-RU"/>
        </w:rPr>
        <w:t>ЦОР</w:t>
      </w:r>
    </w:p>
    <w:p w:rsidR="009B31F2" w:rsidRPr="008A4960" w:rsidRDefault="009B31F2" w:rsidP="009B31F2">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8A4960">
        <w:rPr>
          <w:rFonts w:ascii="Times New Roman" w:eastAsia="Times New Roman" w:hAnsi="Times New Roman" w:cs="Times New Roman"/>
          <w:sz w:val="24"/>
          <w:szCs w:val="24"/>
          <w:lang w:eastAsia="ru-RU"/>
        </w:rPr>
        <w:t>ЯКласс</w:t>
      </w:r>
      <w:proofErr w:type="spellEnd"/>
      <w:r w:rsidRPr="008A4960">
        <w:rPr>
          <w:rFonts w:ascii="Times New Roman" w:eastAsia="Times New Roman" w:hAnsi="Times New Roman" w:cs="Times New Roman"/>
          <w:sz w:val="24"/>
          <w:szCs w:val="24"/>
          <w:lang w:eastAsia="ru-RU"/>
        </w:rPr>
        <w:t xml:space="preserve">        </w:t>
      </w:r>
      <w:hyperlink r:id="rId13" w:history="1">
        <w:r w:rsidRPr="008A4960">
          <w:rPr>
            <w:rFonts w:ascii="Times New Roman" w:eastAsia="Times New Roman" w:hAnsi="Times New Roman" w:cs="Times New Roman"/>
            <w:sz w:val="24"/>
            <w:szCs w:val="24"/>
            <w:lang w:eastAsia="ru-RU"/>
          </w:rPr>
          <w:t>https://www.yaklass</w:t>
        </w:r>
      </w:hyperlink>
      <w:r w:rsidRPr="008A4960">
        <w:rPr>
          <w:rFonts w:ascii="Times New Roman" w:eastAsia="Times New Roman" w:hAnsi="Times New Roman" w:cs="Times New Roman"/>
          <w:sz w:val="24"/>
          <w:szCs w:val="24"/>
          <w:lang w:eastAsia="ru-RU"/>
        </w:rPr>
        <w:t xml:space="preserve">. </w:t>
      </w:r>
    </w:p>
    <w:p w:rsidR="009B31F2" w:rsidRPr="008A4960" w:rsidRDefault="009B31F2" w:rsidP="009B31F2">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8A4960">
        <w:rPr>
          <w:rFonts w:ascii="Times New Roman" w:eastAsia="Times New Roman" w:hAnsi="Times New Roman" w:cs="Times New Roman"/>
          <w:sz w:val="24"/>
          <w:szCs w:val="24"/>
          <w:lang w:eastAsia="ru-RU"/>
        </w:rPr>
        <w:t>Фоксфорд</w:t>
      </w:r>
      <w:proofErr w:type="spellEnd"/>
      <w:r w:rsidRPr="008A4960">
        <w:rPr>
          <w:rFonts w:ascii="Times New Roman" w:eastAsia="Times New Roman" w:hAnsi="Times New Roman" w:cs="Times New Roman"/>
          <w:sz w:val="24"/>
          <w:szCs w:val="24"/>
          <w:lang w:eastAsia="ru-RU"/>
        </w:rPr>
        <w:t xml:space="preserve">   </w:t>
      </w:r>
      <w:hyperlink r:id="rId14" w:history="1">
        <w:r w:rsidRPr="008A4960">
          <w:rPr>
            <w:rFonts w:ascii="Times New Roman" w:eastAsia="Times New Roman" w:hAnsi="Times New Roman" w:cs="Times New Roman"/>
            <w:sz w:val="24"/>
            <w:szCs w:val="24"/>
            <w:lang w:eastAsia="ru-RU"/>
          </w:rPr>
          <w:t>https://foxford.ru</w:t>
        </w:r>
      </w:hyperlink>
    </w:p>
    <w:p w:rsidR="009B31F2" w:rsidRPr="008A4960" w:rsidRDefault="009B31F2" w:rsidP="009B31F2">
      <w:pPr>
        <w:numPr>
          <w:ilvl w:val="0"/>
          <w:numId w:val="2"/>
        </w:numPr>
        <w:spacing w:after="0" w:line="240" w:lineRule="auto"/>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Решу ВПР   </w:t>
      </w:r>
      <w:hyperlink r:id="rId15" w:history="1">
        <w:r w:rsidRPr="008A4960">
          <w:rPr>
            <w:rFonts w:ascii="Times New Roman" w:eastAsia="Times New Roman" w:hAnsi="Times New Roman" w:cs="Times New Roman"/>
            <w:sz w:val="24"/>
            <w:szCs w:val="24"/>
            <w:lang w:eastAsia="ru-RU"/>
          </w:rPr>
          <w:t>https://vpr.sdamgia.ru/</w:t>
        </w:r>
      </w:hyperlink>
    </w:p>
    <w:p w:rsidR="009B31F2" w:rsidRPr="008A4960" w:rsidRDefault="009B31F2" w:rsidP="009B31F2">
      <w:pPr>
        <w:pStyle w:val="a4"/>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8A4960">
        <w:rPr>
          <w:rFonts w:ascii="Times New Roman" w:eastAsia="Times New Roman" w:hAnsi="Times New Roman" w:cs="Times New Roman"/>
          <w:sz w:val="24"/>
          <w:szCs w:val="24"/>
          <w:lang w:eastAsia="ru-RU"/>
        </w:rPr>
        <w:t>Инфоурок</w:t>
      </w:r>
      <w:proofErr w:type="spellEnd"/>
      <w:r w:rsidRPr="008A4960">
        <w:rPr>
          <w:rFonts w:ascii="Times New Roman" w:eastAsia="Times New Roman" w:hAnsi="Times New Roman" w:cs="Times New Roman"/>
          <w:sz w:val="24"/>
          <w:szCs w:val="24"/>
          <w:lang w:eastAsia="ru-RU"/>
        </w:rPr>
        <w:t xml:space="preserve"> видео  </w:t>
      </w:r>
      <w:proofErr w:type="spellStart"/>
      <w:r w:rsidRPr="008A4960">
        <w:rPr>
          <w:rFonts w:ascii="Times New Roman" w:eastAsia="Times New Roman" w:hAnsi="Times New Roman" w:cs="Times New Roman"/>
          <w:sz w:val="24"/>
          <w:szCs w:val="24"/>
          <w:lang w:eastAsia="ru-RU"/>
        </w:rPr>
        <w:t>infourok.ru</w:t>
      </w:r>
      <w:proofErr w:type="spellEnd"/>
      <w:r w:rsidRPr="008A4960">
        <w:rPr>
          <w:rFonts w:ascii="Times New Roman" w:eastAsia="Times New Roman" w:hAnsi="Times New Roman" w:cs="Times New Roman"/>
          <w:sz w:val="24"/>
          <w:szCs w:val="24"/>
          <w:lang w:eastAsia="ru-RU"/>
        </w:rPr>
        <w:t xml:space="preserve">  </w:t>
      </w:r>
      <w:hyperlink r:id="rId16" w:history="1">
        <w:r w:rsidRPr="008A4960">
          <w:rPr>
            <w:rFonts w:ascii="Times New Roman" w:eastAsia="Times New Roman" w:hAnsi="Times New Roman" w:cs="Times New Roman"/>
            <w:sz w:val="24"/>
            <w:szCs w:val="24"/>
            <w:lang w:eastAsia="ru-RU"/>
          </w:rPr>
          <w:t>https://iu.ru/video-lessons?klass</w:t>
        </w:r>
      </w:hyperlink>
    </w:p>
    <w:p w:rsidR="009B31F2" w:rsidRPr="008A4960" w:rsidRDefault="009B31F2" w:rsidP="009B31F2">
      <w:pPr>
        <w:numPr>
          <w:ilvl w:val="0"/>
          <w:numId w:val="2"/>
        </w:numPr>
        <w:spacing w:after="0" w:line="240" w:lineRule="auto"/>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РЭШ </w:t>
      </w:r>
      <w:hyperlink r:id="rId17" w:history="1">
        <w:r w:rsidRPr="008A4960">
          <w:rPr>
            <w:rFonts w:ascii="Times New Roman" w:eastAsia="Times New Roman" w:hAnsi="Times New Roman" w:cs="Times New Roman"/>
            <w:sz w:val="24"/>
            <w:szCs w:val="24"/>
            <w:lang w:eastAsia="ru-RU"/>
          </w:rPr>
          <w:t>https://resh.edu.ru/</w:t>
        </w:r>
      </w:hyperlink>
    </w:p>
    <w:p w:rsidR="009B31F2" w:rsidRDefault="009B31F2" w:rsidP="009B31F2">
      <w:pPr>
        <w:pStyle w:val="a6"/>
        <w:ind w:left="0" w:firstLine="0"/>
        <w:jc w:val="center"/>
      </w:pPr>
    </w:p>
    <w:p w:rsidR="009B31F2" w:rsidRPr="008A4960" w:rsidRDefault="009B31F2" w:rsidP="009B31F2">
      <w:pPr>
        <w:pStyle w:val="a6"/>
        <w:ind w:left="0" w:firstLine="0"/>
        <w:jc w:val="center"/>
        <w:rPr>
          <w:b/>
        </w:rPr>
      </w:pPr>
      <w:r w:rsidRPr="008A4960">
        <w:rPr>
          <w:b/>
        </w:rPr>
        <w:t>Список полезных образовательных сайтов</w:t>
      </w:r>
    </w:p>
    <w:p w:rsidR="009B31F2" w:rsidRPr="008A4960" w:rsidRDefault="009B31F2" w:rsidP="009B31F2">
      <w:pPr>
        <w:pStyle w:val="Default"/>
        <w:jc w:val="center"/>
        <w:rPr>
          <w:color w:val="auto"/>
          <w:lang w:eastAsia="ru-RU"/>
        </w:rPr>
      </w:pPr>
    </w:p>
    <w:p w:rsidR="009B31F2" w:rsidRPr="008A4960" w:rsidRDefault="009B31F2" w:rsidP="009B31F2">
      <w:pPr>
        <w:pStyle w:val="a4"/>
        <w:numPr>
          <w:ilvl w:val="0"/>
          <w:numId w:val="3"/>
        </w:numPr>
        <w:tabs>
          <w:tab w:val="left" w:pos="8505"/>
          <w:tab w:val="left" w:pos="15168"/>
        </w:tabs>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Единые образовательные ресурсы с сайта </w:t>
      </w:r>
      <w:proofErr w:type="spellStart"/>
      <w:r w:rsidRPr="008A4960">
        <w:rPr>
          <w:rFonts w:ascii="Times New Roman" w:eastAsia="Times New Roman" w:hAnsi="Times New Roman" w:cs="Times New Roman"/>
          <w:sz w:val="24"/>
          <w:szCs w:val="24"/>
          <w:lang w:eastAsia="ru-RU"/>
        </w:rPr>
        <w:t>www</w:t>
      </w:r>
      <w:proofErr w:type="spellEnd"/>
      <w:r w:rsidRPr="008A4960">
        <w:rPr>
          <w:rFonts w:ascii="Times New Roman" w:eastAsia="Times New Roman" w:hAnsi="Times New Roman" w:cs="Times New Roman"/>
          <w:sz w:val="24"/>
          <w:szCs w:val="24"/>
          <w:lang w:eastAsia="ru-RU"/>
        </w:rPr>
        <w:t xml:space="preserve">. </w:t>
      </w:r>
      <w:proofErr w:type="spellStart"/>
      <w:r w:rsidRPr="008A4960">
        <w:rPr>
          <w:rFonts w:ascii="Times New Roman" w:eastAsia="Times New Roman" w:hAnsi="Times New Roman" w:cs="Times New Roman"/>
          <w:sz w:val="24"/>
          <w:szCs w:val="24"/>
          <w:lang w:eastAsia="ru-RU"/>
        </w:rPr>
        <w:t>school-coolection.edu.ru</w:t>
      </w:r>
      <w:proofErr w:type="spellEnd"/>
    </w:p>
    <w:p w:rsidR="009B31F2" w:rsidRPr="008A4960" w:rsidRDefault="009B31F2" w:rsidP="009B31F2">
      <w:pPr>
        <w:pStyle w:val="a4"/>
        <w:numPr>
          <w:ilvl w:val="0"/>
          <w:numId w:val="3"/>
        </w:numPr>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Химическая наука и образование в России </w:t>
      </w:r>
      <w:hyperlink r:id="rId18" w:history="1">
        <w:r w:rsidRPr="008A4960">
          <w:rPr>
            <w:rFonts w:ascii="Times New Roman" w:eastAsia="Times New Roman" w:hAnsi="Times New Roman" w:cs="Times New Roman"/>
            <w:sz w:val="24"/>
            <w:szCs w:val="24"/>
            <w:lang w:eastAsia="ru-RU"/>
          </w:rPr>
          <w:t>http://www.chem.msu.su/rus</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Химия и Жизнь – XXI век </w:t>
      </w:r>
      <w:hyperlink r:id="rId19" w:history="1">
        <w:r w:rsidRPr="008A4960">
          <w:rPr>
            <w:rFonts w:ascii="Times New Roman" w:eastAsia="Times New Roman" w:hAnsi="Times New Roman" w:cs="Times New Roman"/>
            <w:sz w:val="24"/>
            <w:szCs w:val="24"/>
            <w:lang w:eastAsia="ru-RU"/>
          </w:rPr>
          <w:t>http://www.hij.ru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Газета «Химия» и сайт для учителя «Я иду на урок химии» </w:t>
      </w:r>
      <w:hyperlink r:id="rId20" w:history="1">
        <w:r w:rsidRPr="008A4960">
          <w:rPr>
            <w:rFonts w:ascii="Times New Roman" w:eastAsia="Times New Roman" w:hAnsi="Times New Roman" w:cs="Times New Roman"/>
            <w:sz w:val="24"/>
            <w:szCs w:val="24"/>
            <w:lang w:eastAsia="ru-RU"/>
          </w:rPr>
          <w:t>http://him.1september.ru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proofErr w:type="spellStart"/>
      <w:r w:rsidRPr="008A4960">
        <w:rPr>
          <w:rFonts w:ascii="Times New Roman" w:eastAsia="Times New Roman" w:hAnsi="Times New Roman" w:cs="Times New Roman"/>
          <w:sz w:val="24"/>
          <w:szCs w:val="24"/>
          <w:lang w:eastAsia="ru-RU"/>
        </w:rPr>
        <w:lastRenderedPageBreak/>
        <w:t>ChemNet</w:t>
      </w:r>
      <w:proofErr w:type="spellEnd"/>
      <w:r w:rsidRPr="008A4960">
        <w:rPr>
          <w:rFonts w:ascii="Times New Roman" w:eastAsia="Times New Roman" w:hAnsi="Times New Roman" w:cs="Times New Roman"/>
          <w:sz w:val="24"/>
          <w:szCs w:val="24"/>
          <w:lang w:eastAsia="ru-RU"/>
        </w:rPr>
        <w:t xml:space="preserve">: портал фундаментального химического образования </w:t>
      </w:r>
      <w:hyperlink r:id="rId21" w:history="1">
        <w:r w:rsidRPr="008A4960">
          <w:rPr>
            <w:rFonts w:ascii="Times New Roman" w:eastAsia="Times New Roman" w:hAnsi="Times New Roman" w:cs="Times New Roman"/>
            <w:sz w:val="24"/>
            <w:szCs w:val="24"/>
            <w:lang w:eastAsia="ru-RU"/>
          </w:rPr>
          <w:t>http://www.chemnet.ru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АЛХИМИК: сайт Л.Ю. </w:t>
      </w:r>
      <w:proofErr w:type="spellStart"/>
      <w:r w:rsidRPr="008A4960">
        <w:rPr>
          <w:rFonts w:ascii="Times New Roman" w:eastAsia="Times New Roman" w:hAnsi="Times New Roman" w:cs="Times New Roman"/>
          <w:sz w:val="24"/>
          <w:szCs w:val="24"/>
          <w:lang w:eastAsia="ru-RU"/>
        </w:rPr>
        <w:t>Аликберовой</w:t>
      </w:r>
      <w:proofErr w:type="spellEnd"/>
      <w:r w:rsidRPr="008A4960">
        <w:rPr>
          <w:rFonts w:ascii="Times New Roman" w:eastAsia="Times New Roman" w:hAnsi="Times New Roman" w:cs="Times New Roman"/>
          <w:sz w:val="24"/>
          <w:szCs w:val="24"/>
          <w:lang w:eastAsia="ru-RU"/>
        </w:rPr>
        <w:t xml:space="preserve"> </w:t>
      </w:r>
      <w:hyperlink r:id="rId22" w:history="1">
        <w:r w:rsidRPr="008A4960">
          <w:rPr>
            <w:rFonts w:ascii="Times New Roman" w:eastAsia="Times New Roman" w:hAnsi="Times New Roman" w:cs="Times New Roman"/>
            <w:sz w:val="24"/>
            <w:szCs w:val="24"/>
            <w:lang w:eastAsia="ru-RU"/>
          </w:rPr>
          <w:t>http://www.alhimik.ru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Основы химии: образовательный сайт для школьников и студентов </w:t>
      </w:r>
      <w:hyperlink r:id="rId23" w:history="1">
        <w:r w:rsidRPr="008A4960">
          <w:rPr>
            <w:rFonts w:ascii="Times New Roman" w:eastAsia="Times New Roman" w:hAnsi="Times New Roman" w:cs="Times New Roman"/>
            <w:sz w:val="24"/>
            <w:szCs w:val="24"/>
            <w:lang w:eastAsia="ru-RU"/>
          </w:rPr>
          <w:t>http://www.hemi.nsu.ru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Химия в Открытом колледже </w:t>
      </w:r>
      <w:hyperlink r:id="rId24" w:history="1">
        <w:r w:rsidRPr="008A4960">
          <w:rPr>
            <w:rFonts w:ascii="Times New Roman" w:eastAsia="Times New Roman" w:hAnsi="Times New Roman" w:cs="Times New Roman"/>
            <w:sz w:val="24"/>
            <w:szCs w:val="24"/>
            <w:lang w:eastAsia="ru-RU"/>
          </w:rPr>
          <w:t>http://www.chemistry.ru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proofErr w:type="spellStart"/>
      <w:r w:rsidRPr="008A4960">
        <w:rPr>
          <w:rFonts w:ascii="Times New Roman" w:eastAsia="Times New Roman" w:hAnsi="Times New Roman" w:cs="Times New Roman"/>
          <w:sz w:val="24"/>
          <w:szCs w:val="24"/>
          <w:lang w:eastAsia="ru-RU"/>
        </w:rPr>
        <w:t>WebElements</w:t>
      </w:r>
      <w:proofErr w:type="spellEnd"/>
      <w:r w:rsidRPr="008A4960">
        <w:rPr>
          <w:rFonts w:ascii="Times New Roman" w:eastAsia="Times New Roman" w:hAnsi="Times New Roman" w:cs="Times New Roman"/>
          <w:sz w:val="24"/>
          <w:szCs w:val="24"/>
          <w:lang w:eastAsia="ru-RU"/>
        </w:rPr>
        <w:t xml:space="preserve">: </w:t>
      </w:r>
      <w:proofErr w:type="spellStart"/>
      <w:r w:rsidRPr="008A4960">
        <w:rPr>
          <w:rFonts w:ascii="Times New Roman" w:eastAsia="Times New Roman" w:hAnsi="Times New Roman" w:cs="Times New Roman"/>
          <w:sz w:val="24"/>
          <w:szCs w:val="24"/>
          <w:lang w:eastAsia="ru-RU"/>
        </w:rPr>
        <w:t>онлайн-справочник</w:t>
      </w:r>
      <w:proofErr w:type="spellEnd"/>
      <w:r w:rsidRPr="008A4960">
        <w:rPr>
          <w:rFonts w:ascii="Times New Roman" w:eastAsia="Times New Roman" w:hAnsi="Times New Roman" w:cs="Times New Roman"/>
          <w:sz w:val="24"/>
          <w:szCs w:val="24"/>
          <w:lang w:eastAsia="ru-RU"/>
        </w:rPr>
        <w:t xml:space="preserve"> химических элементов </w:t>
      </w:r>
      <w:hyperlink r:id="rId25" w:history="1">
        <w:r w:rsidRPr="008A4960">
          <w:rPr>
            <w:rFonts w:ascii="Times New Roman" w:eastAsia="Times New Roman" w:hAnsi="Times New Roman" w:cs="Times New Roman"/>
            <w:sz w:val="24"/>
            <w:szCs w:val="24"/>
            <w:lang w:eastAsia="ru-RU"/>
          </w:rPr>
          <w:t>http://webelements.narod.ru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Белок и все о нем в биологии и химии </w:t>
      </w:r>
      <w:hyperlink r:id="rId26" w:history="1">
        <w:r w:rsidRPr="008A4960">
          <w:rPr>
            <w:rFonts w:ascii="Times New Roman" w:eastAsia="Times New Roman" w:hAnsi="Times New Roman" w:cs="Times New Roman"/>
            <w:sz w:val="24"/>
            <w:szCs w:val="24"/>
            <w:lang w:eastAsia="ru-RU"/>
          </w:rPr>
          <w:t>http://belok-s.narod.ru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Виртуальная химическая школа </w:t>
      </w:r>
      <w:hyperlink r:id="rId27" w:history="1">
        <w:r w:rsidRPr="008A4960">
          <w:rPr>
            <w:rFonts w:ascii="Times New Roman" w:eastAsia="Times New Roman" w:hAnsi="Times New Roman" w:cs="Times New Roman"/>
            <w:sz w:val="24"/>
            <w:szCs w:val="24"/>
            <w:lang w:eastAsia="ru-RU"/>
          </w:rPr>
          <w:t>http://maratakm.narod.ru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Занимательная химия: все о металлах </w:t>
      </w:r>
      <w:hyperlink r:id="rId28" w:history="1">
        <w:r w:rsidRPr="008A4960">
          <w:rPr>
            <w:rFonts w:ascii="Times New Roman" w:eastAsia="Times New Roman" w:hAnsi="Times New Roman" w:cs="Times New Roman"/>
            <w:sz w:val="24"/>
            <w:szCs w:val="24"/>
            <w:lang w:eastAsia="ru-RU"/>
          </w:rPr>
          <w:t>http://all-met.narod.ru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Мир химии </w:t>
      </w:r>
      <w:hyperlink r:id="rId29" w:history="1">
        <w:r w:rsidRPr="008A4960">
          <w:rPr>
            <w:rFonts w:ascii="Times New Roman" w:eastAsia="Times New Roman" w:hAnsi="Times New Roman" w:cs="Times New Roman"/>
            <w:sz w:val="24"/>
            <w:szCs w:val="24"/>
            <w:lang w:eastAsia="ru-RU"/>
          </w:rPr>
          <w:t>http://chem.km.ru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Кабинет химии: сайт Л.В. Рахмановой </w:t>
      </w:r>
      <w:hyperlink r:id="rId30" w:history="1">
        <w:r w:rsidRPr="008A4960">
          <w:rPr>
            <w:rFonts w:ascii="Times New Roman" w:eastAsia="Times New Roman" w:hAnsi="Times New Roman" w:cs="Times New Roman"/>
            <w:sz w:val="24"/>
            <w:szCs w:val="24"/>
            <w:lang w:eastAsia="ru-RU"/>
          </w:rPr>
          <w:t>http://www.104.webstolica.ru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Коллекция «Естественнонаучные эксперименты»: химия </w:t>
      </w:r>
      <w:hyperlink r:id="rId31" w:history="1">
        <w:r w:rsidRPr="008A4960">
          <w:rPr>
            <w:rFonts w:ascii="Times New Roman" w:eastAsia="Times New Roman" w:hAnsi="Times New Roman" w:cs="Times New Roman"/>
            <w:sz w:val="24"/>
            <w:szCs w:val="24"/>
            <w:lang w:eastAsia="ru-RU"/>
          </w:rPr>
          <w:t>http://experiment.edu.ru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Органическая химия: электронный учебник для средней школы </w:t>
      </w:r>
      <w:hyperlink r:id="rId32" w:history="1">
        <w:r w:rsidRPr="008A4960">
          <w:rPr>
            <w:rFonts w:ascii="Times New Roman" w:eastAsia="Times New Roman" w:hAnsi="Times New Roman" w:cs="Times New Roman"/>
            <w:sz w:val="24"/>
            <w:szCs w:val="24"/>
            <w:lang w:eastAsia="ru-RU"/>
          </w:rPr>
          <w:t>http://www.chemistry.ssu.samara.ru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Химия для всех: иллюстрированные материалы по общей, органической и неорганической химии </w:t>
      </w:r>
      <w:hyperlink r:id="rId33" w:history="1">
        <w:r w:rsidRPr="008A4960">
          <w:rPr>
            <w:rFonts w:ascii="Times New Roman" w:eastAsia="Times New Roman" w:hAnsi="Times New Roman" w:cs="Times New Roman"/>
            <w:sz w:val="24"/>
            <w:szCs w:val="24"/>
            <w:lang w:eastAsia="ru-RU"/>
          </w:rPr>
          <w:t>http://school-sector.relarn.ru/nsm/</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Химия для школьников: сайт Дмитрия </w:t>
      </w:r>
      <w:proofErr w:type="spellStart"/>
      <w:r w:rsidRPr="008A4960">
        <w:rPr>
          <w:rFonts w:ascii="Times New Roman" w:eastAsia="Times New Roman" w:hAnsi="Times New Roman" w:cs="Times New Roman"/>
          <w:sz w:val="24"/>
          <w:szCs w:val="24"/>
          <w:lang w:eastAsia="ru-RU"/>
        </w:rPr>
        <w:t>Болотова</w:t>
      </w:r>
      <w:proofErr w:type="spellEnd"/>
      <w:r w:rsidRPr="008A4960">
        <w:rPr>
          <w:rFonts w:ascii="Times New Roman" w:eastAsia="Times New Roman" w:hAnsi="Times New Roman" w:cs="Times New Roman"/>
          <w:sz w:val="24"/>
          <w:szCs w:val="24"/>
          <w:lang w:eastAsia="ru-RU"/>
        </w:rPr>
        <w:t xml:space="preserve"> </w:t>
      </w:r>
      <w:hyperlink r:id="rId34" w:history="1">
        <w:r w:rsidRPr="008A4960">
          <w:rPr>
            <w:rFonts w:ascii="Times New Roman" w:eastAsia="Times New Roman" w:hAnsi="Times New Roman" w:cs="Times New Roman"/>
            <w:sz w:val="24"/>
            <w:szCs w:val="24"/>
            <w:lang w:eastAsia="ru-RU"/>
          </w:rPr>
          <w:t>http://chemistry.r2.ru</w:t>
        </w:r>
      </w:hyperlink>
    </w:p>
    <w:p w:rsidR="009B31F2" w:rsidRPr="008A4960" w:rsidRDefault="009B31F2" w:rsidP="009B31F2">
      <w:pPr>
        <w:pStyle w:val="a4"/>
        <w:numPr>
          <w:ilvl w:val="0"/>
          <w:numId w:val="3"/>
        </w:numPr>
        <w:jc w:val="both"/>
        <w:rPr>
          <w:rFonts w:ascii="Times New Roman" w:eastAsia="Times New Roman" w:hAnsi="Times New Roman" w:cs="Times New Roman"/>
          <w:sz w:val="24"/>
          <w:szCs w:val="24"/>
          <w:lang w:eastAsia="ru-RU"/>
        </w:rPr>
      </w:pPr>
      <w:r w:rsidRPr="008A4960">
        <w:rPr>
          <w:rFonts w:ascii="Times New Roman" w:eastAsia="Times New Roman" w:hAnsi="Times New Roman" w:cs="Times New Roman"/>
          <w:sz w:val="24"/>
          <w:szCs w:val="24"/>
          <w:lang w:eastAsia="ru-RU"/>
        </w:rPr>
        <w:t xml:space="preserve">Школьная химия </w:t>
      </w:r>
      <w:hyperlink r:id="rId35" w:history="1">
        <w:r w:rsidRPr="008A4960">
          <w:rPr>
            <w:rFonts w:ascii="Times New Roman" w:eastAsia="Times New Roman" w:hAnsi="Times New Roman" w:cs="Times New Roman"/>
            <w:sz w:val="24"/>
            <w:szCs w:val="24"/>
            <w:lang w:eastAsia="ru-RU"/>
          </w:rPr>
          <w:t>http://schoolchemistry.by.ru</w:t>
        </w:r>
      </w:hyperlink>
    </w:p>
    <w:p w:rsidR="008649D1" w:rsidRDefault="007146BD" w:rsidP="009B31F2">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w:t>
      </w:r>
      <w:r w:rsidR="009B31F2" w:rsidRPr="008A4960">
        <w:rPr>
          <w:rFonts w:ascii="Times New Roman" w:eastAsia="Times New Roman" w:hAnsi="Times New Roman" w:cs="Times New Roman"/>
          <w:sz w:val="24"/>
          <w:szCs w:val="24"/>
          <w:lang w:eastAsia="ru-RU"/>
        </w:rPr>
        <w:t xml:space="preserve">Электронная библиотека по химии и технике </w:t>
      </w:r>
      <w:hyperlink r:id="rId36" w:history="1">
        <w:r w:rsidR="009B31F2" w:rsidRPr="008A4960">
          <w:rPr>
            <w:rFonts w:ascii="Times New Roman" w:eastAsia="Times New Roman" w:hAnsi="Times New Roman" w:cs="Times New Roman"/>
            <w:sz w:val="24"/>
            <w:szCs w:val="24"/>
            <w:lang w:eastAsia="ru-RU"/>
          </w:rPr>
          <w:t>http://rushim.ru/books/books.htm</w:t>
        </w:r>
      </w:hyperlink>
    </w:p>
    <w:p w:rsidR="008649D1" w:rsidRDefault="008649D1" w:rsidP="00DB4E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sectPr w:rsidR="008649D1" w:rsidSect="00F31220">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1A7CDD"/>
    <w:multiLevelType w:val="hybridMultilevel"/>
    <w:tmpl w:val="A4D6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029A9"/>
    <w:multiLevelType w:val="hybridMultilevel"/>
    <w:tmpl w:val="D7B48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F2805"/>
    <w:multiLevelType w:val="multilevel"/>
    <w:tmpl w:val="FC3C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E4877"/>
    <w:multiLevelType w:val="hybridMultilevel"/>
    <w:tmpl w:val="826E302E"/>
    <w:lvl w:ilvl="0" w:tplc="0419000F">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402641D7"/>
    <w:multiLevelType w:val="hybridMultilevel"/>
    <w:tmpl w:val="53BCA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75D"/>
    <w:rsid w:val="00060A7B"/>
    <w:rsid w:val="0013068E"/>
    <w:rsid w:val="001605EA"/>
    <w:rsid w:val="001B159D"/>
    <w:rsid w:val="00235A3B"/>
    <w:rsid w:val="00394C23"/>
    <w:rsid w:val="003F3C3E"/>
    <w:rsid w:val="004A0658"/>
    <w:rsid w:val="006F41D6"/>
    <w:rsid w:val="007034D3"/>
    <w:rsid w:val="007146BD"/>
    <w:rsid w:val="00722AB6"/>
    <w:rsid w:val="00747D0C"/>
    <w:rsid w:val="008649D1"/>
    <w:rsid w:val="009B31F2"/>
    <w:rsid w:val="00B847C9"/>
    <w:rsid w:val="00BA3AC9"/>
    <w:rsid w:val="00D3275D"/>
    <w:rsid w:val="00DB10A5"/>
    <w:rsid w:val="00DB4E25"/>
    <w:rsid w:val="00DB4F7D"/>
    <w:rsid w:val="00E314E2"/>
    <w:rsid w:val="00EA3B69"/>
    <w:rsid w:val="00F31220"/>
    <w:rsid w:val="00F77C88"/>
    <w:rsid w:val="00F93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8E"/>
  </w:style>
  <w:style w:type="paragraph" w:styleId="1">
    <w:name w:val="heading 1"/>
    <w:basedOn w:val="a"/>
    <w:next w:val="a"/>
    <w:link w:val="10"/>
    <w:qFormat/>
    <w:rsid w:val="00EA3B69"/>
    <w:pPr>
      <w:keepNext/>
      <w:spacing w:after="0" w:line="360" w:lineRule="auto"/>
      <w:jc w:val="center"/>
      <w:outlineLvl w:val="0"/>
    </w:pPr>
    <w:rPr>
      <w:rFonts w:ascii="Times New Roman" w:eastAsia="Times New Roman" w:hAnsi="Times New Roman" w:cs="Times New Roman"/>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8">
    <w:name w:val="c48"/>
    <w:basedOn w:val="a"/>
    <w:rsid w:val="00D3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3275D"/>
  </w:style>
  <w:style w:type="paragraph" w:customStyle="1" w:styleId="c26">
    <w:name w:val="c26"/>
    <w:basedOn w:val="a"/>
    <w:rsid w:val="00D3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3275D"/>
  </w:style>
  <w:style w:type="character" w:customStyle="1" w:styleId="c21">
    <w:name w:val="c21"/>
    <w:basedOn w:val="a0"/>
    <w:rsid w:val="00D3275D"/>
  </w:style>
  <w:style w:type="paragraph" w:customStyle="1" w:styleId="c3">
    <w:name w:val="c3"/>
    <w:basedOn w:val="a"/>
    <w:rsid w:val="00D3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3275D"/>
  </w:style>
  <w:style w:type="character" w:customStyle="1" w:styleId="c20">
    <w:name w:val="c20"/>
    <w:basedOn w:val="a0"/>
    <w:rsid w:val="00D3275D"/>
  </w:style>
  <w:style w:type="paragraph" w:customStyle="1" w:styleId="c23">
    <w:name w:val="c23"/>
    <w:basedOn w:val="a"/>
    <w:rsid w:val="00D3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3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3275D"/>
  </w:style>
  <w:style w:type="character" w:customStyle="1" w:styleId="c18">
    <w:name w:val="c18"/>
    <w:basedOn w:val="a0"/>
    <w:rsid w:val="00D3275D"/>
  </w:style>
  <w:style w:type="character" w:customStyle="1" w:styleId="c38">
    <w:name w:val="c38"/>
    <w:basedOn w:val="a0"/>
    <w:rsid w:val="00D3275D"/>
  </w:style>
  <w:style w:type="character" w:customStyle="1" w:styleId="c14">
    <w:name w:val="c14"/>
    <w:basedOn w:val="a0"/>
    <w:rsid w:val="00D3275D"/>
  </w:style>
  <w:style w:type="table" w:styleId="a3">
    <w:name w:val="Table Grid"/>
    <w:basedOn w:val="a1"/>
    <w:uiPriority w:val="59"/>
    <w:rsid w:val="007034D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034D3"/>
    <w:pPr>
      <w:ind w:left="720"/>
      <w:contextualSpacing/>
    </w:pPr>
  </w:style>
  <w:style w:type="character" w:customStyle="1" w:styleId="a5">
    <w:name w:val="Абзац списка Знак"/>
    <w:link w:val="a4"/>
    <w:uiPriority w:val="34"/>
    <w:locked/>
    <w:rsid w:val="007034D3"/>
  </w:style>
  <w:style w:type="paragraph" w:customStyle="1" w:styleId="Default">
    <w:name w:val="Default"/>
    <w:uiPriority w:val="99"/>
    <w:rsid w:val="007034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 Spacing"/>
    <w:uiPriority w:val="1"/>
    <w:qFormat/>
    <w:rsid w:val="007034D3"/>
    <w:pPr>
      <w:spacing w:after="0" w:line="240" w:lineRule="auto"/>
      <w:ind w:left="782" w:hanging="357"/>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3B69"/>
    <w:rPr>
      <w:rFonts w:ascii="Times New Roman" w:eastAsia="Times New Roman" w:hAnsi="Times New Roman" w:cs="Times New Roman"/>
      <w:b/>
      <w:sz w:val="36"/>
      <w:szCs w:val="28"/>
      <w:lang w:eastAsia="ru-RU"/>
    </w:rPr>
  </w:style>
</w:styles>
</file>

<file path=word/webSettings.xml><?xml version="1.0" encoding="utf-8"?>
<w:webSettings xmlns:r="http://schemas.openxmlformats.org/officeDocument/2006/relationships" xmlns:w="http://schemas.openxmlformats.org/wordprocessingml/2006/main">
  <w:divs>
    <w:div w:id="518355251">
      <w:bodyDiv w:val="1"/>
      <w:marLeft w:val="0"/>
      <w:marRight w:val="0"/>
      <w:marTop w:val="0"/>
      <w:marBottom w:val="0"/>
      <w:divBdr>
        <w:top w:val="none" w:sz="0" w:space="0" w:color="auto"/>
        <w:left w:val="none" w:sz="0" w:space="0" w:color="auto"/>
        <w:bottom w:val="none" w:sz="0" w:space="0" w:color="auto"/>
        <w:right w:val="none" w:sz="0" w:space="0" w:color="auto"/>
      </w:divBdr>
    </w:div>
    <w:div w:id="739786200">
      <w:bodyDiv w:val="1"/>
      <w:marLeft w:val="0"/>
      <w:marRight w:val="0"/>
      <w:marTop w:val="0"/>
      <w:marBottom w:val="0"/>
      <w:divBdr>
        <w:top w:val="none" w:sz="0" w:space="0" w:color="auto"/>
        <w:left w:val="none" w:sz="0" w:space="0" w:color="auto"/>
        <w:bottom w:val="none" w:sz="0" w:space="0" w:color="auto"/>
        <w:right w:val="none" w:sz="0" w:space="0" w:color="auto"/>
      </w:divBdr>
    </w:div>
    <w:div w:id="15827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 TargetMode="External"/><Relationship Id="rId13" Type="http://schemas.openxmlformats.org/officeDocument/2006/relationships/hyperlink" Target="https://www.yaklass" TargetMode="External"/><Relationship Id="rId18" Type="http://schemas.openxmlformats.org/officeDocument/2006/relationships/hyperlink" Target="http://www.chem.msu.su/rus/" TargetMode="External"/><Relationship Id="rId26" Type="http://schemas.openxmlformats.org/officeDocument/2006/relationships/hyperlink" Target="http://belok-s.narod.ru/" TargetMode="External"/><Relationship Id="rId3" Type="http://schemas.openxmlformats.org/officeDocument/2006/relationships/styles" Target="styles.xml"/><Relationship Id="rId21" Type="http://schemas.openxmlformats.org/officeDocument/2006/relationships/hyperlink" Target="http://www.chemnet.ru/" TargetMode="External"/><Relationship Id="rId34" Type="http://schemas.openxmlformats.org/officeDocument/2006/relationships/hyperlink" Target="http://chemistry.r2.ru/" TargetMode="External"/><Relationship Id="rId7" Type="http://schemas.openxmlformats.org/officeDocument/2006/relationships/hyperlink" Target="https://foxford.ru" TargetMode="External"/><Relationship Id="rId12" Type="http://schemas.openxmlformats.org/officeDocument/2006/relationships/hyperlink" Target="https://foxford.ru" TargetMode="External"/><Relationship Id="rId17" Type="http://schemas.openxmlformats.org/officeDocument/2006/relationships/hyperlink" Target="https://resh.edu.ru/" TargetMode="External"/><Relationship Id="rId25" Type="http://schemas.openxmlformats.org/officeDocument/2006/relationships/hyperlink" Target="http://webelements.narod.ru/" TargetMode="External"/><Relationship Id="rId33" Type="http://schemas.openxmlformats.org/officeDocument/2006/relationships/hyperlink" Target="http://school-sector.relarn.ru/ns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u.ru/video-lessons?klass" TargetMode="External"/><Relationship Id="rId20" Type="http://schemas.openxmlformats.org/officeDocument/2006/relationships/hyperlink" Target="http://him.1september.ru/" TargetMode="External"/><Relationship Id="rId29" Type="http://schemas.openxmlformats.org/officeDocument/2006/relationships/hyperlink" Target="http://chem.km.ru/" TargetMode="External"/><Relationship Id="rId1" Type="http://schemas.openxmlformats.org/officeDocument/2006/relationships/customXml" Target="../customXml/item1.xml"/><Relationship Id="rId6" Type="http://schemas.openxmlformats.org/officeDocument/2006/relationships/hyperlink" Target="https://foxford.ru" TargetMode="External"/><Relationship Id="rId11" Type="http://schemas.openxmlformats.org/officeDocument/2006/relationships/hyperlink" Target="https://foxford.ru" TargetMode="External"/><Relationship Id="rId24" Type="http://schemas.openxmlformats.org/officeDocument/2006/relationships/hyperlink" Target="http://www.chemistry.ru/" TargetMode="External"/><Relationship Id="rId32" Type="http://schemas.openxmlformats.org/officeDocument/2006/relationships/hyperlink" Target="http://www.chemistry.ssu.samar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pr.sdamgia.ru/" TargetMode="External"/><Relationship Id="rId23" Type="http://schemas.openxmlformats.org/officeDocument/2006/relationships/hyperlink" Target="http://www.hemi.nsu.ru/" TargetMode="External"/><Relationship Id="rId28" Type="http://schemas.openxmlformats.org/officeDocument/2006/relationships/hyperlink" Target="http://all-met.narod.ru/" TargetMode="External"/><Relationship Id="rId36" Type="http://schemas.openxmlformats.org/officeDocument/2006/relationships/hyperlink" Target="http://rushim.ru/books/books.htm" TargetMode="External"/><Relationship Id="rId10" Type="http://schemas.openxmlformats.org/officeDocument/2006/relationships/hyperlink" Target="https://foxford.ru" TargetMode="External"/><Relationship Id="rId19" Type="http://schemas.openxmlformats.org/officeDocument/2006/relationships/hyperlink" Target="http://www.hij.ru/" TargetMode="External"/><Relationship Id="rId31" Type="http://schemas.openxmlformats.org/officeDocument/2006/relationships/hyperlink" Target="http://experiment.edu.ru/" TargetMode="External"/><Relationship Id="rId4" Type="http://schemas.openxmlformats.org/officeDocument/2006/relationships/settings" Target="settings.xml"/><Relationship Id="rId9" Type="http://schemas.openxmlformats.org/officeDocument/2006/relationships/hyperlink" Target="https://foxford.ru" TargetMode="External"/><Relationship Id="rId14" Type="http://schemas.openxmlformats.org/officeDocument/2006/relationships/hyperlink" Target="https://foxford.ru" TargetMode="External"/><Relationship Id="rId22" Type="http://schemas.openxmlformats.org/officeDocument/2006/relationships/hyperlink" Target="http://www.alhimik.ru/" TargetMode="External"/><Relationship Id="rId27" Type="http://schemas.openxmlformats.org/officeDocument/2006/relationships/hyperlink" Target="http://maratakm.narod.ru/" TargetMode="External"/><Relationship Id="rId30" Type="http://schemas.openxmlformats.org/officeDocument/2006/relationships/hyperlink" Target="http://www.104.webstolica.ru/" TargetMode="External"/><Relationship Id="rId35" Type="http://schemas.openxmlformats.org/officeDocument/2006/relationships/hyperlink" Target="http://schoolchemistry.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4784-C7D3-497D-A9DA-833E6B2C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dc:creator>
  <cp:lastModifiedBy>him</cp:lastModifiedBy>
  <cp:revision>12</cp:revision>
  <dcterms:created xsi:type="dcterms:W3CDTF">2021-03-30T08:51:00Z</dcterms:created>
  <dcterms:modified xsi:type="dcterms:W3CDTF">2021-11-07T16:44:00Z</dcterms:modified>
</cp:coreProperties>
</file>