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8070"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3278327D"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 </w:t>
      </w:r>
      <w:proofErr w:type="spellStart"/>
      <w:r>
        <w:rPr>
          <w:rFonts w:ascii="Times New Roman" w:eastAsia="Calibri" w:hAnsi="Times New Roman" w:cs="Times New Roman"/>
          <w:b/>
          <w:sz w:val="28"/>
          <w:szCs w:val="28"/>
        </w:rPr>
        <w:t>Ростова</w:t>
      </w:r>
      <w:proofErr w:type="spellEnd"/>
    </w:p>
    <w:p w14:paraId="4835AB2B"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p w14:paraId="4DF46E95"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D56316" w14:paraId="6D3579DB" w14:textId="77777777" w:rsidTr="001555CA">
        <w:tc>
          <w:tcPr>
            <w:tcW w:w="4928" w:type="dxa"/>
          </w:tcPr>
          <w:p w14:paraId="35431B6D" w14:textId="77777777" w:rsidR="00D56316" w:rsidRDefault="00D56316" w:rsidP="001555C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6A800182" w14:textId="77777777" w:rsidR="00D56316" w:rsidRDefault="00D56316" w:rsidP="001555CA">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26.08.2021.</w:t>
            </w:r>
          </w:p>
          <w:p w14:paraId="4BC6BB0E" w14:textId="77777777" w:rsidR="00D56316" w:rsidRDefault="00D56316" w:rsidP="001555CA">
            <w:pPr>
              <w:contextualSpacing/>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2202F855" w14:textId="77777777" w:rsidR="00D56316" w:rsidRDefault="00D56316" w:rsidP="001555CA">
            <w:pPr>
              <w:ind w:right="256"/>
              <w:jc w:val="center"/>
              <w:rPr>
                <w:rFonts w:ascii="Times New Roman" w:hAnsi="Times New Roman" w:cs="Times New Roman"/>
                <w:b/>
                <w:sz w:val="28"/>
                <w:szCs w:val="28"/>
              </w:rPr>
            </w:pPr>
          </w:p>
        </w:tc>
        <w:tc>
          <w:tcPr>
            <w:tcW w:w="4929" w:type="dxa"/>
          </w:tcPr>
          <w:p w14:paraId="66FD8C19" w14:textId="77777777" w:rsidR="00D56316" w:rsidRDefault="00D56316" w:rsidP="001555CA">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27F49644" w14:textId="77777777" w:rsidR="00D56316" w:rsidRDefault="00D56316" w:rsidP="001555CA">
            <w:pPr>
              <w:ind w:right="256"/>
              <w:contextualSpacing/>
              <w:jc w:val="center"/>
              <w:rPr>
                <w:rFonts w:ascii="Times New Roman" w:hAnsi="Times New Roman" w:cs="Times New Roman"/>
                <w:b/>
                <w:sz w:val="28"/>
                <w:szCs w:val="28"/>
              </w:rPr>
            </w:pPr>
            <w:r>
              <w:rPr>
                <w:rFonts w:ascii="Times New Roman" w:hAnsi="Times New Roman" w:cs="Times New Roman"/>
                <w:sz w:val="28"/>
                <w:szCs w:val="28"/>
                <w:lang w:eastAsia="ru-RU"/>
              </w:rPr>
              <w:t>№ 156-о        от  30.08.2021 г.</w:t>
            </w:r>
          </w:p>
        </w:tc>
      </w:tr>
    </w:tbl>
    <w:p w14:paraId="3790A784" w14:textId="77777777" w:rsidR="00D56316" w:rsidRDefault="00D56316" w:rsidP="00D56316">
      <w:pPr>
        <w:spacing w:after="0" w:line="240" w:lineRule="auto"/>
        <w:ind w:left="142" w:right="256" w:firstLine="142"/>
        <w:jc w:val="center"/>
        <w:rPr>
          <w:rFonts w:ascii="Times New Roman" w:eastAsia="Calibri" w:hAnsi="Times New Roman" w:cs="Times New Roman"/>
          <w:b/>
          <w:sz w:val="28"/>
          <w:szCs w:val="28"/>
        </w:rPr>
      </w:pPr>
    </w:p>
    <w:p w14:paraId="43774E97" w14:textId="77777777" w:rsidR="00D56316" w:rsidRDefault="00D56316" w:rsidP="00D56316">
      <w:pPr>
        <w:spacing w:after="0" w:line="240" w:lineRule="auto"/>
        <w:jc w:val="both"/>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56316" w14:paraId="79F8D86E" w14:textId="77777777" w:rsidTr="001555CA">
        <w:tc>
          <w:tcPr>
            <w:tcW w:w="4814" w:type="dxa"/>
          </w:tcPr>
          <w:p w14:paraId="530ED650" w14:textId="77777777" w:rsidR="00D56316" w:rsidRDefault="00D56316" w:rsidP="001555CA">
            <w:pPr>
              <w:jc w:val="both"/>
              <w:rPr>
                <w:rFonts w:ascii="Times New Roman" w:hAnsi="Times New Roman" w:cs="Times New Roman"/>
                <w:b/>
                <w:sz w:val="28"/>
                <w:szCs w:val="28"/>
                <w:lang w:eastAsia="ru-RU"/>
              </w:rPr>
            </w:pPr>
          </w:p>
        </w:tc>
        <w:tc>
          <w:tcPr>
            <w:tcW w:w="4815" w:type="dxa"/>
            <w:hideMark/>
          </w:tcPr>
          <w:p w14:paraId="7B40A4A2" w14:textId="77777777" w:rsidR="00D56316" w:rsidRDefault="00D56316" w:rsidP="001555CA">
            <w:pPr>
              <w:jc w:val="both"/>
              <w:rPr>
                <w:rFonts w:ascii="Times New Roman" w:hAnsi="Times New Roman" w:cs="Times New Roman"/>
                <w:b/>
                <w:sz w:val="28"/>
                <w:szCs w:val="28"/>
                <w:lang w:eastAsia="ru-RU"/>
              </w:rPr>
            </w:pPr>
          </w:p>
        </w:tc>
      </w:tr>
    </w:tbl>
    <w:p w14:paraId="5A93DE48" w14:textId="77777777" w:rsidR="00D56316" w:rsidRDefault="00D56316" w:rsidP="00D56316">
      <w:pPr>
        <w:spacing w:after="0" w:line="240" w:lineRule="auto"/>
        <w:jc w:val="both"/>
        <w:rPr>
          <w:rFonts w:ascii="Times New Roman" w:eastAsia="Calibri" w:hAnsi="Times New Roman" w:cs="Times New Roman"/>
          <w:b/>
          <w:sz w:val="28"/>
          <w:szCs w:val="28"/>
        </w:rPr>
      </w:pPr>
    </w:p>
    <w:p w14:paraId="75C366C4" w14:textId="77777777" w:rsidR="00D56316" w:rsidRDefault="00D56316" w:rsidP="00D56316">
      <w:pPr>
        <w:spacing w:after="0" w:line="240" w:lineRule="auto"/>
        <w:jc w:val="right"/>
        <w:rPr>
          <w:rFonts w:ascii="Times New Roman" w:eastAsia="Calibri" w:hAnsi="Times New Roman" w:cs="Times New Roman"/>
          <w:sz w:val="28"/>
          <w:szCs w:val="28"/>
        </w:rPr>
      </w:pPr>
    </w:p>
    <w:p w14:paraId="644A5BA5" w14:textId="77777777" w:rsidR="00D56316" w:rsidRDefault="00D56316" w:rsidP="00D56316">
      <w:pPr>
        <w:spacing w:after="0" w:line="240" w:lineRule="auto"/>
        <w:jc w:val="both"/>
        <w:rPr>
          <w:rFonts w:ascii="Times New Roman" w:eastAsia="Calibri" w:hAnsi="Times New Roman" w:cs="Times New Roman"/>
          <w:sz w:val="28"/>
          <w:szCs w:val="28"/>
        </w:rPr>
      </w:pPr>
    </w:p>
    <w:p w14:paraId="13AABF42" w14:textId="77777777"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1877F330" w14:textId="7FA0F1C3"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среднего </w:t>
      </w:r>
      <w:r>
        <w:rPr>
          <w:rFonts w:ascii="Times New Roman" w:eastAsia="Calibri" w:hAnsi="Times New Roman" w:cs="Times New Roman"/>
          <w:b/>
          <w:sz w:val="28"/>
          <w:szCs w:val="28"/>
        </w:rPr>
        <w:t>общего образования для 10 класс</w:t>
      </w:r>
      <w:r w:rsidR="00E725A2">
        <w:rPr>
          <w:rFonts w:ascii="Times New Roman" w:eastAsia="Calibri" w:hAnsi="Times New Roman" w:cs="Times New Roman"/>
          <w:b/>
          <w:sz w:val="28"/>
          <w:szCs w:val="28"/>
        </w:rPr>
        <w:t>а</w:t>
      </w:r>
    </w:p>
    <w:p w14:paraId="4CB9325B" w14:textId="3AC731E1" w:rsidR="00D56316" w:rsidRPr="007864ED"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естествознанию (базовый уровень)</w:t>
      </w:r>
    </w:p>
    <w:p w14:paraId="77CDB68E" w14:textId="77777777" w:rsidR="00D56316" w:rsidRDefault="00D56316" w:rsidP="00D5631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2021- 2022 учебный год</w:t>
      </w:r>
    </w:p>
    <w:p w14:paraId="29E15C33" w14:textId="77777777" w:rsidR="00D56316" w:rsidRDefault="00D56316" w:rsidP="00D56316">
      <w:pPr>
        <w:spacing w:after="0" w:line="240" w:lineRule="auto"/>
        <w:jc w:val="both"/>
        <w:rPr>
          <w:rFonts w:ascii="Times New Roman" w:eastAsia="Calibri" w:hAnsi="Times New Roman" w:cs="Times New Roman"/>
          <w:sz w:val="28"/>
          <w:szCs w:val="28"/>
        </w:rPr>
      </w:pPr>
    </w:p>
    <w:p w14:paraId="459AD8AF" w14:textId="77777777" w:rsidR="00D56316" w:rsidRDefault="00D56316" w:rsidP="00D563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0778857" w14:textId="77777777"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4B6587B" w14:textId="77777777" w:rsidR="00D56316" w:rsidRDefault="00D56316" w:rsidP="00D5631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E1159FA" w14:textId="77777777" w:rsidR="00E23F56" w:rsidRDefault="00E23F56" w:rsidP="00D56316">
      <w:pPr>
        <w:spacing w:after="0" w:line="240" w:lineRule="auto"/>
        <w:jc w:val="right"/>
        <w:rPr>
          <w:rFonts w:ascii="Times New Roman" w:eastAsia="Calibri" w:hAnsi="Times New Roman" w:cs="Times New Roman"/>
          <w:sz w:val="28"/>
          <w:szCs w:val="28"/>
        </w:rPr>
      </w:pPr>
    </w:p>
    <w:p w14:paraId="426D4F95" w14:textId="0B837AF9"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7692EC5B" w14:textId="77777777" w:rsidR="00D56316" w:rsidRDefault="00D56316" w:rsidP="00D5631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7D82481B" w14:textId="77777777" w:rsidR="00D56316" w:rsidRPr="007864ED" w:rsidRDefault="00D56316" w:rsidP="00D56316">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3CA2EAE5" w14:textId="511A19C6" w:rsidR="00B47A3B" w:rsidRPr="00651542" w:rsidRDefault="00B47A3B">
      <w:pPr>
        <w:rPr>
          <w:rFonts w:ascii="Times New Roman" w:hAnsi="Times New Roman" w:cs="Times New Roman"/>
          <w:sz w:val="24"/>
          <w:szCs w:val="24"/>
        </w:rPr>
      </w:pPr>
    </w:p>
    <w:p w14:paraId="715B9ED0" w14:textId="62E88241" w:rsidR="00B47A3B" w:rsidRPr="00651542" w:rsidRDefault="00B47A3B">
      <w:pPr>
        <w:rPr>
          <w:rFonts w:ascii="Times New Roman" w:hAnsi="Times New Roman" w:cs="Times New Roman"/>
          <w:sz w:val="24"/>
          <w:szCs w:val="24"/>
        </w:rPr>
      </w:pPr>
    </w:p>
    <w:p w14:paraId="114B0656" w14:textId="77777777" w:rsidR="00B47A3B" w:rsidRPr="00651542" w:rsidRDefault="00B47A3B" w:rsidP="00B47A3B">
      <w:pPr>
        <w:jc w:val="center"/>
        <w:rPr>
          <w:rFonts w:ascii="Times New Roman" w:hAnsi="Times New Roman" w:cs="Times New Roman"/>
          <w:b/>
          <w:sz w:val="24"/>
          <w:szCs w:val="24"/>
        </w:rPr>
      </w:pPr>
      <w:r w:rsidRPr="00651542">
        <w:rPr>
          <w:rFonts w:ascii="Times New Roman" w:hAnsi="Times New Roman" w:cs="Times New Roman"/>
          <w:b/>
          <w:sz w:val="24"/>
          <w:szCs w:val="24"/>
        </w:rPr>
        <w:lastRenderedPageBreak/>
        <w:t>Пояснительная записка:</w:t>
      </w:r>
    </w:p>
    <w:p w14:paraId="063EBDD4" w14:textId="2C0FCF09" w:rsidR="00B47A3B" w:rsidRPr="00651542" w:rsidRDefault="00B47A3B" w:rsidP="00B47A3B">
      <w:pPr>
        <w:spacing w:before="280"/>
        <w:ind w:firstLine="851"/>
        <w:contextualSpacing/>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по предмету «Естествознание» составлена на основе следующих нормативных документов:</w:t>
      </w:r>
    </w:p>
    <w:p w14:paraId="3005246A"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Федеральный закон от 29.12.2012 № 273-ФЗ «Об образовании в Российской Федерации» (с изменениями и дополнениями).</w:t>
      </w:r>
    </w:p>
    <w:p w14:paraId="5052CB67"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Федеральный государственный образовательный стандарт среднего общего образования, приказ Министерства образования и науки РФ от 17 мая 2012 № 413, с изменениями и дополнениями от: 29 декабря 2014 г., 31 декабря 2015 г., 29 июня 2017 г.</w:t>
      </w:r>
    </w:p>
    <w:p w14:paraId="1352008B"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Приказ Минобрнауки России от 31.12.2015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09.02.2016 N 41020).</w:t>
      </w:r>
    </w:p>
    <w:p w14:paraId="4BEB8AF8" w14:textId="77777777" w:rsidR="00B47A3B" w:rsidRPr="00651542" w:rsidRDefault="00B47A3B" w:rsidP="00B47A3B">
      <w:pPr>
        <w:pStyle w:val="a4"/>
        <w:numPr>
          <w:ilvl w:val="0"/>
          <w:numId w:val="1"/>
        </w:numPr>
        <w:spacing w:before="280"/>
        <w:jc w:val="both"/>
        <w:rPr>
          <w:rFonts w:ascii="Times New Roman" w:hAnsi="Times New Roman" w:cs="Times New Roman"/>
          <w:sz w:val="24"/>
          <w:szCs w:val="24"/>
        </w:rPr>
      </w:pPr>
      <w:r w:rsidRPr="00651542">
        <w:rPr>
          <w:rFonts w:ascii="Times New Roman" w:hAnsi="Times New Roman"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28.06.16 № 2/16-з). </w:t>
      </w:r>
    </w:p>
    <w:p w14:paraId="33CC5DE9" w14:textId="77777777" w:rsidR="00FD633B" w:rsidRPr="00FD633B" w:rsidRDefault="00FD633B" w:rsidP="00FD633B">
      <w:pPr>
        <w:pStyle w:val="a4"/>
        <w:numPr>
          <w:ilvl w:val="0"/>
          <w:numId w:val="1"/>
        </w:numPr>
        <w:rPr>
          <w:rFonts w:ascii="Times New Roman" w:hAnsi="Times New Roman" w:cs="Times New Roman"/>
          <w:sz w:val="24"/>
          <w:szCs w:val="24"/>
        </w:rPr>
      </w:pPr>
      <w:r w:rsidRPr="00FD633B">
        <w:rPr>
          <w:rFonts w:ascii="Times New Roman" w:hAnsi="Times New Roman" w:cs="Times New Roman"/>
          <w:sz w:val="24"/>
          <w:szCs w:val="24"/>
        </w:rPr>
        <w:t>Приказ Минобрнауки России от 20 мая 2020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766 от 23 декабря 2020 г. о внесении изменений.</w:t>
      </w:r>
    </w:p>
    <w:p w14:paraId="5FECB001" w14:textId="29F6F4A6" w:rsidR="00B47A3B" w:rsidRPr="003368ED" w:rsidRDefault="00B47A3B" w:rsidP="00B47A3B">
      <w:pPr>
        <w:pStyle w:val="a4"/>
        <w:numPr>
          <w:ilvl w:val="0"/>
          <w:numId w:val="1"/>
        </w:numPr>
        <w:spacing w:before="280"/>
        <w:jc w:val="both"/>
        <w:rPr>
          <w:rFonts w:ascii="Times New Roman" w:hAnsi="Times New Roman" w:cs="Times New Roman"/>
          <w:sz w:val="24"/>
          <w:szCs w:val="24"/>
        </w:rPr>
      </w:pPr>
      <w:r w:rsidRPr="003368ED">
        <w:rPr>
          <w:rFonts w:ascii="Times New Roman" w:hAnsi="Times New Roman" w:cs="Times New Roman"/>
          <w:sz w:val="24"/>
          <w:szCs w:val="24"/>
        </w:rPr>
        <w:t>Методическое письмо ГОАУ ИРО «О преподавании учебного предмета «Б</w:t>
      </w:r>
      <w:r w:rsidR="002C6294" w:rsidRPr="003368ED">
        <w:rPr>
          <w:rFonts w:ascii="Times New Roman" w:hAnsi="Times New Roman" w:cs="Times New Roman"/>
          <w:sz w:val="24"/>
          <w:szCs w:val="24"/>
        </w:rPr>
        <w:t>иология</w:t>
      </w:r>
      <w:r w:rsidRPr="003368ED">
        <w:rPr>
          <w:rFonts w:ascii="Times New Roman" w:hAnsi="Times New Roman" w:cs="Times New Roman"/>
          <w:sz w:val="24"/>
          <w:szCs w:val="24"/>
        </w:rPr>
        <w:t>» в 202</w:t>
      </w:r>
      <w:r w:rsidR="003368ED">
        <w:rPr>
          <w:rFonts w:ascii="Times New Roman" w:hAnsi="Times New Roman" w:cs="Times New Roman"/>
          <w:sz w:val="24"/>
          <w:szCs w:val="24"/>
        </w:rPr>
        <w:t>1</w:t>
      </w:r>
      <w:r w:rsidRPr="003368ED">
        <w:rPr>
          <w:rFonts w:ascii="Times New Roman" w:hAnsi="Times New Roman" w:cs="Times New Roman"/>
          <w:sz w:val="24"/>
          <w:szCs w:val="24"/>
        </w:rPr>
        <w:t>–202</w:t>
      </w:r>
      <w:r w:rsidR="003368ED">
        <w:rPr>
          <w:rFonts w:ascii="Times New Roman" w:hAnsi="Times New Roman" w:cs="Times New Roman"/>
          <w:sz w:val="24"/>
          <w:szCs w:val="24"/>
        </w:rPr>
        <w:t>2</w:t>
      </w:r>
      <w:r w:rsidRPr="003368ED">
        <w:rPr>
          <w:rFonts w:ascii="Times New Roman" w:hAnsi="Times New Roman" w:cs="Times New Roman"/>
          <w:sz w:val="24"/>
          <w:szCs w:val="24"/>
        </w:rPr>
        <w:t xml:space="preserve"> учебном году.</w:t>
      </w:r>
    </w:p>
    <w:p w14:paraId="1628F394" w14:textId="1A368575" w:rsidR="00B47A3B" w:rsidRPr="00651542" w:rsidRDefault="00B47A3B" w:rsidP="00B47A3B">
      <w:pPr>
        <w:pStyle w:val="a4"/>
        <w:numPr>
          <w:ilvl w:val="0"/>
          <w:numId w:val="1"/>
        </w:numPr>
        <w:suppressAutoHyphens/>
        <w:spacing w:after="0" w:line="240" w:lineRule="auto"/>
        <w:jc w:val="both"/>
        <w:rPr>
          <w:rFonts w:ascii="Times New Roman" w:hAnsi="Times New Roman" w:cs="Times New Roman"/>
          <w:i/>
          <w:iCs/>
          <w:sz w:val="24"/>
          <w:szCs w:val="24"/>
        </w:rPr>
      </w:pPr>
      <w:r w:rsidRPr="00651542">
        <w:rPr>
          <w:rFonts w:ascii="Times New Roman" w:hAnsi="Times New Roman" w:cs="Times New Roman"/>
          <w:sz w:val="24"/>
          <w:szCs w:val="24"/>
        </w:rPr>
        <w:t xml:space="preserve">Программа </w:t>
      </w:r>
      <w:r w:rsidR="002C6294" w:rsidRPr="00651542">
        <w:rPr>
          <w:rFonts w:ascii="Times New Roman" w:hAnsi="Times New Roman" w:cs="Times New Roman"/>
          <w:sz w:val="24"/>
          <w:szCs w:val="24"/>
        </w:rPr>
        <w:t xml:space="preserve">по естествознанию </w:t>
      </w:r>
      <w:r w:rsidRPr="00651542">
        <w:rPr>
          <w:rFonts w:ascii="Times New Roman" w:hAnsi="Times New Roman" w:cs="Times New Roman"/>
          <w:sz w:val="24"/>
          <w:szCs w:val="24"/>
        </w:rPr>
        <w:t xml:space="preserve">среднего общего образования по биологии для 10-11 классов </w:t>
      </w:r>
      <w:r w:rsidR="002C6294" w:rsidRPr="00651542">
        <w:rPr>
          <w:rFonts w:ascii="Times New Roman" w:hAnsi="Times New Roman" w:cs="Times New Roman"/>
          <w:sz w:val="24"/>
          <w:szCs w:val="24"/>
        </w:rPr>
        <w:t>О.С. Габриеляна</w:t>
      </w:r>
      <w:r w:rsidRPr="00651542">
        <w:rPr>
          <w:rFonts w:ascii="Times New Roman" w:hAnsi="Times New Roman" w:cs="Times New Roman"/>
          <w:sz w:val="24"/>
          <w:szCs w:val="24"/>
        </w:rPr>
        <w:t>.</w:t>
      </w:r>
    </w:p>
    <w:p w14:paraId="38AAA7CE" w14:textId="05F45C90" w:rsidR="002C6294" w:rsidRPr="00651542" w:rsidRDefault="002C6294" w:rsidP="002C6294">
      <w:pPr>
        <w:pStyle w:val="a4"/>
        <w:suppressAutoHyphens/>
        <w:spacing w:after="0" w:line="240" w:lineRule="auto"/>
        <w:jc w:val="both"/>
        <w:rPr>
          <w:rFonts w:ascii="Times New Roman" w:hAnsi="Times New Roman" w:cs="Times New Roman"/>
          <w:sz w:val="24"/>
          <w:szCs w:val="24"/>
        </w:rPr>
      </w:pPr>
    </w:p>
    <w:p w14:paraId="0A8FA1CF" w14:textId="086403C6" w:rsidR="002C6294" w:rsidRPr="00651542" w:rsidRDefault="002C6294" w:rsidP="002C6294">
      <w:pPr>
        <w:pStyle w:val="a4"/>
        <w:suppressAutoHyphens/>
        <w:spacing w:after="0" w:line="240" w:lineRule="auto"/>
        <w:ind w:left="0" w:firstLine="720"/>
        <w:jc w:val="both"/>
        <w:rPr>
          <w:rFonts w:ascii="Times New Roman" w:hAnsi="Times New Roman" w:cs="Times New Roman"/>
          <w:i/>
          <w:iCs/>
          <w:sz w:val="24"/>
          <w:szCs w:val="24"/>
        </w:rPr>
      </w:pPr>
      <w:r w:rsidRPr="00651542">
        <w:rPr>
          <w:rFonts w:ascii="Times New Roman" w:hAnsi="Times New Roman" w:cs="Times New Roman"/>
          <w:sz w:val="24"/>
          <w:szCs w:val="24"/>
        </w:rPr>
        <w:t>Учебный предмет «Естествознание» вводится на уровне среднего общего образования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14:paraId="1DFC6D71" w14:textId="0F492C8B" w:rsidR="00584E35" w:rsidRPr="00651542" w:rsidRDefault="00584E35" w:rsidP="00584E35">
      <w:pPr>
        <w:ind w:firstLine="709"/>
        <w:contextualSpacing/>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среднего общего образования по естествознанию составлена на основе авторской программы по естествознанию Габриеляна О.С</w:t>
      </w:r>
      <w:r w:rsidR="00646D91" w:rsidRPr="00651542">
        <w:rPr>
          <w:rFonts w:ascii="Times New Roman" w:hAnsi="Times New Roman" w:cs="Times New Roman"/>
          <w:sz w:val="24"/>
          <w:szCs w:val="24"/>
        </w:rPr>
        <w:t>.</w:t>
      </w:r>
      <w:r w:rsidR="00651542" w:rsidRPr="00651542">
        <w:rPr>
          <w:rFonts w:ascii="Times New Roman" w:hAnsi="Times New Roman" w:cs="Times New Roman"/>
          <w:sz w:val="24"/>
          <w:szCs w:val="24"/>
        </w:rPr>
        <w:t xml:space="preserve"> </w:t>
      </w:r>
      <w:r w:rsidRPr="00651542">
        <w:rPr>
          <w:rFonts w:ascii="Times New Roman" w:hAnsi="Times New Roman" w:cs="Times New Roman"/>
          <w:sz w:val="24"/>
          <w:szCs w:val="24"/>
        </w:rPr>
        <w:t>для 10-11 классов, учитывает планируемые результаты и содержание примерной программы среднего общего образования.</w:t>
      </w:r>
    </w:p>
    <w:p w14:paraId="77FF5659" w14:textId="146D051B" w:rsidR="00584E35" w:rsidRPr="00651542" w:rsidRDefault="00584E35" w:rsidP="00584E35">
      <w:pPr>
        <w:ind w:firstLine="709"/>
        <w:contextualSpacing/>
        <w:jc w:val="both"/>
        <w:rPr>
          <w:rFonts w:ascii="Times New Roman" w:hAnsi="Times New Roman" w:cs="Times New Roman"/>
          <w:sz w:val="24"/>
          <w:szCs w:val="24"/>
        </w:rPr>
      </w:pPr>
      <w:r w:rsidRPr="00651542">
        <w:rPr>
          <w:rFonts w:ascii="Times New Roman" w:hAnsi="Times New Roman" w:cs="Times New Roman"/>
          <w:sz w:val="24"/>
          <w:szCs w:val="24"/>
        </w:rPr>
        <w:t>В рабочей программе предусмотрено развитие всех основных видов деятельности обучающихся, представленных в программах для среднего общего образования. Однако содержание данной рабочей программы имеет особенности, обусловленные, во-первых, интегрированным естественнонаучным предметным содержанием и, во-вторых, психологическими возрастными особенностями обуча</w:t>
      </w:r>
      <w:r w:rsidR="00646D91" w:rsidRPr="00651542">
        <w:rPr>
          <w:rFonts w:ascii="Times New Roman" w:hAnsi="Times New Roman" w:cs="Times New Roman"/>
          <w:sz w:val="24"/>
          <w:szCs w:val="24"/>
        </w:rPr>
        <w:t>ющихся</w:t>
      </w:r>
      <w:r w:rsidRPr="00651542">
        <w:rPr>
          <w:rFonts w:ascii="Times New Roman" w:hAnsi="Times New Roman" w:cs="Times New Roman"/>
          <w:sz w:val="24"/>
          <w:szCs w:val="24"/>
        </w:rPr>
        <w:t>.</w:t>
      </w:r>
    </w:p>
    <w:p w14:paraId="1269F0AB" w14:textId="77777777" w:rsidR="00646D91" w:rsidRPr="00651542" w:rsidRDefault="00646D91" w:rsidP="00646D91">
      <w:pPr>
        <w:suppressAutoHyphens/>
        <w:spacing w:after="0" w:line="240" w:lineRule="auto"/>
        <w:ind w:firstLine="709"/>
        <w:jc w:val="both"/>
        <w:rPr>
          <w:rFonts w:ascii="Times New Roman" w:hAnsi="Times New Roman" w:cs="Times New Roman"/>
          <w:sz w:val="24"/>
          <w:szCs w:val="24"/>
        </w:rPr>
      </w:pPr>
      <w:r w:rsidRPr="00651542">
        <w:rPr>
          <w:rFonts w:ascii="Times New Roman" w:hAnsi="Times New Roman" w:cs="Times New Roman"/>
          <w:sz w:val="24"/>
          <w:szCs w:val="24"/>
        </w:rPr>
        <w:t xml:space="preserve">При изучении естествознания,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овладеть методами научного познания, полно и точно выражать свои мысли, аргументировать свою точку зрения, работать в группе, представлять и сообщать естественнонаучную информацию в устной и письменной форме. </w:t>
      </w:r>
    </w:p>
    <w:p w14:paraId="05427896" w14:textId="77777777" w:rsidR="00646D91" w:rsidRPr="00651542" w:rsidRDefault="00646D91" w:rsidP="00646D91">
      <w:pPr>
        <w:suppressAutoHyphens/>
        <w:spacing w:after="0" w:line="240" w:lineRule="auto"/>
        <w:ind w:firstLine="709"/>
        <w:jc w:val="both"/>
        <w:rPr>
          <w:rFonts w:ascii="Times New Roman" w:hAnsi="Times New Roman" w:cs="Times New Roman"/>
          <w:sz w:val="24"/>
          <w:szCs w:val="24"/>
        </w:rPr>
      </w:pPr>
      <w:r w:rsidRPr="00651542">
        <w:rPr>
          <w:rFonts w:ascii="Times New Roman" w:hAnsi="Times New Roman" w:cs="Times New Roman"/>
          <w:sz w:val="24"/>
          <w:szCs w:val="24"/>
        </w:rPr>
        <w:lastRenderedPageBreak/>
        <w:t>Так как естествознание предмет экспериментальный, обучающиеся получат умение планировать, проводить, интерпретировать эксперимент, делать выводы на его основе и презентовать его результаты.</w:t>
      </w:r>
    </w:p>
    <w:p w14:paraId="6218C943" w14:textId="77777777" w:rsidR="00646D91" w:rsidRPr="00651542" w:rsidRDefault="00646D91"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Концепция курса состоит в рассмотрении объектов и явлений естественного мира в гармонии физики, химии, биологии, физической географии, астрономии и экологии.</w:t>
      </w:r>
    </w:p>
    <w:p w14:paraId="3C1526BE" w14:textId="093B7DBF" w:rsidR="00B47A3B" w:rsidRPr="00651542" w:rsidRDefault="00646D91"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Предлагаемый курс естествознания отличает основательный охват важнейших понятий, законов и теорий частных учебных дисциплин, их синтез в обобщенные естественнонаучные понятия, законы и теории. Значительная часть учебного времени отводится на лабораторные и практические работы. ФГОС в качестве обязательного элемента при обучении в старших классах школы предусматривает выполнение каждым старшеклассником индивидуального проекта.</w:t>
      </w:r>
    </w:p>
    <w:p w14:paraId="4A53CB72"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p>
    <w:p w14:paraId="0CF8D612"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Целями реализации программы являются:</w:t>
      </w:r>
    </w:p>
    <w:p w14:paraId="41392FDB" w14:textId="2A9EF641" w:rsidR="00651542" w:rsidRPr="00651542" w:rsidRDefault="00651542" w:rsidP="00651542">
      <w:pPr>
        <w:pStyle w:val="a4"/>
        <w:numPr>
          <w:ilvl w:val="0"/>
          <w:numId w:val="3"/>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49EDAAB1" w14:textId="2932D46D" w:rsidR="00651542" w:rsidRPr="00651542" w:rsidRDefault="00651542" w:rsidP="00651542">
      <w:pPr>
        <w:pStyle w:val="a4"/>
        <w:numPr>
          <w:ilvl w:val="0"/>
          <w:numId w:val="3"/>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3DBA22BD"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Она способствует решению следующих задач изучения предмета:</w:t>
      </w:r>
    </w:p>
    <w:p w14:paraId="28D38FB8" w14:textId="53329779"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у обучающихся естественнонаучной грамотности, расширение представлений об уникальных особенностях природы, ее многообразии и эволюции, человеке как биосоциальном существе, развитие компетенций в решении практических задач, связанных с природой;</w:t>
      </w:r>
    </w:p>
    <w:p w14:paraId="573D3E43" w14:textId="65F02A1D"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 xml:space="preserve">развитие у обучающихся ценностного отношения к природе; </w:t>
      </w:r>
    </w:p>
    <w:p w14:paraId="638A87EC" w14:textId="2E3F22B1"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создание условий для формирования интеллектуальных, гражданских, коммуникационных, информационных компетенций;</w:t>
      </w:r>
    </w:p>
    <w:p w14:paraId="548D650A" w14:textId="195773BF"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придание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4F6A1795" w14:textId="5E9C5D11"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у обучающихся системное мышление, сочетая его с активной познавательной и исследовательской деятельностью обучающихся;</w:t>
      </w:r>
    </w:p>
    <w:p w14:paraId="41B32D4E" w14:textId="57B88149" w:rsidR="00651542" w:rsidRPr="00651542" w:rsidRDefault="00651542" w:rsidP="00651542">
      <w:pPr>
        <w:pStyle w:val="a4"/>
        <w:numPr>
          <w:ilvl w:val="0"/>
          <w:numId w:val="4"/>
        </w:numPr>
        <w:suppressAutoHyphens/>
        <w:spacing w:after="0" w:line="240" w:lineRule="auto"/>
        <w:jc w:val="both"/>
        <w:rPr>
          <w:rFonts w:ascii="Times New Roman" w:hAnsi="Times New Roman" w:cs="Times New Roman"/>
          <w:sz w:val="24"/>
          <w:szCs w:val="24"/>
        </w:rPr>
      </w:pPr>
      <w:r w:rsidRPr="00651542">
        <w:rPr>
          <w:rFonts w:ascii="Times New Roman" w:hAnsi="Times New Roman" w:cs="Times New Roman"/>
          <w:sz w:val="24"/>
          <w:szCs w:val="24"/>
        </w:rPr>
        <w:t>учет возрастных, индивидуальных особенности и возможностей обучающихся, предлагая им задания по выбору, самостоятельное проведение опытов и наблюдений в домашних условиях.</w:t>
      </w:r>
    </w:p>
    <w:p w14:paraId="59765F25" w14:textId="77777777" w:rsidR="00651542" w:rsidRPr="00651542" w:rsidRDefault="00651542" w:rsidP="00651542">
      <w:pPr>
        <w:spacing w:before="30" w:after="3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2D2CF6E5"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формирование готовности обучающихся к саморазвитию и непрерывному образованию;</w:t>
      </w:r>
    </w:p>
    <w:p w14:paraId="31086A9C"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2AEEBE16"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активную учебно-познавательную деятельность обучающихся;</w:t>
      </w:r>
    </w:p>
    <w:p w14:paraId="23FF1C8C" w14:textId="77777777" w:rsidR="00651542" w:rsidRPr="00651542" w:rsidRDefault="00651542" w:rsidP="00651542">
      <w:pPr>
        <w:pStyle w:val="a4"/>
        <w:numPr>
          <w:ilvl w:val="0"/>
          <w:numId w:val="5"/>
        </w:numPr>
        <w:spacing w:before="30" w:after="30" w:line="240" w:lineRule="auto"/>
        <w:jc w:val="both"/>
        <w:rPr>
          <w:rFonts w:ascii="Times New Roman" w:hAnsi="Times New Roman" w:cs="Times New Roman"/>
          <w:sz w:val="24"/>
          <w:szCs w:val="24"/>
        </w:rPr>
      </w:pPr>
      <w:r w:rsidRPr="00651542">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0CF6F670" w14:textId="77777777" w:rsidR="00651542" w:rsidRPr="00651542" w:rsidRDefault="00651542" w:rsidP="00651542">
      <w:pPr>
        <w:spacing w:before="30" w:after="3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lastRenderedPageBreak/>
        <w:t>Промежуточная аттестация проводится в соответствие с внутришкольным мониторингом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1C36CBCC" w14:textId="77777777" w:rsidR="001940D9" w:rsidRPr="001940D9" w:rsidRDefault="001940D9" w:rsidP="001940D9">
      <w:pPr>
        <w:suppressAutoHyphens/>
        <w:spacing w:after="0" w:line="240" w:lineRule="auto"/>
        <w:ind w:firstLine="851"/>
        <w:jc w:val="both"/>
        <w:rPr>
          <w:rFonts w:ascii="Times New Roman" w:hAnsi="Times New Roman" w:cs="Times New Roman"/>
          <w:iCs/>
          <w:sz w:val="24"/>
          <w:szCs w:val="24"/>
        </w:rPr>
      </w:pPr>
      <w:r w:rsidRPr="001940D9">
        <w:rPr>
          <w:rFonts w:ascii="Times New Roman" w:hAnsi="Times New Roman" w:cs="Times New Roman"/>
          <w:iCs/>
          <w:sz w:val="24"/>
          <w:szCs w:val="24"/>
        </w:rPr>
        <w:t>«Естествознание» предназначено для изучения в школах и классах, непрофильных по отношению к естественно-научным дисциплинам, в первую очередь в профилях гуманитарной и социально-экономической направленности. Введение «Естествознания» позволит значительно экономить учебное время, высвободившийся резерв которого целесообразнее использовать на расширение и углубление профильных учебных предметов (литературы, языков, истории и т. д.).</w:t>
      </w:r>
    </w:p>
    <w:p w14:paraId="518EFA19"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p>
    <w:p w14:paraId="1DDF9AAB" w14:textId="77777777" w:rsidR="00651542" w:rsidRPr="00651542" w:rsidRDefault="00651542" w:rsidP="00651542">
      <w:pPr>
        <w:suppressAutoHyphens/>
        <w:spacing w:after="0" w:line="240" w:lineRule="auto"/>
        <w:ind w:firstLine="851"/>
        <w:jc w:val="both"/>
        <w:rPr>
          <w:rFonts w:ascii="Times New Roman" w:hAnsi="Times New Roman" w:cs="Times New Roman"/>
          <w:sz w:val="24"/>
          <w:szCs w:val="24"/>
        </w:rPr>
      </w:pPr>
      <w:r w:rsidRPr="00651542">
        <w:rPr>
          <w:rFonts w:ascii="Times New Roman" w:hAnsi="Times New Roman" w:cs="Times New Roman"/>
          <w:sz w:val="24"/>
          <w:szCs w:val="24"/>
        </w:rPr>
        <w:t>Рабочая программа по естествознанию для среднего общего образования на базовом уровне составлена из расчета часов, указанных в Базисном учебном плане образовательных учреждений общего образования: по 3 часа в неделю в 10— 11 классах (210 часов за два года обучения).</w:t>
      </w:r>
    </w:p>
    <w:p w14:paraId="0E5B1E63" w14:textId="77777777" w:rsidR="00921515" w:rsidRPr="00921515" w:rsidRDefault="00921515" w:rsidP="00921515">
      <w:pPr>
        <w:suppressAutoHyphens/>
        <w:spacing w:after="0" w:line="240" w:lineRule="auto"/>
        <w:ind w:firstLine="851"/>
        <w:jc w:val="both"/>
        <w:rPr>
          <w:rFonts w:ascii="Times New Roman" w:hAnsi="Times New Roman" w:cs="Times New Roman"/>
          <w:sz w:val="24"/>
          <w:szCs w:val="24"/>
        </w:rPr>
      </w:pPr>
      <w:r w:rsidRPr="00921515">
        <w:rPr>
          <w:rFonts w:ascii="Times New Roman" w:hAnsi="Times New Roman" w:cs="Times New Roman"/>
          <w:sz w:val="24"/>
          <w:szCs w:val="24"/>
        </w:rPr>
        <w:t>Программой предусмотрено проведение:</w:t>
      </w:r>
    </w:p>
    <w:p w14:paraId="58A968D9" w14:textId="7B5FA45C" w:rsidR="00921515" w:rsidRPr="00921515" w:rsidRDefault="00921515" w:rsidP="00921515">
      <w:pPr>
        <w:numPr>
          <w:ilvl w:val="0"/>
          <w:numId w:val="6"/>
        </w:numPr>
        <w:suppressAutoHyphens/>
        <w:spacing w:after="0" w:line="240" w:lineRule="auto"/>
        <w:jc w:val="both"/>
        <w:rPr>
          <w:rFonts w:ascii="Times New Roman" w:hAnsi="Times New Roman" w:cs="Times New Roman"/>
          <w:sz w:val="24"/>
          <w:szCs w:val="24"/>
        </w:rPr>
      </w:pPr>
      <w:r w:rsidRPr="00921515">
        <w:rPr>
          <w:rFonts w:ascii="Times New Roman" w:hAnsi="Times New Roman" w:cs="Times New Roman"/>
          <w:sz w:val="24"/>
          <w:szCs w:val="24"/>
        </w:rPr>
        <w:t>промежуточной диагностики,</w:t>
      </w:r>
    </w:p>
    <w:p w14:paraId="76281F1A" w14:textId="42748539" w:rsidR="00921515" w:rsidRPr="00921515" w:rsidRDefault="001940D9" w:rsidP="00921515">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19+11 </w:t>
      </w:r>
      <w:r w:rsidR="00921515" w:rsidRPr="00921515">
        <w:rPr>
          <w:rFonts w:ascii="Times New Roman" w:hAnsi="Times New Roman" w:cs="Times New Roman"/>
          <w:sz w:val="24"/>
          <w:szCs w:val="24"/>
        </w:rPr>
        <w:t>практических работ</w:t>
      </w:r>
    </w:p>
    <w:p w14:paraId="65844A41" w14:textId="6425D2D3" w:rsidR="00921515" w:rsidRDefault="00921515" w:rsidP="00921515">
      <w:pPr>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индивидуального учебного проекта.</w:t>
      </w:r>
    </w:p>
    <w:p w14:paraId="25D7986D" w14:textId="1A15DE5E" w:rsidR="00921515" w:rsidRDefault="00921515" w:rsidP="00921515">
      <w:pPr>
        <w:suppressAutoHyphens/>
        <w:spacing w:after="0" w:line="240" w:lineRule="auto"/>
        <w:ind w:left="720"/>
        <w:jc w:val="both"/>
        <w:rPr>
          <w:rFonts w:ascii="Times New Roman" w:hAnsi="Times New Roman" w:cs="Times New Roman"/>
          <w:sz w:val="24"/>
          <w:szCs w:val="24"/>
        </w:rPr>
      </w:pPr>
    </w:p>
    <w:p w14:paraId="31D52722" w14:textId="77777777" w:rsidR="00921515" w:rsidRPr="00092B72" w:rsidRDefault="00921515" w:rsidP="00921515">
      <w:pPr>
        <w:ind w:left="-167"/>
        <w:contextualSpacing/>
        <w:jc w:val="center"/>
        <w:rPr>
          <w:rFonts w:ascii="Times New Roman" w:hAnsi="Times New Roman" w:cs="Times New Roman"/>
          <w:b/>
          <w:iCs/>
        </w:rPr>
      </w:pPr>
      <w:r w:rsidRPr="00092B72">
        <w:rPr>
          <w:rFonts w:ascii="Times New Roman" w:hAnsi="Times New Roman" w:cs="Times New Roman"/>
          <w:b/>
          <w:iCs/>
        </w:rPr>
        <w:t>Учебно-методическое обеспечение</w:t>
      </w:r>
    </w:p>
    <w:p w14:paraId="594B037D" w14:textId="77777777" w:rsidR="00921515" w:rsidRPr="00B177F8" w:rsidRDefault="00921515" w:rsidP="00921515">
      <w:pPr>
        <w:ind w:left="-167"/>
        <w:contextualSpacing/>
        <w:jc w:val="both"/>
        <w:rPr>
          <w:rFonts w:ascii="Times New Roman" w:hAnsi="Times New Roman" w:cs="Times New Roman"/>
          <w:iCs/>
          <w:sz w:val="20"/>
          <w:szCs w:val="20"/>
        </w:rPr>
      </w:pPr>
    </w:p>
    <w:p w14:paraId="2DD1BED5" w14:textId="77777777" w:rsidR="00921515" w:rsidRPr="00921515" w:rsidRDefault="00921515" w:rsidP="00921515">
      <w:pPr>
        <w:ind w:left="-167"/>
        <w:contextualSpacing/>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10—11 классы : рабочая программа к линии УМК О. С. Габриеляна и др. : учебно-методическое пособие / О. С. Габриелян, С. А. Сладков. — М.: Дрофа, 2017.</w:t>
      </w:r>
    </w:p>
    <w:p w14:paraId="6292C4D9" w14:textId="77777777" w:rsidR="00921515" w:rsidRPr="00921515" w:rsidRDefault="00921515" w:rsidP="00921515">
      <w:pPr>
        <w:ind w:left="-167"/>
        <w:contextualSpacing/>
        <w:jc w:val="both"/>
        <w:rPr>
          <w:rFonts w:ascii="Times New Roman" w:hAnsi="Times New Roman" w:cs="Times New Roman"/>
          <w:iCs/>
          <w:sz w:val="24"/>
          <w:szCs w:val="24"/>
        </w:rPr>
      </w:pPr>
    </w:p>
    <w:p w14:paraId="3396A002" w14:textId="77777777" w:rsidR="00921515" w:rsidRPr="00921515" w:rsidRDefault="00921515" w:rsidP="00921515">
      <w:pPr>
        <w:ind w:left="-167"/>
        <w:contextualSpacing/>
        <w:jc w:val="both"/>
        <w:rPr>
          <w:rFonts w:ascii="Times New Roman" w:hAnsi="Times New Roman" w:cs="Times New Roman"/>
          <w:iCs/>
          <w:sz w:val="24"/>
          <w:szCs w:val="24"/>
        </w:rPr>
      </w:pPr>
      <w:r w:rsidRPr="00921515">
        <w:rPr>
          <w:rFonts w:ascii="Times New Roman" w:hAnsi="Times New Roman" w:cs="Times New Roman"/>
          <w:iCs/>
          <w:sz w:val="24"/>
          <w:szCs w:val="24"/>
        </w:rPr>
        <w:t>УМК «Естествознание. Базовый уровень». 10 класс:</w:t>
      </w:r>
    </w:p>
    <w:p w14:paraId="34854B23" w14:textId="77777777" w:rsidR="00921515" w:rsidRPr="00921515" w:rsidRDefault="00921515" w:rsidP="00921515">
      <w:pPr>
        <w:pStyle w:val="a4"/>
        <w:numPr>
          <w:ilvl w:val="0"/>
          <w:numId w:val="7"/>
        </w:numPr>
        <w:spacing w:after="160" w:line="259" w:lineRule="auto"/>
        <w:jc w:val="both"/>
        <w:rPr>
          <w:rFonts w:ascii="Times New Roman" w:hAnsi="Times New Roman" w:cs="Times New Roman"/>
          <w:iCs/>
          <w:sz w:val="24"/>
          <w:szCs w:val="24"/>
        </w:rPr>
      </w:pPr>
      <w:r w:rsidRPr="00921515">
        <w:rPr>
          <w:rFonts w:ascii="Times New Roman" w:hAnsi="Times New Roman" w:cs="Times New Roman"/>
          <w:iCs/>
          <w:sz w:val="24"/>
          <w:szCs w:val="24"/>
        </w:rPr>
        <w:t xml:space="preserve">Естествознание. Базовый уровень. 10 класс. Учебник (авторы: О. С. Габриелян, И. Г. Остроумов, Н. С. </w:t>
      </w:r>
      <w:proofErr w:type="spellStart"/>
      <w:r w:rsidRPr="00921515">
        <w:rPr>
          <w:rFonts w:ascii="Times New Roman" w:hAnsi="Times New Roman" w:cs="Times New Roman"/>
          <w:iCs/>
          <w:sz w:val="24"/>
          <w:szCs w:val="24"/>
        </w:rPr>
        <w:t>Пурышева</w:t>
      </w:r>
      <w:proofErr w:type="spellEnd"/>
      <w:r w:rsidRPr="00921515">
        <w:rPr>
          <w:rFonts w:ascii="Times New Roman" w:hAnsi="Times New Roman" w:cs="Times New Roman"/>
          <w:iCs/>
          <w:sz w:val="24"/>
          <w:szCs w:val="24"/>
        </w:rPr>
        <w:t xml:space="preserve">, С. А. Сладков, В. И. </w:t>
      </w:r>
      <w:proofErr w:type="spellStart"/>
      <w:r w:rsidRPr="00921515">
        <w:rPr>
          <w:rFonts w:ascii="Times New Roman" w:hAnsi="Times New Roman" w:cs="Times New Roman"/>
          <w:iCs/>
          <w:sz w:val="24"/>
          <w:szCs w:val="24"/>
        </w:rPr>
        <w:t>Сивоглазов</w:t>
      </w:r>
      <w:proofErr w:type="spellEnd"/>
      <w:r w:rsidRPr="00921515">
        <w:rPr>
          <w:rFonts w:ascii="Times New Roman" w:hAnsi="Times New Roman" w:cs="Times New Roman"/>
          <w:iCs/>
          <w:sz w:val="24"/>
          <w:szCs w:val="24"/>
        </w:rPr>
        <w:t>).</w:t>
      </w:r>
    </w:p>
    <w:p w14:paraId="78A05275" w14:textId="77777777" w:rsidR="00921515" w:rsidRPr="00921515" w:rsidRDefault="00921515" w:rsidP="00921515">
      <w:pPr>
        <w:pStyle w:val="a4"/>
        <w:numPr>
          <w:ilvl w:val="0"/>
          <w:numId w:val="7"/>
        </w:numPr>
        <w:spacing w:after="160" w:line="259" w:lineRule="auto"/>
        <w:jc w:val="both"/>
        <w:rPr>
          <w:rFonts w:ascii="Times New Roman" w:hAnsi="Times New Roman" w:cs="Times New Roman"/>
          <w:iCs/>
          <w:sz w:val="24"/>
          <w:szCs w:val="24"/>
        </w:rPr>
      </w:pPr>
      <w:r w:rsidRPr="00921515">
        <w:rPr>
          <w:rFonts w:ascii="Times New Roman" w:hAnsi="Times New Roman" w:cs="Times New Roman"/>
          <w:iCs/>
          <w:sz w:val="24"/>
          <w:szCs w:val="24"/>
        </w:rPr>
        <w:t xml:space="preserve">Естествознание. Учебно-методическое пособие </w:t>
      </w:r>
    </w:p>
    <w:p w14:paraId="39883D0D" w14:textId="77777777" w:rsidR="00921515" w:rsidRPr="00921515" w:rsidRDefault="00921515" w:rsidP="00921515">
      <w:pPr>
        <w:pStyle w:val="a4"/>
        <w:numPr>
          <w:ilvl w:val="0"/>
          <w:numId w:val="7"/>
        </w:numPr>
        <w:spacing w:after="160" w:line="259" w:lineRule="auto"/>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10 класс. Книга для учителя (авторы: О. С. Габриелян, С. А. Сладков, И. Г. Остроумов).</w:t>
      </w:r>
    </w:p>
    <w:p w14:paraId="3A9B00F4" w14:textId="77777777" w:rsidR="00921515" w:rsidRPr="00921515" w:rsidRDefault="00921515" w:rsidP="00921515">
      <w:pPr>
        <w:pStyle w:val="a4"/>
        <w:numPr>
          <w:ilvl w:val="0"/>
          <w:numId w:val="7"/>
        </w:numPr>
        <w:spacing w:after="160" w:line="259" w:lineRule="auto"/>
        <w:jc w:val="both"/>
        <w:rPr>
          <w:rFonts w:ascii="Times New Roman" w:hAnsi="Times New Roman" w:cs="Times New Roman"/>
          <w:iCs/>
          <w:sz w:val="24"/>
          <w:szCs w:val="24"/>
        </w:rPr>
      </w:pPr>
      <w:r w:rsidRPr="00921515">
        <w:rPr>
          <w:rFonts w:ascii="Times New Roman" w:hAnsi="Times New Roman" w:cs="Times New Roman"/>
          <w:iCs/>
          <w:sz w:val="24"/>
          <w:szCs w:val="24"/>
        </w:rPr>
        <w:t>Естествознание. Базовый уровень. 10 класс. Рабочая тетрадь (авторы: О. С. Габриелян, С. А. Сладков).</w:t>
      </w:r>
    </w:p>
    <w:p w14:paraId="67805353" w14:textId="77777777" w:rsidR="00921515" w:rsidRPr="00921515" w:rsidRDefault="00921515" w:rsidP="00921515">
      <w:pPr>
        <w:pStyle w:val="a4"/>
        <w:numPr>
          <w:ilvl w:val="0"/>
          <w:numId w:val="7"/>
        </w:numPr>
        <w:spacing w:after="160" w:line="259" w:lineRule="auto"/>
        <w:jc w:val="both"/>
        <w:rPr>
          <w:rFonts w:ascii="Times New Roman" w:hAnsi="Times New Roman" w:cs="Times New Roman"/>
          <w:iCs/>
          <w:sz w:val="24"/>
          <w:szCs w:val="24"/>
        </w:rPr>
      </w:pPr>
      <w:r w:rsidRPr="00921515">
        <w:rPr>
          <w:rFonts w:ascii="Times New Roman" w:hAnsi="Times New Roman" w:cs="Times New Roman"/>
          <w:iCs/>
          <w:sz w:val="24"/>
          <w:szCs w:val="24"/>
        </w:rPr>
        <w:t>Электронная форма учебника.</w:t>
      </w:r>
    </w:p>
    <w:p w14:paraId="54007D56" w14:textId="77777777" w:rsidR="00921515" w:rsidRPr="00921515" w:rsidRDefault="00921515" w:rsidP="00921515">
      <w:pPr>
        <w:suppressAutoHyphens/>
        <w:spacing w:after="0" w:line="240" w:lineRule="auto"/>
        <w:ind w:left="720"/>
        <w:jc w:val="both"/>
        <w:rPr>
          <w:rFonts w:ascii="Times New Roman" w:hAnsi="Times New Roman" w:cs="Times New Roman"/>
          <w:sz w:val="24"/>
          <w:szCs w:val="24"/>
        </w:rPr>
      </w:pPr>
    </w:p>
    <w:p w14:paraId="5A7557B6" w14:textId="77777777" w:rsidR="00115CD3" w:rsidRDefault="00115CD3" w:rsidP="00921515">
      <w:pPr>
        <w:tabs>
          <w:tab w:val="left" w:pos="2055"/>
        </w:tabs>
        <w:jc w:val="center"/>
        <w:rPr>
          <w:rFonts w:ascii="Times New Roman" w:hAnsi="Times New Roman" w:cs="Times New Roman"/>
          <w:b/>
          <w:sz w:val="24"/>
          <w:szCs w:val="24"/>
        </w:rPr>
      </w:pPr>
    </w:p>
    <w:p w14:paraId="01F10A2F" w14:textId="77777777" w:rsidR="00115CD3" w:rsidRDefault="00115CD3" w:rsidP="00921515">
      <w:pPr>
        <w:tabs>
          <w:tab w:val="left" w:pos="2055"/>
        </w:tabs>
        <w:jc w:val="center"/>
        <w:rPr>
          <w:rFonts w:ascii="Times New Roman" w:hAnsi="Times New Roman" w:cs="Times New Roman"/>
          <w:b/>
          <w:sz w:val="24"/>
          <w:szCs w:val="24"/>
        </w:rPr>
      </w:pPr>
    </w:p>
    <w:p w14:paraId="33617BC3" w14:textId="62B2D70D" w:rsidR="00921515" w:rsidRPr="00C63014" w:rsidRDefault="00921515" w:rsidP="00921515">
      <w:pPr>
        <w:tabs>
          <w:tab w:val="left" w:pos="2055"/>
        </w:tabs>
        <w:jc w:val="center"/>
        <w:rPr>
          <w:rFonts w:ascii="Times New Roman" w:hAnsi="Times New Roman" w:cs="Times New Roman"/>
          <w:b/>
          <w:sz w:val="24"/>
          <w:szCs w:val="24"/>
        </w:rPr>
      </w:pPr>
      <w:r w:rsidRPr="00C63014">
        <w:rPr>
          <w:rFonts w:ascii="Times New Roman" w:hAnsi="Times New Roman" w:cs="Times New Roman"/>
          <w:b/>
          <w:sz w:val="24"/>
          <w:szCs w:val="24"/>
        </w:rPr>
        <w:lastRenderedPageBreak/>
        <w:t>Планируемые результаты освоения учебного предмета «Биология. Общая биология»</w:t>
      </w:r>
    </w:p>
    <w:p w14:paraId="3DD5A6EE" w14:textId="77777777" w:rsidR="00921515" w:rsidRPr="00C63014" w:rsidRDefault="00921515" w:rsidP="00921515">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4871D00D" w14:textId="77777777" w:rsidR="00921515" w:rsidRPr="00C63014" w:rsidRDefault="00921515" w:rsidP="00921515">
      <w:pPr>
        <w:autoSpaceDE w:val="0"/>
        <w:autoSpaceDN w:val="0"/>
        <w:adjustRightInd w:val="0"/>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ФГОС среднего общего образования</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на базовом</w:t>
      </w:r>
      <w:r w:rsidRPr="00C63014">
        <w:rPr>
          <w:rFonts w:ascii="Times New Roman" w:hAnsi="Times New Roman" w:cs="Times New Roman"/>
          <w:i/>
          <w:iCs/>
          <w:sz w:val="24"/>
          <w:szCs w:val="24"/>
        </w:rPr>
        <w:t xml:space="preserve"> </w:t>
      </w:r>
      <w:r w:rsidRPr="00C63014">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51476986" w14:textId="77777777" w:rsidR="00921515" w:rsidRPr="00C63014" w:rsidRDefault="00921515" w:rsidP="00921515">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1. </w:t>
      </w:r>
      <w:r w:rsidRPr="00C63014">
        <w:rPr>
          <w:rFonts w:ascii="Times New Roman" w:hAnsi="Times New Roman" w:cs="Times New Roman"/>
          <w:i/>
          <w:iCs/>
          <w:sz w:val="24"/>
          <w:szCs w:val="24"/>
          <w:u w:val="single"/>
        </w:rPr>
        <w:t>Личностные результаты</w:t>
      </w:r>
      <w:r w:rsidRPr="00C63014">
        <w:rPr>
          <w:rFonts w:ascii="Times New Roman" w:hAnsi="Times New Roman" w:cs="Times New Roman"/>
          <w:sz w:val="24"/>
          <w:szCs w:val="24"/>
          <w:u w:val="single"/>
        </w:rPr>
        <w:t>:</w:t>
      </w:r>
    </w:p>
    <w:p w14:paraId="3BA81B9D"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B381906"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224BD7D" w14:textId="77777777" w:rsidR="00921515" w:rsidRPr="00C63014" w:rsidRDefault="00921515" w:rsidP="00921515">
      <w:pPr>
        <w:pStyle w:val="a4"/>
        <w:numPr>
          <w:ilvl w:val="0"/>
          <w:numId w:val="8"/>
        </w:numPr>
        <w:spacing w:after="0" w:line="360" w:lineRule="auto"/>
        <w:jc w:val="both"/>
        <w:rPr>
          <w:rFonts w:ascii="Times New Roman" w:hAnsi="Times New Roman" w:cs="Times New Roman"/>
        </w:rPr>
      </w:pPr>
      <w:r w:rsidRPr="00C63014">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06865B1A"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6B619D21"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1AD5ED08"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1BF31111"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56E285C0" w14:textId="77777777" w:rsidR="00921515" w:rsidRPr="00C63014" w:rsidRDefault="00921515" w:rsidP="00921515">
      <w:pPr>
        <w:pStyle w:val="a4"/>
        <w:numPr>
          <w:ilvl w:val="0"/>
          <w:numId w:val="8"/>
        </w:numPr>
        <w:jc w:val="both"/>
        <w:rPr>
          <w:rFonts w:ascii="Times New Roman" w:hAnsi="Times New Roman" w:cs="Times New Roman"/>
          <w:sz w:val="24"/>
          <w:szCs w:val="24"/>
        </w:rPr>
      </w:pPr>
      <w:r w:rsidRPr="00C63014">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4B320904"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 xml:space="preserve">неприятие вредных привычек: курения, употребления алкоголя, наркотиков; </w:t>
      </w:r>
    </w:p>
    <w:p w14:paraId="5990B85E" w14:textId="77777777" w:rsidR="00921515" w:rsidRPr="00C63014" w:rsidRDefault="00921515" w:rsidP="00921515">
      <w:pPr>
        <w:pStyle w:val="a4"/>
        <w:numPr>
          <w:ilvl w:val="0"/>
          <w:numId w:val="8"/>
        </w:numPr>
        <w:jc w:val="both"/>
        <w:rPr>
          <w:rFonts w:ascii="Times New Roman" w:hAnsi="Times New Roman" w:cs="Times New Roman"/>
        </w:rPr>
      </w:pPr>
      <w:r w:rsidRPr="00C63014">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1FFDC6CA" w14:textId="77777777" w:rsidR="00921515" w:rsidRPr="00C63014" w:rsidRDefault="00921515" w:rsidP="00921515">
      <w:pPr>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2. </w:t>
      </w:r>
      <w:r w:rsidRPr="00C63014">
        <w:rPr>
          <w:rFonts w:ascii="Times New Roman" w:hAnsi="Times New Roman" w:cs="Times New Roman"/>
          <w:i/>
          <w:iCs/>
          <w:sz w:val="24"/>
          <w:szCs w:val="24"/>
          <w:u w:val="single"/>
        </w:rPr>
        <w:t>Метапредметные результаты</w:t>
      </w:r>
      <w:r w:rsidRPr="00C63014">
        <w:rPr>
          <w:rFonts w:ascii="Times New Roman" w:hAnsi="Times New Roman" w:cs="Times New Roman"/>
          <w:sz w:val="24"/>
          <w:szCs w:val="24"/>
          <w:u w:val="single"/>
        </w:rPr>
        <w:t xml:space="preserve"> </w:t>
      </w:r>
    </w:p>
    <w:p w14:paraId="65C008A6" w14:textId="77777777" w:rsidR="00921515" w:rsidRPr="00C63014" w:rsidRDefault="00921515" w:rsidP="00921515">
      <w:pPr>
        <w:ind w:firstLine="851"/>
        <w:jc w:val="both"/>
        <w:rPr>
          <w:rFonts w:ascii="Times New Roman" w:hAnsi="Times New Roman" w:cs="Times New Roman"/>
        </w:rPr>
      </w:pPr>
      <w:r w:rsidRPr="00C63014">
        <w:rPr>
          <w:rFonts w:ascii="Times New Roman" w:hAnsi="Times New Roman" w:cs="Times New Roman"/>
        </w:rPr>
        <w:lastRenderedPageBreak/>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1318BD45" w14:textId="77777777" w:rsidR="00921515" w:rsidRPr="00C63014" w:rsidRDefault="00921515" w:rsidP="00921515">
      <w:pPr>
        <w:jc w:val="both"/>
        <w:rPr>
          <w:rFonts w:ascii="Times New Roman" w:hAnsi="Times New Roman" w:cs="Times New Roman"/>
          <w:i/>
          <w:iCs/>
        </w:rPr>
      </w:pPr>
      <w:r w:rsidRPr="00C63014">
        <w:rPr>
          <w:rFonts w:ascii="Times New Roman" w:hAnsi="Times New Roman" w:cs="Times New Roman"/>
          <w:i/>
          <w:iCs/>
        </w:rPr>
        <w:t xml:space="preserve">1. Регулятивные универсальные учебные действия </w:t>
      </w:r>
    </w:p>
    <w:p w14:paraId="3721C84C" w14:textId="77777777" w:rsidR="00921515" w:rsidRPr="00C63014" w:rsidRDefault="00921515" w:rsidP="00921515">
      <w:pPr>
        <w:contextualSpacing/>
        <w:rPr>
          <w:rFonts w:ascii="Times New Roman" w:hAnsi="Times New Roman" w:cs="Times New Roman"/>
        </w:rPr>
      </w:pPr>
      <w:r w:rsidRPr="00C63014">
        <w:rPr>
          <w:rFonts w:ascii="Times New Roman" w:hAnsi="Times New Roman" w:cs="Times New Roman"/>
        </w:rPr>
        <w:t xml:space="preserve">Выпускник научится: </w:t>
      </w:r>
    </w:p>
    <w:p w14:paraId="260DE959"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7EBDB7B9"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4F3E1D7B"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1CFDD978"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518C85A4"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16EFD57F"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организовывать эффективный поиск ресурсов, необходимых для достижения поставленной цели;</w:t>
      </w:r>
    </w:p>
    <w:p w14:paraId="09DE38B7" w14:textId="77777777" w:rsidR="00921515" w:rsidRPr="00C63014" w:rsidRDefault="00921515" w:rsidP="00921515">
      <w:pPr>
        <w:pStyle w:val="a4"/>
        <w:numPr>
          <w:ilvl w:val="0"/>
          <w:numId w:val="9"/>
        </w:numPr>
        <w:jc w:val="both"/>
        <w:rPr>
          <w:rFonts w:ascii="Times New Roman" w:hAnsi="Times New Roman" w:cs="Times New Roman"/>
        </w:rPr>
      </w:pPr>
      <w:r w:rsidRPr="00C63014">
        <w:rPr>
          <w:rFonts w:ascii="Times New Roman" w:hAnsi="Times New Roman" w:cs="Times New Roman"/>
        </w:rPr>
        <w:t>сопоставлять полученный результат деятельности с поставленной заранее целью.</w:t>
      </w:r>
    </w:p>
    <w:p w14:paraId="2D327436" w14:textId="77777777" w:rsidR="00921515" w:rsidRPr="00C63014" w:rsidRDefault="00921515" w:rsidP="00921515">
      <w:pPr>
        <w:jc w:val="both"/>
        <w:rPr>
          <w:rFonts w:ascii="Times New Roman" w:hAnsi="Times New Roman" w:cs="Times New Roman"/>
          <w:i/>
          <w:iCs/>
        </w:rPr>
      </w:pPr>
      <w:r w:rsidRPr="00C63014">
        <w:rPr>
          <w:rFonts w:ascii="Times New Roman" w:hAnsi="Times New Roman" w:cs="Times New Roman"/>
          <w:i/>
          <w:iCs/>
        </w:rPr>
        <w:t xml:space="preserve">2. Познавательные универсальные учебные действия </w:t>
      </w:r>
    </w:p>
    <w:p w14:paraId="03A10A25" w14:textId="77777777" w:rsidR="00921515" w:rsidRPr="00C63014" w:rsidRDefault="00921515" w:rsidP="00921515">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540EEEB4"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BE8513F"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A81C044"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EB9DD7F"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B734773"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088D959"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0D070B9E" w14:textId="77777777" w:rsidR="00921515" w:rsidRPr="00C63014" w:rsidRDefault="00921515" w:rsidP="00921515">
      <w:pPr>
        <w:pStyle w:val="a4"/>
        <w:numPr>
          <w:ilvl w:val="0"/>
          <w:numId w:val="10"/>
        </w:numPr>
        <w:jc w:val="both"/>
        <w:rPr>
          <w:rFonts w:ascii="Times New Roman" w:hAnsi="Times New Roman" w:cs="Times New Roman"/>
        </w:rPr>
      </w:pPr>
      <w:r w:rsidRPr="00C63014">
        <w:rPr>
          <w:rFonts w:ascii="Times New Roman" w:hAnsi="Times New Roman" w:cs="Times New Roman"/>
        </w:rPr>
        <w:t xml:space="preserve">менять и удерживать разные позиции в познавательной деятельности. </w:t>
      </w:r>
    </w:p>
    <w:p w14:paraId="62556F88" w14:textId="77777777" w:rsidR="00921515" w:rsidRPr="00C63014" w:rsidRDefault="00921515" w:rsidP="00921515">
      <w:pPr>
        <w:rPr>
          <w:rFonts w:ascii="Times New Roman" w:hAnsi="Times New Roman" w:cs="Times New Roman"/>
          <w:i/>
          <w:iCs/>
        </w:rPr>
      </w:pPr>
      <w:r w:rsidRPr="00C63014">
        <w:rPr>
          <w:rFonts w:ascii="Times New Roman" w:hAnsi="Times New Roman" w:cs="Times New Roman"/>
          <w:i/>
          <w:iCs/>
        </w:rPr>
        <w:lastRenderedPageBreak/>
        <w:t xml:space="preserve">3. Коммуникативные универсальные учебные действия </w:t>
      </w:r>
    </w:p>
    <w:p w14:paraId="02A4AB06" w14:textId="77777777" w:rsidR="00921515" w:rsidRPr="00C63014" w:rsidRDefault="00921515" w:rsidP="00921515">
      <w:pPr>
        <w:contextualSpacing/>
        <w:jc w:val="both"/>
        <w:rPr>
          <w:rFonts w:ascii="Times New Roman" w:hAnsi="Times New Roman" w:cs="Times New Roman"/>
        </w:rPr>
      </w:pPr>
      <w:r w:rsidRPr="00C63014">
        <w:rPr>
          <w:rFonts w:ascii="Times New Roman" w:hAnsi="Times New Roman" w:cs="Times New Roman"/>
        </w:rPr>
        <w:t xml:space="preserve">Выпускник научится: </w:t>
      </w:r>
    </w:p>
    <w:p w14:paraId="0241A6E7"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BAC955B"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16EA9FB2"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41FD211E" w14:textId="77777777" w:rsidR="00921515" w:rsidRPr="00C63014" w:rsidRDefault="00921515" w:rsidP="00921515">
      <w:pPr>
        <w:pStyle w:val="a4"/>
        <w:numPr>
          <w:ilvl w:val="0"/>
          <w:numId w:val="11"/>
        </w:numPr>
        <w:jc w:val="both"/>
        <w:rPr>
          <w:rFonts w:ascii="Times New Roman" w:hAnsi="Times New Roman" w:cs="Times New Roman"/>
        </w:rPr>
      </w:pPr>
      <w:r w:rsidRPr="00C63014">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26EC513E" w14:textId="77777777" w:rsidR="00921515" w:rsidRPr="00C63014" w:rsidRDefault="00921515" w:rsidP="00921515">
      <w:pPr>
        <w:pStyle w:val="a4"/>
        <w:numPr>
          <w:ilvl w:val="0"/>
          <w:numId w:val="11"/>
        </w:numPr>
        <w:jc w:val="both"/>
        <w:rPr>
          <w:rFonts w:ascii="Times New Roman" w:hAnsi="Times New Roman" w:cs="Times New Roman"/>
          <w:sz w:val="24"/>
          <w:szCs w:val="24"/>
          <w:u w:val="single"/>
        </w:rPr>
      </w:pPr>
      <w:r w:rsidRPr="00C63014">
        <w:rPr>
          <w:rFonts w:ascii="Times New Roman" w:hAnsi="Times New Roman" w:cs="Times New Roman"/>
        </w:rPr>
        <w:t xml:space="preserve">распознавать </w:t>
      </w:r>
      <w:proofErr w:type="spellStart"/>
      <w:r w:rsidRPr="00C63014">
        <w:rPr>
          <w:rFonts w:ascii="Times New Roman" w:hAnsi="Times New Roman" w:cs="Times New Roman"/>
        </w:rPr>
        <w:t>конфликтогенные</w:t>
      </w:r>
      <w:proofErr w:type="spellEnd"/>
      <w:r w:rsidRPr="00C63014">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DDF468F" w14:textId="77777777" w:rsidR="00921515" w:rsidRPr="00C63014" w:rsidRDefault="00921515" w:rsidP="00921515">
      <w:pPr>
        <w:autoSpaceDE w:val="0"/>
        <w:autoSpaceDN w:val="0"/>
        <w:adjustRightInd w:val="0"/>
        <w:ind w:firstLine="851"/>
        <w:jc w:val="both"/>
        <w:rPr>
          <w:rFonts w:ascii="Times New Roman" w:hAnsi="Times New Roman" w:cs="Times New Roman"/>
          <w:sz w:val="24"/>
          <w:szCs w:val="24"/>
          <w:u w:val="single"/>
        </w:rPr>
      </w:pPr>
      <w:r w:rsidRPr="00C63014">
        <w:rPr>
          <w:rFonts w:ascii="Times New Roman" w:hAnsi="Times New Roman" w:cs="Times New Roman"/>
          <w:sz w:val="24"/>
          <w:szCs w:val="24"/>
          <w:u w:val="single"/>
        </w:rPr>
        <w:t xml:space="preserve">3. </w:t>
      </w:r>
      <w:r w:rsidRPr="00C63014">
        <w:rPr>
          <w:rFonts w:ascii="Times New Roman" w:hAnsi="Times New Roman" w:cs="Times New Roman"/>
          <w:i/>
          <w:iCs/>
          <w:sz w:val="24"/>
          <w:szCs w:val="24"/>
          <w:u w:val="single"/>
        </w:rPr>
        <w:t>Предметные результаты</w:t>
      </w:r>
      <w:r w:rsidRPr="00C63014">
        <w:rPr>
          <w:rFonts w:ascii="Times New Roman" w:hAnsi="Times New Roman" w:cs="Times New Roman"/>
          <w:sz w:val="24"/>
          <w:szCs w:val="24"/>
          <w:u w:val="single"/>
        </w:rPr>
        <w:t xml:space="preserve"> </w:t>
      </w:r>
    </w:p>
    <w:p w14:paraId="6ADAEA2A" w14:textId="0D80B840" w:rsidR="00651542" w:rsidRDefault="00921515" w:rsidP="00651542">
      <w:pPr>
        <w:suppressAutoHyphens/>
        <w:spacing w:after="0" w:line="240" w:lineRule="auto"/>
        <w:ind w:firstLine="851"/>
        <w:jc w:val="both"/>
        <w:rPr>
          <w:rFonts w:ascii="Times New Roman" w:hAnsi="Times New Roman" w:cs="Times New Roman"/>
          <w:sz w:val="24"/>
          <w:szCs w:val="24"/>
        </w:rPr>
      </w:pPr>
      <w:r w:rsidRPr="00921515">
        <w:rPr>
          <w:rFonts w:ascii="Times New Roman" w:hAnsi="Times New Roman" w:cs="Times New Roman"/>
          <w:sz w:val="24"/>
          <w:szCs w:val="24"/>
        </w:rPr>
        <w:t>В результате изучения учебного предмета «Естествознание» на уровне среднего общего образования:</w:t>
      </w:r>
    </w:p>
    <w:tbl>
      <w:tblPr>
        <w:tblStyle w:val="a3"/>
        <w:tblW w:w="0" w:type="auto"/>
        <w:tblLook w:val="04A0" w:firstRow="1" w:lastRow="0" w:firstColumn="1" w:lastColumn="0" w:noHBand="0" w:noVBand="1"/>
      </w:tblPr>
      <w:tblGrid>
        <w:gridCol w:w="1649"/>
        <w:gridCol w:w="10537"/>
        <w:gridCol w:w="2091"/>
      </w:tblGrid>
      <w:tr w:rsidR="00921515" w:rsidRPr="00C63014" w14:paraId="5BADC723" w14:textId="77777777" w:rsidTr="001940D9">
        <w:tc>
          <w:tcPr>
            <w:tcW w:w="1649" w:type="dxa"/>
            <w:vMerge w:val="restart"/>
          </w:tcPr>
          <w:p w14:paraId="7A68A9E0"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Раздел программы</w:t>
            </w:r>
          </w:p>
        </w:tc>
        <w:tc>
          <w:tcPr>
            <w:tcW w:w="12628" w:type="dxa"/>
            <w:gridSpan w:val="2"/>
          </w:tcPr>
          <w:p w14:paraId="1C49F0F6"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Планируемые предметные результаты на базовом уровне</w:t>
            </w:r>
          </w:p>
        </w:tc>
      </w:tr>
      <w:tr w:rsidR="00921515" w:rsidRPr="00C63014" w14:paraId="558C5209" w14:textId="77777777" w:rsidTr="00CF2785">
        <w:tc>
          <w:tcPr>
            <w:tcW w:w="1649" w:type="dxa"/>
            <w:vMerge/>
          </w:tcPr>
          <w:p w14:paraId="34BD6547" w14:textId="77777777" w:rsidR="00921515" w:rsidRPr="00C63014" w:rsidRDefault="00921515" w:rsidP="00302D5B">
            <w:pPr>
              <w:contextualSpacing/>
              <w:jc w:val="both"/>
              <w:rPr>
                <w:rFonts w:ascii="Times New Roman" w:hAnsi="Times New Roman" w:cs="Times New Roman"/>
              </w:rPr>
            </w:pPr>
          </w:p>
        </w:tc>
        <w:tc>
          <w:tcPr>
            <w:tcW w:w="10537" w:type="dxa"/>
          </w:tcPr>
          <w:p w14:paraId="60E32D48"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выпускник научится</w:t>
            </w:r>
          </w:p>
        </w:tc>
        <w:tc>
          <w:tcPr>
            <w:tcW w:w="2091" w:type="dxa"/>
          </w:tcPr>
          <w:p w14:paraId="064D10DB" w14:textId="77777777" w:rsidR="00921515" w:rsidRPr="00C63014" w:rsidRDefault="00921515" w:rsidP="00302D5B">
            <w:pPr>
              <w:contextualSpacing/>
              <w:jc w:val="center"/>
              <w:rPr>
                <w:rFonts w:ascii="Times New Roman" w:hAnsi="Times New Roman" w:cs="Times New Roman"/>
                <w:b/>
                <w:bCs/>
              </w:rPr>
            </w:pPr>
            <w:r w:rsidRPr="00C63014">
              <w:rPr>
                <w:rFonts w:ascii="Times New Roman" w:hAnsi="Times New Roman" w:cs="Times New Roman"/>
                <w:b/>
                <w:bCs/>
              </w:rPr>
              <w:t>выпускник получит возможность научиться</w:t>
            </w:r>
          </w:p>
        </w:tc>
      </w:tr>
      <w:tr w:rsidR="001940D9" w:rsidRPr="00C63014" w14:paraId="647577A1" w14:textId="77777777" w:rsidTr="00CF2785">
        <w:tc>
          <w:tcPr>
            <w:tcW w:w="1649" w:type="dxa"/>
          </w:tcPr>
          <w:p w14:paraId="1753452E" w14:textId="5BD71861" w:rsidR="001940D9" w:rsidRPr="00C63014" w:rsidRDefault="001940D9" w:rsidP="00302D5B">
            <w:pPr>
              <w:contextualSpacing/>
              <w:jc w:val="both"/>
              <w:rPr>
                <w:rFonts w:ascii="Times New Roman" w:hAnsi="Times New Roman" w:cs="Times New Roman"/>
              </w:rPr>
            </w:pPr>
            <w:r w:rsidRPr="00D02538">
              <w:rPr>
                <w:rFonts w:ascii="Times New Roman" w:hAnsi="Times New Roman" w:cs="Times New Roman"/>
                <w:b/>
                <w:iCs/>
                <w:sz w:val="20"/>
                <w:szCs w:val="20"/>
              </w:rPr>
              <w:t>Естествознание и методы познания мира</w:t>
            </w:r>
          </w:p>
        </w:tc>
        <w:tc>
          <w:tcPr>
            <w:tcW w:w="10537" w:type="dxa"/>
          </w:tcPr>
          <w:p w14:paraId="40DCB65F"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электродинамическая, квантово-полевая), а также единства законов природы во Вселенной;</w:t>
            </w:r>
          </w:p>
          <w:p w14:paraId="6E4D1EFE"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классифицировать уровни научного познания и их составляющие: миры (</w:t>
            </w:r>
            <w:proofErr w:type="spellStart"/>
            <w:r w:rsidRPr="00CF2785">
              <w:rPr>
                <w:rFonts w:ascii="Times New Roman" w:hAnsi="Times New Roman" w:cs="Times New Roman"/>
                <w:iCs/>
                <w:sz w:val="20"/>
                <w:szCs w:val="20"/>
              </w:rPr>
              <w:t>наномир</w:t>
            </w:r>
            <w:proofErr w:type="spellEnd"/>
            <w:r w:rsidRPr="00CF2785">
              <w:rPr>
                <w:rFonts w:ascii="Times New Roman" w:hAnsi="Times New Roman" w:cs="Times New Roman"/>
                <w:iCs/>
                <w:sz w:val="20"/>
                <w:szCs w:val="20"/>
              </w:rPr>
              <w:t xml:space="preserve"> и микромир, макромир, </w:t>
            </w:r>
            <w:proofErr w:type="spellStart"/>
            <w:r w:rsidRPr="00CF2785">
              <w:rPr>
                <w:rFonts w:ascii="Times New Roman" w:hAnsi="Times New Roman" w:cs="Times New Roman"/>
                <w:iCs/>
                <w:sz w:val="20"/>
                <w:szCs w:val="20"/>
              </w:rPr>
              <w:t>мегамир</w:t>
            </w:r>
            <w:proofErr w:type="spellEnd"/>
            <w:r w:rsidRPr="00CF2785">
              <w:rPr>
                <w:rFonts w:ascii="Times New Roman" w:hAnsi="Times New Roman" w:cs="Times New Roman"/>
                <w:iCs/>
                <w:sz w:val="20"/>
                <w:szCs w:val="20"/>
              </w:rPr>
              <w:t>), физические явления, химические реакции, биологические процессы, уровни организации материи, уровни организации жизни;</w:t>
            </w:r>
          </w:p>
          <w:p w14:paraId="7CDB36C5"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распознавать физические процессы в контексте межпредметных связей;</w:t>
            </w:r>
          </w:p>
          <w:p w14:paraId="6E630A2B"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использовать элементы исследовательского метода для выявления взаимосвязей между объектами и явлениями; проводить наблюдение, измерение и описание;</w:t>
            </w:r>
          </w:p>
          <w:p w14:paraId="6889FBC5"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применять в демонстрационных и исследовательских целях современные приборы для измерения и наблюдения, используя описание или предложенный алгоритм эксперимента;</w:t>
            </w:r>
          </w:p>
          <w:p w14:paraId="7091C07D" w14:textId="19705607"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lastRenderedPageBreak/>
              <w:t>выделять персональный вклад великих ученых в формирование современной естественнонаучной картины мира;</w:t>
            </w:r>
          </w:p>
        </w:tc>
        <w:tc>
          <w:tcPr>
            <w:tcW w:w="2091" w:type="dxa"/>
            <w:vMerge w:val="restart"/>
          </w:tcPr>
          <w:p w14:paraId="28866A62" w14:textId="51B14C73" w:rsidR="001940D9" w:rsidRPr="00CF2785" w:rsidRDefault="001940D9"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lastRenderedPageBreak/>
              <w:t xml:space="preserve">-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w:t>
            </w:r>
            <w:r w:rsidRPr="00CF2785">
              <w:rPr>
                <w:rFonts w:ascii="Times New Roman" w:hAnsi="Times New Roman" w:cs="Times New Roman"/>
                <w:sz w:val="20"/>
                <w:szCs w:val="20"/>
              </w:rPr>
              <w:lastRenderedPageBreak/>
              <w:t>графической или текстовой форме; делать выводы на основе полученных и литературных данных;</w:t>
            </w:r>
          </w:p>
          <w:p w14:paraId="416B70FC" w14:textId="2A69A199" w:rsidR="001940D9" w:rsidRPr="00CF2785" w:rsidRDefault="001940D9"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14:paraId="1382BAAF" w14:textId="2A59841D" w:rsidR="001940D9" w:rsidRPr="00CF2785" w:rsidRDefault="001940D9" w:rsidP="001940D9">
            <w:pPr>
              <w:contextualSpacing/>
              <w:jc w:val="both"/>
              <w:rPr>
                <w:rFonts w:ascii="Times New Roman" w:hAnsi="Times New Roman" w:cs="Times New Roman"/>
                <w:sz w:val="20"/>
                <w:szCs w:val="20"/>
              </w:rPr>
            </w:pPr>
            <w:r w:rsidRPr="00CF2785">
              <w:rPr>
                <w:rFonts w:ascii="Times New Roman" w:hAnsi="Times New Roman" w:cs="Times New Roman"/>
                <w:sz w:val="20"/>
                <w:szCs w:val="20"/>
              </w:rPr>
              <w:t xml:space="preserve">- обсуждать существующие локальные и региональные проблемы </w:t>
            </w:r>
            <w:r w:rsidRPr="00CF2785">
              <w:rPr>
                <w:rFonts w:ascii="Times New Roman" w:hAnsi="Times New Roman" w:cs="Times New Roman"/>
                <w:sz w:val="20"/>
                <w:szCs w:val="20"/>
              </w:rPr>
              <w:lastRenderedPageBreak/>
              <w:t>(экологические, энергетические, сырьевые и т.д.); обосновывать в дискуссии возможные пути их решения, основываясь на естественно-научных знаниях;</w:t>
            </w:r>
          </w:p>
          <w:p w14:paraId="22925FE4" w14:textId="4BE597B3" w:rsidR="001940D9" w:rsidRPr="00C63014" w:rsidRDefault="001940D9" w:rsidP="001940D9">
            <w:pPr>
              <w:contextualSpacing/>
              <w:jc w:val="both"/>
              <w:rPr>
                <w:rFonts w:ascii="Times New Roman" w:hAnsi="Times New Roman" w:cs="Times New Roman"/>
                <w:b/>
                <w:bCs/>
              </w:rPr>
            </w:pPr>
            <w:r w:rsidRPr="00CF2785">
              <w:rPr>
                <w:rFonts w:ascii="Times New Roman" w:hAnsi="Times New Roman" w:cs="Times New Roman"/>
                <w:sz w:val="20"/>
                <w:szCs w:val="20"/>
              </w:rP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tc>
      </w:tr>
      <w:tr w:rsidR="001940D9" w:rsidRPr="00C63014" w14:paraId="3649D557" w14:textId="77777777" w:rsidTr="00CF2785">
        <w:tc>
          <w:tcPr>
            <w:tcW w:w="1649" w:type="dxa"/>
          </w:tcPr>
          <w:p w14:paraId="097B5879" w14:textId="7D5BB878" w:rsidR="001940D9" w:rsidRPr="00C63014" w:rsidRDefault="001940D9" w:rsidP="00302D5B">
            <w:pPr>
              <w:contextualSpacing/>
              <w:jc w:val="both"/>
              <w:rPr>
                <w:rFonts w:ascii="Times New Roman" w:hAnsi="Times New Roman" w:cs="Times New Roman"/>
              </w:rPr>
            </w:pPr>
            <w:proofErr w:type="spellStart"/>
            <w:r>
              <w:rPr>
                <w:rFonts w:ascii="Times New Roman" w:hAnsi="Times New Roman" w:cs="Times New Roman"/>
              </w:rPr>
              <w:lastRenderedPageBreak/>
              <w:t>Мегамир</w:t>
            </w:r>
            <w:proofErr w:type="spellEnd"/>
          </w:p>
        </w:tc>
        <w:tc>
          <w:tcPr>
            <w:tcW w:w="10537" w:type="dxa"/>
          </w:tcPr>
          <w:p w14:paraId="37EC425E"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описывать основные научные гипотезы о происхождении Вселенной, Солнечной системы и планет;</w:t>
            </w:r>
          </w:p>
          <w:p w14:paraId="7DBADE98"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выделять общие свойства и отличия планет земной группы и планет-гигантов;</w:t>
            </w:r>
          </w:p>
          <w:p w14:paraId="5BFDCC88" w14:textId="50C89D96"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(в основных элементах);</w:t>
            </w:r>
          </w:p>
        </w:tc>
        <w:tc>
          <w:tcPr>
            <w:tcW w:w="2091" w:type="dxa"/>
            <w:vMerge/>
          </w:tcPr>
          <w:p w14:paraId="329C6E8D" w14:textId="77777777" w:rsidR="001940D9" w:rsidRPr="00C63014" w:rsidRDefault="001940D9" w:rsidP="00302D5B">
            <w:pPr>
              <w:contextualSpacing/>
              <w:jc w:val="center"/>
              <w:rPr>
                <w:rFonts w:ascii="Times New Roman" w:hAnsi="Times New Roman" w:cs="Times New Roman"/>
                <w:b/>
                <w:bCs/>
              </w:rPr>
            </w:pPr>
          </w:p>
        </w:tc>
      </w:tr>
      <w:tr w:rsidR="001940D9" w:rsidRPr="00C63014" w14:paraId="5E7F21FE" w14:textId="77777777" w:rsidTr="00CF2785">
        <w:tc>
          <w:tcPr>
            <w:tcW w:w="1649" w:type="dxa"/>
          </w:tcPr>
          <w:p w14:paraId="12E25DCE" w14:textId="2C4D69F7" w:rsidR="001940D9" w:rsidRPr="00C63014" w:rsidRDefault="001940D9" w:rsidP="00302D5B">
            <w:pPr>
              <w:contextualSpacing/>
              <w:jc w:val="both"/>
              <w:rPr>
                <w:rFonts w:ascii="Times New Roman" w:hAnsi="Times New Roman" w:cs="Times New Roman"/>
              </w:rPr>
            </w:pPr>
            <w:r>
              <w:rPr>
                <w:rFonts w:ascii="Times New Roman" w:hAnsi="Times New Roman" w:cs="Times New Roman"/>
              </w:rPr>
              <w:t>Макромир</w:t>
            </w:r>
          </w:p>
        </w:tc>
        <w:tc>
          <w:tcPr>
            <w:tcW w:w="10537" w:type="dxa"/>
          </w:tcPr>
          <w:p w14:paraId="5BB948CE" w14:textId="3652101B"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решать качественные и практико-ориентированные физические задачи с явно заданной физической моделью в контексте межпредметных связей;</w:t>
            </w:r>
          </w:p>
          <w:p w14:paraId="1FF30A72"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классифицировать основные биологические макромолекулы и базовые процессы, в которых они участвуют;</w:t>
            </w:r>
          </w:p>
          <w:p w14:paraId="49E468B7"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распознавать отличия в строении животных и растительных клеток, а также одноклеточных организмов по описанию, на изображениях или под микроскопом;</w:t>
            </w:r>
          </w:p>
          <w:p w14:paraId="5A92224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сравнивать виды деления клетки (митоз и мейоз); определять стадии митоза по изображениям;</w:t>
            </w:r>
          </w:p>
          <w:p w14:paraId="3338CF1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объяснять роль фотосинтеза в геологических процессах на Земле и поддержании существования жизни;</w:t>
            </w:r>
          </w:p>
          <w:p w14:paraId="256C5C2D"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сравнивать биологические объекты между собой по заданным критериям; делать выводы и умозаключения на основе данного сравнения; устанавливать связь структуры и функции организмов;</w:t>
            </w:r>
          </w:p>
          <w:p w14:paraId="4918E923"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описывать фенотип организма; классифицировать биологические объекты по существенным признакам (особенности строения, питания, дыхания, размножения, развития);</w:t>
            </w:r>
          </w:p>
          <w:p w14:paraId="5BB4C5CB"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 наследственную и ненаследственную изменчивость;</w:t>
            </w:r>
          </w:p>
          <w:p w14:paraId="4114F408"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решать генетические задачи на моногибридное скрещивание; составлять схемы скрещивания, используя биологическую терминологию и символику;</w:t>
            </w:r>
          </w:p>
          <w:p w14:paraId="5BE2B756"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различать основные признаки популяции и биологического вида;</w:t>
            </w:r>
          </w:p>
          <w:p w14:paraId="23A055AE" w14:textId="00DC1769"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 факторов;</w:t>
            </w:r>
          </w:p>
          <w:p w14:paraId="7EB39354"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использовать естественнонаучную терминологию при описании явлений окружающего мира;</w:t>
            </w:r>
          </w:p>
          <w:p w14:paraId="4A280446"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lastRenderedPageBreak/>
              <w:t>классифицировать полезные ископаемые по химическому составу, методам добычи, области их использования в технологии;</w:t>
            </w:r>
          </w:p>
          <w:p w14:paraId="113551A7" w14:textId="1F0D6889" w:rsidR="001940D9" w:rsidRPr="00C63014" w:rsidRDefault="00CF2785"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использовать для описания характера протекания физических процессов физические величины и демонстрировать взаимосвязь между ними;</w:t>
            </w:r>
          </w:p>
        </w:tc>
        <w:tc>
          <w:tcPr>
            <w:tcW w:w="2091" w:type="dxa"/>
            <w:vMerge/>
          </w:tcPr>
          <w:p w14:paraId="458A1CC9" w14:textId="77777777" w:rsidR="001940D9" w:rsidRPr="00C63014" w:rsidRDefault="001940D9" w:rsidP="00302D5B">
            <w:pPr>
              <w:contextualSpacing/>
              <w:jc w:val="center"/>
              <w:rPr>
                <w:rFonts w:ascii="Times New Roman" w:hAnsi="Times New Roman" w:cs="Times New Roman"/>
                <w:b/>
                <w:bCs/>
              </w:rPr>
            </w:pPr>
          </w:p>
        </w:tc>
      </w:tr>
      <w:tr w:rsidR="001940D9" w:rsidRPr="00C63014" w14:paraId="63627ADB" w14:textId="77777777" w:rsidTr="00CF2785">
        <w:tc>
          <w:tcPr>
            <w:tcW w:w="1649" w:type="dxa"/>
          </w:tcPr>
          <w:p w14:paraId="233633A5" w14:textId="5740F783" w:rsidR="001940D9" w:rsidRPr="00C63014" w:rsidRDefault="001940D9" w:rsidP="00302D5B">
            <w:pPr>
              <w:contextualSpacing/>
              <w:jc w:val="both"/>
              <w:rPr>
                <w:rFonts w:ascii="Times New Roman" w:hAnsi="Times New Roman" w:cs="Times New Roman"/>
              </w:rPr>
            </w:pPr>
            <w:r>
              <w:rPr>
                <w:rFonts w:ascii="Times New Roman" w:hAnsi="Times New Roman" w:cs="Times New Roman"/>
              </w:rPr>
              <w:t>Микромир. Атом. Вещества</w:t>
            </w:r>
          </w:p>
        </w:tc>
        <w:tc>
          <w:tcPr>
            <w:tcW w:w="10537" w:type="dxa"/>
          </w:tcPr>
          <w:p w14:paraId="7167F7DC" w14:textId="4413C072"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tc>
        <w:tc>
          <w:tcPr>
            <w:tcW w:w="2091" w:type="dxa"/>
            <w:vMerge/>
          </w:tcPr>
          <w:p w14:paraId="3C9CB898" w14:textId="77777777" w:rsidR="001940D9" w:rsidRPr="00C63014" w:rsidRDefault="001940D9" w:rsidP="00302D5B">
            <w:pPr>
              <w:contextualSpacing/>
              <w:jc w:val="center"/>
              <w:rPr>
                <w:rFonts w:ascii="Times New Roman" w:hAnsi="Times New Roman" w:cs="Times New Roman"/>
                <w:b/>
                <w:bCs/>
              </w:rPr>
            </w:pPr>
          </w:p>
        </w:tc>
      </w:tr>
      <w:tr w:rsidR="001940D9" w:rsidRPr="00C63014" w14:paraId="5DADF756" w14:textId="77777777" w:rsidTr="00CF2785">
        <w:tc>
          <w:tcPr>
            <w:tcW w:w="1649" w:type="dxa"/>
          </w:tcPr>
          <w:p w14:paraId="1A394870" w14:textId="39F38A1A" w:rsidR="001940D9" w:rsidRPr="00C63014" w:rsidRDefault="001940D9" w:rsidP="00302D5B">
            <w:pPr>
              <w:contextualSpacing/>
              <w:jc w:val="both"/>
              <w:rPr>
                <w:rFonts w:ascii="Times New Roman" w:hAnsi="Times New Roman" w:cs="Times New Roman"/>
              </w:rPr>
            </w:pPr>
            <w:r>
              <w:rPr>
                <w:rFonts w:ascii="Times New Roman" w:hAnsi="Times New Roman" w:cs="Times New Roman"/>
              </w:rPr>
              <w:t>Химические реакции</w:t>
            </w:r>
          </w:p>
        </w:tc>
        <w:tc>
          <w:tcPr>
            <w:tcW w:w="10537" w:type="dxa"/>
          </w:tcPr>
          <w:p w14:paraId="4FC10655"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предсказывать свойства химических элементов на основании периодического закона;</w:t>
            </w:r>
          </w:p>
          <w:p w14:paraId="3B1CCA9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классифицировать виды химических превращений и предсказывать их возможные продукты;</w:t>
            </w:r>
          </w:p>
          <w:p w14:paraId="5A93CE6D"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химических превращений, используя для расчета законы сохранения массы веществ, постоянства состава, Авогадро;</w:t>
            </w:r>
          </w:p>
          <w:p w14:paraId="73631CD0"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предсказывать изменения скорости химических реакций в зависимости от температуры и наличия катализатора;</w:t>
            </w:r>
          </w:p>
          <w:p w14:paraId="3C554303"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применять понятие о химическом равновесии для описания свойств обратимых процессов;</w:t>
            </w:r>
          </w:p>
          <w:p w14:paraId="229CA5E4" w14:textId="2D444D2A"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приводить примеры практического использования химических веществ и их реакций в промышленности и в быту;</w:t>
            </w:r>
          </w:p>
        </w:tc>
        <w:tc>
          <w:tcPr>
            <w:tcW w:w="2091" w:type="dxa"/>
            <w:vMerge/>
          </w:tcPr>
          <w:p w14:paraId="6E94CDF4" w14:textId="77777777" w:rsidR="001940D9" w:rsidRPr="00C63014" w:rsidRDefault="001940D9" w:rsidP="00302D5B">
            <w:pPr>
              <w:contextualSpacing/>
              <w:jc w:val="center"/>
              <w:rPr>
                <w:rFonts w:ascii="Times New Roman" w:hAnsi="Times New Roman" w:cs="Times New Roman"/>
                <w:b/>
                <w:bCs/>
              </w:rPr>
            </w:pPr>
          </w:p>
        </w:tc>
      </w:tr>
      <w:tr w:rsidR="001940D9" w:rsidRPr="00C63014" w14:paraId="764BB108" w14:textId="77777777" w:rsidTr="00CF2785">
        <w:tc>
          <w:tcPr>
            <w:tcW w:w="1649" w:type="dxa"/>
          </w:tcPr>
          <w:p w14:paraId="253BC3B9" w14:textId="46ECD1B9" w:rsidR="001940D9" w:rsidRPr="00C63014" w:rsidRDefault="001940D9" w:rsidP="00302D5B">
            <w:pPr>
              <w:contextualSpacing/>
              <w:jc w:val="both"/>
              <w:rPr>
                <w:rFonts w:ascii="Times New Roman" w:hAnsi="Times New Roman" w:cs="Times New Roman"/>
              </w:rPr>
            </w:pPr>
            <w:r>
              <w:rPr>
                <w:rFonts w:ascii="Times New Roman" w:hAnsi="Times New Roman" w:cs="Times New Roman"/>
              </w:rPr>
              <w:t>Человек и его здоровья</w:t>
            </w:r>
          </w:p>
        </w:tc>
        <w:tc>
          <w:tcPr>
            <w:tcW w:w="10537" w:type="dxa"/>
          </w:tcPr>
          <w:p w14:paraId="70BDBC1D" w14:textId="3521B96A"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w:t>
            </w:r>
          </w:p>
          <w:p w14:paraId="5D33ECFC"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 xml:space="preserve">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 </w:t>
            </w:r>
          </w:p>
          <w:p w14:paraId="00D050E0" w14:textId="258CD60D" w:rsidR="001940D9" w:rsidRPr="00C63014" w:rsidRDefault="001555CA" w:rsidP="00CF2785">
            <w:pPr>
              <w:spacing w:after="160" w:line="259" w:lineRule="auto"/>
              <w:ind w:left="196"/>
              <w:jc w:val="both"/>
              <w:rPr>
                <w:rFonts w:ascii="Times New Roman" w:hAnsi="Times New Roman" w:cs="Times New Roman"/>
                <w:b/>
                <w:bCs/>
              </w:rPr>
            </w:pPr>
            <w:r w:rsidRPr="00CF2785">
              <w:rPr>
                <w:rFonts w:ascii="Times New Roman" w:hAnsi="Times New Roman" w:cs="Times New Roman"/>
                <w:iCs/>
                <w:sz w:val="20"/>
                <w:szCs w:val="20"/>
              </w:rPr>
              <w:t>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 заболеваний.</w:t>
            </w:r>
          </w:p>
        </w:tc>
        <w:tc>
          <w:tcPr>
            <w:tcW w:w="2091" w:type="dxa"/>
            <w:vMerge/>
          </w:tcPr>
          <w:p w14:paraId="52BB4B7C" w14:textId="77777777" w:rsidR="001940D9" w:rsidRPr="00C63014" w:rsidRDefault="001940D9" w:rsidP="00302D5B">
            <w:pPr>
              <w:contextualSpacing/>
              <w:jc w:val="center"/>
              <w:rPr>
                <w:rFonts w:ascii="Times New Roman" w:hAnsi="Times New Roman" w:cs="Times New Roman"/>
                <w:b/>
                <w:bCs/>
              </w:rPr>
            </w:pPr>
          </w:p>
        </w:tc>
      </w:tr>
      <w:tr w:rsidR="001940D9" w:rsidRPr="00C63014" w14:paraId="1199D1B5" w14:textId="77777777" w:rsidTr="00CF2785">
        <w:tc>
          <w:tcPr>
            <w:tcW w:w="1649" w:type="dxa"/>
          </w:tcPr>
          <w:p w14:paraId="584955E9" w14:textId="59068EDF" w:rsidR="001940D9" w:rsidRPr="00C63014" w:rsidRDefault="001940D9" w:rsidP="00302D5B">
            <w:pPr>
              <w:contextualSpacing/>
              <w:jc w:val="both"/>
              <w:rPr>
                <w:rFonts w:ascii="Times New Roman" w:hAnsi="Times New Roman" w:cs="Times New Roman"/>
              </w:rPr>
            </w:pPr>
            <w:r w:rsidRPr="00337ABF">
              <w:rPr>
                <w:rFonts w:ascii="Times New Roman" w:hAnsi="Times New Roman" w:cs="Times New Roman"/>
              </w:rPr>
              <w:t>Современное естествознание на службе человека</w:t>
            </w:r>
          </w:p>
        </w:tc>
        <w:tc>
          <w:tcPr>
            <w:tcW w:w="10537" w:type="dxa"/>
          </w:tcPr>
          <w:p w14:paraId="1BAFB1A3"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применять естественнонаучные понятия и концепции для описания современных технологических достижений, включая нанотехнологию и биотехнологию;</w:t>
            </w:r>
          </w:p>
          <w:p w14:paraId="3E3E7BC7" w14:textId="77777777" w:rsidR="001555CA" w:rsidRPr="00CF2785" w:rsidRDefault="001555CA" w:rsidP="00CF2785">
            <w:pPr>
              <w:spacing w:after="160" w:line="259" w:lineRule="auto"/>
              <w:ind w:left="196"/>
              <w:jc w:val="both"/>
              <w:rPr>
                <w:rFonts w:ascii="Times New Roman" w:hAnsi="Times New Roman" w:cs="Times New Roman"/>
                <w:iCs/>
                <w:sz w:val="20"/>
                <w:szCs w:val="20"/>
              </w:rPr>
            </w:pPr>
            <w:r w:rsidRPr="00CF2785">
              <w:rPr>
                <w:rFonts w:ascii="Times New Roman" w:hAnsi="Times New Roman" w:cs="Times New Roman"/>
                <w:iCs/>
                <w:sz w:val="20"/>
                <w:szCs w:val="20"/>
              </w:rPr>
              <w:t>распознавать принципы работы и извлекать из описания наиболее важные характеристики приборов и технических устройств;</w:t>
            </w:r>
          </w:p>
          <w:p w14:paraId="1071A689" w14:textId="77777777" w:rsidR="001940D9" w:rsidRPr="00C63014" w:rsidRDefault="001940D9" w:rsidP="00302D5B">
            <w:pPr>
              <w:contextualSpacing/>
              <w:jc w:val="center"/>
              <w:rPr>
                <w:rFonts w:ascii="Times New Roman" w:hAnsi="Times New Roman" w:cs="Times New Roman"/>
                <w:b/>
                <w:bCs/>
              </w:rPr>
            </w:pPr>
          </w:p>
        </w:tc>
        <w:tc>
          <w:tcPr>
            <w:tcW w:w="2091" w:type="dxa"/>
            <w:vMerge/>
          </w:tcPr>
          <w:p w14:paraId="730E95E8" w14:textId="77777777" w:rsidR="001940D9" w:rsidRPr="00C63014" w:rsidRDefault="001940D9" w:rsidP="00302D5B">
            <w:pPr>
              <w:contextualSpacing/>
              <w:jc w:val="center"/>
              <w:rPr>
                <w:rFonts w:ascii="Times New Roman" w:hAnsi="Times New Roman" w:cs="Times New Roman"/>
                <w:b/>
                <w:bCs/>
              </w:rPr>
            </w:pPr>
          </w:p>
        </w:tc>
      </w:tr>
    </w:tbl>
    <w:p w14:paraId="1E292ECB" w14:textId="0B27A763" w:rsidR="00921515" w:rsidRDefault="00921515" w:rsidP="00651542">
      <w:pPr>
        <w:suppressAutoHyphens/>
        <w:spacing w:after="0" w:line="240" w:lineRule="auto"/>
        <w:ind w:firstLine="851"/>
        <w:jc w:val="both"/>
        <w:rPr>
          <w:rFonts w:ascii="Times New Roman" w:hAnsi="Times New Roman" w:cs="Times New Roman"/>
          <w:sz w:val="24"/>
          <w:szCs w:val="24"/>
        </w:rPr>
      </w:pPr>
    </w:p>
    <w:p w14:paraId="3C0BE44F" w14:textId="77777777" w:rsidR="00E473C1" w:rsidRDefault="00E473C1" w:rsidP="001940D9">
      <w:pPr>
        <w:contextualSpacing/>
        <w:jc w:val="center"/>
        <w:rPr>
          <w:rFonts w:ascii="Times New Roman" w:hAnsi="Times New Roman" w:cs="Times New Roman"/>
          <w:b/>
          <w:bCs/>
          <w:sz w:val="24"/>
          <w:szCs w:val="24"/>
        </w:rPr>
      </w:pPr>
    </w:p>
    <w:p w14:paraId="2373AFDF" w14:textId="77777777" w:rsidR="00E473C1" w:rsidRDefault="00E473C1" w:rsidP="001940D9">
      <w:pPr>
        <w:contextualSpacing/>
        <w:jc w:val="center"/>
        <w:rPr>
          <w:rFonts w:ascii="Times New Roman" w:hAnsi="Times New Roman" w:cs="Times New Roman"/>
          <w:b/>
          <w:bCs/>
          <w:sz w:val="24"/>
          <w:szCs w:val="24"/>
        </w:rPr>
      </w:pPr>
    </w:p>
    <w:p w14:paraId="31B17D65" w14:textId="2F427448" w:rsidR="001940D9" w:rsidRPr="00C63014" w:rsidRDefault="001940D9" w:rsidP="001940D9">
      <w:pPr>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lastRenderedPageBreak/>
        <w:t>Содержание предмета «</w:t>
      </w:r>
      <w:r w:rsidR="00F07F5C">
        <w:rPr>
          <w:rFonts w:ascii="Times New Roman" w:hAnsi="Times New Roman" w:cs="Times New Roman"/>
          <w:b/>
          <w:bCs/>
          <w:sz w:val="24"/>
          <w:szCs w:val="24"/>
        </w:rPr>
        <w:t>Е</w:t>
      </w:r>
      <w:r>
        <w:rPr>
          <w:rFonts w:ascii="Times New Roman" w:hAnsi="Times New Roman" w:cs="Times New Roman"/>
          <w:b/>
          <w:bCs/>
          <w:sz w:val="24"/>
          <w:szCs w:val="24"/>
        </w:rPr>
        <w:t>стествознание</w:t>
      </w:r>
      <w:r w:rsidRPr="00C63014">
        <w:rPr>
          <w:rFonts w:ascii="Times New Roman" w:hAnsi="Times New Roman" w:cs="Times New Roman"/>
          <w:b/>
          <w:bCs/>
          <w:sz w:val="24"/>
          <w:szCs w:val="24"/>
        </w:rPr>
        <w:t>»</w:t>
      </w:r>
    </w:p>
    <w:p w14:paraId="0124587F" w14:textId="282EBCF4" w:rsidR="001940D9" w:rsidRDefault="001940D9" w:rsidP="001940D9">
      <w:pPr>
        <w:autoSpaceDE w:val="0"/>
        <w:autoSpaceDN w:val="0"/>
        <w:adjustRightInd w:val="0"/>
        <w:ind w:firstLine="851"/>
        <w:jc w:val="both"/>
        <w:rPr>
          <w:rFonts w:ascii="Times New Roman" w:hAnsi="Times New Roman" w:cs="Times New Roman"/>
          <w:sz w:val="24"/>
          <w:szCs w:val="24"/>
        </w:rPr>
      </w:pPr>
      <w:r w:rsidRPr="00C63014">
        <w:rPr>
          <w:rFonts w:ascii="Times New Roman" w:hAnsi="Times New Roman" w:cs="Times New Roman"/>
          <w:sz w:val="24"/>
          <w:szCs w:val="24"/>
        </w:rPr>
        <w:t>Содержание учебного предмета «</w:t>
      </w:r>
      <w:r w:rsidR="00E0774E">
        <w:rPr>
          <w:rFonts w:ascii="Times New Roman" w:hAnsi="Times New Roman" w:cs="Times New Roman"/>
          <w:sz w:val="24"/>
          <w:szCs w:val="24"/>
        </w:rPr>
        <w:t>Естествознание</w:t>
      </w:r>
      <w:r w:rsidRPr="00C63014">
        <w:rPr>
          <w:rFonts w:ascii="Times New Roman" w:hAnsi="Times New Roman" w:cs="Times New Roman"/>
          <w:sz w:val="24"/>
          <w:szCs w:val="24"/>
        </w:rPr>
        <w:t>» соответствует разделу примерной ООП и программе по предмету, предложенной авторами учебника «</w:t>
      </w:r>
      <w:r w:rsidR="00E0774E">
        <w:rPr>
          <w:rFonts w:ascii="Times New Roman" w:hAnsi="Times New Roman" w:cs="Times New Roman"/>
          <w:sz w:val="24"/>
          <w:szCs w:val="24"/>
        </w:rPr>
        <w:t>Естествознание.</w:t>
      </w:r>
      <w:r w:rsidRPr="00C63014">
        <w:rPr>
          <w:rFonts w:ascii="Times New Roman" w:hAnsi="Times New Roman" w:cs="Times New Roman"/>
          <w:sz w:val="24"/>
          <w:szCs w:val="24"/>
        </w:rPr>
        <w:t xml:space="preserve">10 класс» </w:t>
      </w:r>
      <w:r w:rsidR="00E0774E">
        <w:rPr>
          <w:rFonts w:ascii="Times New Roman" w:hAnsi="Times New Roman" w:cs="Times New Roman"/>
          <w:sz w:val="24"/>
          <w:szCs w:val="24"/>
        </w:rPr>
        <w:t>О.С. Габриеляном</w:t>
      </w:r>
      <w:r w:rsidRPr="00C63014">
        <w:rPr>
          <w:rFonts w:ascii="Times New Roman" w:hAnsi="Times New Roman" w:cs="Times New Roman"/>
          <w:sz w:val="24"/>
          <w:szCs w:val="24"/>
        </w:rPr>
        <w:t xml:space="preserve">., </w:t>
      </w:r>
      <w:r w:rsidR="00E0774E">
        <w:rPr>
          <w:rFonts w:ascii="Times New Roman" w:hAnsi="Times New Roman" w:cs="Times New Roman"/>
          <w:sz w:val="24"/>
          <w:szCs w:val="24"/>
        </w:rPr>
        <w:t xml:space="preserve">И.Г. Остроумовым, Н.С. </w:t>
      </w:r>
      <w:proofErr w:type="spellStart"/>
      <w:r w:rsidR="00E0774E">
        <w:rPr>
          <w:rFonts w:ascii="Times New Roman" w:hAnsi="Times New Roman" w:cs="Times New Roman"/>
          <w:sz w:val="24"/>
          <w:szCs w:val="24"/>
        </w:rPr>
        <w:t>Пурышевой</w:t>
      </w:r>
      <w:proofErr w:type="spellEnd"/>
      <w:r w:rsidR="00E0774E">
        <w:rPr>
          <w:rFonts w:ascii="Times New Roman" w:hAnsi="Times New Roman" w:cs="Times New Roman"/>
          <w:sz w:val="24"/>
          <w:szCs w:val="24"/>
        </w:rPr>
        <w:t xml:space="preserve"> и др., </w:t>
      </w:r>
      <w:r w:rsidRPr="00C63014">
        <w:rPr>
          <w:rFonts w:ascii="Times New Roman" w:hAnsi="Times New Roman" w:cs="Times New Roman"/>
          <w:sz w:val="24"/>
          <w:szCs w:val="24"/>
        </w:rPr>
        <w:t>который рекомендован к использованию в ОО РФ из федерального перечня.</w:t>
      </w:r>
    </w:p>
    <w:p w14:paraId="2413A64C" w14:textId="4B26FC84" w:rsidR="00E473C1" w:rsidRPr="00C63014" w:rsidRDefault="00E473C1" w:rsidP="001940D9">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уроков естествознания используется оборудование образовательного центра «Точка роста» (цифровые лаборатории по физике, химии, биологии </w:t>
      </w:r>
      <w:proofErr w:type="spellStart"/>
      <w:r>
        <w:rPr>
          <w:rFonts w:ascii="Times New Roman" w:hAnsi="Times New Roman" w:cs="Times New Roman"/>
          <w:sz w:val="24"/>
          <w:szCs w:val="24"/>
        </w:rPr>
        <w:t>Релеон</w:t>
      </w:r>
      <w:proofErr w:type="spellEnd"/>
      <w:r>
        <w:rPr>
          <w:rFonts w:ascii="Times New Roman" w:hAnsi="Times New Roman" w:cs="Times New Roman"/>
          <w:sz w:val="24"/>
          <w:szCs w:val="24"/>
        </w:rPr>
        <w:t>, цифровой микроскоп)</w:t>
      </w:r>
    </w:p>
    <w:tbl>
      <w:tblPr>
        <w:tblStyle w:val="a3"/>
        <w:tblW w:w="0" w:type="auto"/>
        <w:tblInd w:w="-856" w:type="dxa"/>
        <w:tblLayout w:type="fixed"/>
        <w:tblLook w:val="04A0" w:firstRow="1" w:lastRow="0" w:firstColumn="1" w:lastColumn="0" w:noHBand="0" w:noVBand="1"/>
      </w:tblPr>
      <w:tblGrid>
        <w:gridCol w:w="993"/>
        <w:gridCol w:w="5596"/>
        <w:gridCol w:w="1066"/>
        <w:gridCol w:w="1134"/>
        <w:gridCol w:w="6344"/>
      </w:tblGrid>
      <w:tr w:rsidR="00FA6674" w:rsidRPr="00C63014" w14:paraId="540684FE" w14:textId="77777777" w:rsidTr="00220ACD">
        <w:trPr>
          <w:trHeight w:val="928"/>
        </w:trPr>
        <w:tc>
          <w:tcPr>
            <w:tcW w:w="993" w:type="dxa"/>
          </w:tcPr>
          <w:p w14:paraId="6A63BA94"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bookmarkStart w:id="0" w:name="_Hlk71356043"/>
            <w:r w:rsidRPr="00C63014">
              <w:rPr>
                <w:rFonts w:ascii="Times New Roman" w:hAnsi="Times New Roman" w:cs="Times New Roman"/>
                <w:b/>
                <w:bCs/>
                <w:sz w:val="24"/>
                <w:szCs w:val="24"/>
              </w:rPr>
              <w:t>Название раздела и тем</w:t>
            </w:r>
          </w:p>
        </w:tc>
        <w:tc>
          <w:tcPr>
            <w:tcW w:w="5596" w:type="dxa"/>
          </w:tcPr>
          <w:p w14:paraId="0EF9B3AF"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Содержание учебной темы</w:t>
            </w:r>
          </w:p>
        </w:tc>
        <w:tc>
          <w:tcPr>
            <w:tcW w:w="1066" w:type="dxa"/>
          </w:tcPr>
          <w:p w14:paraId="1C6EFF71" w14:textId="09B89CC3"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Темы практических работ</w:t>
            </w:r>
          </w:p>
        </w:tc>
        <w:tc>
          <w:tcPr>
            <w:tcW w:w="1134" w:type="dxa"/>
          </w:tcPr>
          <w:p w14:paraId="694A54BC"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ЦОР</w:t>
            </w:r>
          </w:p>
          <w:p w14:paraId="4B08C6AD" w14:textId="2023235C" w:rsidR="001940D9" w:rsidRPr="00C63014" w:rsidRDefault="001940D9" w:rsidP="00E0774E">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Используемое оборудование</w:t>
            </w:r>
          </w:p>
        </w:tc>
        <w:tc>
          <w:tcPr>
            <w:tcW w:w="6344" w:type="dxa"/>
          </w:tcPr>
          <w:p w14:paraId="2ABAA866"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Формы организации занятий</w:t>
            </w:r>
          </w:p>
          <w:p w14:paraId="55DB2AD1"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Виды деятельности учащихся</w:t>
            </w:r>
          </w:p>
        </w:tc>
      </w:tr>
      <w:tr w:rsidR="001940D9" w:rsidRPr="00C63014" w14:paraId="506AA9DF" w14:textId="77777777" w:rsidTr="00220ACD">
        <w:tc>
          <w:tcPr>
            <w:tcW w:w="15133" w:type="dxa"/>
            <w:gridSpan w:val="5"/>
          </w:tcPr>
          <w:p w14:paraId="1928E1C9" w14:textId="77777777" w:rsidR="001940D9" w:rsidRPr="00C63014" w:rsidRDefault="001940D9" w:rsidP="00302D5B">
            <w:pPr>
              <w:autoSpaceDE w:val="0"/>
              <w:autoSpaceDN w:val="0"/>
              <w:adjustRightInd w:val="0"/>
              <w:contextualSpacing/>
              <w:jc w:val="center"/>
              <w:rPr>
                <w:rFonts w:ascii="Times New Roman" w:hAnsi="Times New Roman" w:cs="Times New Roman"/>
                <w:b/>
                <w:bCs/>
                <w:sz w:val="24"/>
                <w:szCs w:val="24"/>
              </w:rPr>
            </w:pPr>
            <w:r w:rsidRPr="00C63014">
              <w:rPr>
                <w:rFonts w:ascii="Times New Roman" w:hAnsi="Times New Roman" w:cs="Times New Roman"/>
                <w:b/>
                <w:bCs/>
                <w:sz w:val="24"/>
                <w:szCs w:val="24"/>
              </w:rPr>
              <w:t>10 класс</w:t>
            </w:r>
          </w:p>
        </w:tc>
      </w:tr>
      <w:tr w:rsidR="00FA6674" w:rsidRPr="00C63014" w14:paraId="1CE8CC67" w14:textId="77777777" w:rsidTr="00220ACD">
        <w:tc>
          <w:tcPr>
            <w:tcW w:w="993" w:type="dxa"/>
          </w:tcPr>
          <w:p w14:paraId="27039F4A" w14:textId="40585509" w:rsidR="00E0774E" w:rsidRPr="00C63014" w:rsidRDefault="00E0774E" w:rsidP="00E0774E">
            <w:pPr>
              <w:autoSpaceDE w:val="0"/>
              <w:autoSpaceDN w:val="0"/>
              <w:adjustRightInd w:val="0"/>
              <w:jc w:val="both"/>
              <w:rPr>
                <w:rFonts w:ascii="Times New Roman" w:hAnsi="Times New Roman" w:cs="Times New Roman"/>
                <w:sz w:val="24"/>
                <w:szCs w:val="24"/>
              </w:rPr>
            </w:pPr>
            <w:r w:rsidRPr="00C63014">
              <w:rPr>
                <w:rFonts w:ascii="Times New Roman" w:hAnsi="Times New Roman" w:cs="Times New Roman"/>
                <w:sz w:val="24"/>
                <w:szCs w:val="24"/>
              </w:rPr>
              <w:t xml:space="preserve">Раздел 1. </w:t>
            </w:r>
            <w:r>
              <w:rPr>
                <w:rFonts w:ascii="Times New Roman" w:hAnsi="Times New Roman" w:cs="Times New Roman"/>
                <w:sz w:val="24"/>
                <w:szCs w:val="24"/>
              </w:rPr>
              <w:t>Естествознание и методы познания мира</w:t>
            </w:r>
          </w:p>
        </w:tc>
        <w:tc>
          <w:tcPr>
            <w:tcW w:w="5596" w:type="dxa"/>
          </w:tcPr>
          <w:p w14:paraId="01AB378E" w14:textId="11D8545B"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Природа — среда обитания и источник жизни человека. Взаимоотношения человека и природы, их диалектика.</w:t>
            </w:r>
            <w:r w:rsidR="00FA6674">
              <w:rPr>
                <w:rFonts w:ascii="Times New Roman" w:hAnsi="Times New Roman" w:cs="Times New Roman"/>
                <w:iCs/>
                <w:sz w:val="20"/>
                <w:szCs w:val="20"/>
              </w:rPr>
              <w:t xml:space="preserve"> </w:t>
            </w:r>
            <w:r w:rsidRPr="00D02538">
              <w:rPr>
                <w:rFonts w:ascii="Times New Roman" w:hAnsi="Times New Roman" w:cs="Times New Roman"/>
                <w:iCs/>
                <w:sz w:val="20"/>
                <w:szCs w:val="20"/>
              </w:rPr>
              <w:t>Природа — источник творческого вдохновения деятелей искусства.</w:t>
            </w:r>
          </w:p>
          <w:p w14:paraId="432284EF" w14:textId="4068D60C"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Материя и формы ее существования. Диалектика естествознания. Основные этапы его развития.</w:t>
            </w:r>
            <w:r w:rsidR="00FA6674">
              <w:rPr>
                <w:rFonts w:ascii="Times New Roman" w:hAnsi="Times New Roman" w:cs="Times New Roman"/>
                <w:iCs/>
                <w:sz w:val="20"/>
                <w:szCs w:val="20"/>
              </w:rPr>
              <w:t xml:space="preserve"> </w:t>
            </w:r>
            <w:r w:rsidRPr="00D02538">
              <w:rPr>
                <w:rFonts w:ascii="Times New Roman" w:hAnsi="Times New Roman" w:cs="Times New Roman"/>
                <w:iCs/>
                <w:sz w:val="20"/>
                <w:szCs w:val="20"/>
              </w:rPr>
              <w:t>Понятие о естествознании как системе научных знаний о природе.</w:t>
            </w:r>
          </w:p>
          <w:p w14:paraId="1E529872"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Виртуальная экскурсия «Естественнонаучные музеи мира», подготовленная учащимися совместно с учителем.</w:t>
            </w:r>
          </w:p>
          <w:p w14:paraId="15D84D6E" w14:textId="24E722F6"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Формы познания: научное и ненаучное. Два уровня научного познания: эмпирический и теоретический. Понятие об эмпирическом уровне научного познания и его методах. Наблюдение и эксперимент. Гипотеза и вывод</w:t>
            </w:r>
            <w:r w:rsidR="00FA6674">
              <w:rPr>
                <w:rFonts w:ascii="Times New Roman" w:hAnsi="Times New Roman" w:cs="Times New Roman"/>
                <w:iCs/>
                <w:sz w:val="20"/>
                <w:szCs w:val="20"/>
              </w:rPr>
              <w:t xml:space="preserve">. </w:t>
            </w:r>
            <w:r w:rsidRPr="00D02538">
              <w:rPr>
                <w:rFonts w:ascii="Times New Roman" w:hAnsi="Times New Roman" w:cs="Times New Roman"/>
                <w:iCs/>
                <w:sz w:val="20"/>
                <w:szCs w:val="20"/>
              </w:rPr>
              <w:t>Моделирование как метод научного познания. Процесс моделирования и его составные части: субъект, объект и модель, отражающая отношение между ними. Типы моделей: материальные и знаковые.</w:t>
            </w:r>
          </w:p>
          <w:p w14:paraId="261F2418"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о теоретическом уровне научного познания и его составляющих. Моделирование на теоретическом уровне познания и типы моделей. Роль мысленного эксперимента и </w:t>
            </w:r>
            <w:r w:rsidRPr="00D02538">
              <w:rPr>
                <w:rFonts w:ascii="Times New Roman" w:hAnsi="Times New Roman" w:cs="Times New Roman"/>
                <w:iCs/>
                <w:sz w:val="20"/>
                <w:szCs w:val="20"/>
              </w:rPr>
              <w:lastRenderedPageBreak/>
              <w:t>математического моделирования в становлении и развитии естественных наук.</w:t>
            </w:r>
          </w:p>
          <w:p w14:paraId="13B869DD"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Биологическая систематика и ее важнейшие таксоны. Биноминальная номенклатура. Понятие вида.</w:t>
            </w:r>
          </w:p>
          <w:p w14:paraId="41665A07"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Тривиальные названия. Рациональная номенклатура. Международная номенклатура ИЮПАК. Химические элементы и происхождение их названий.</w:t>
            </w:r>
          </w:p>
          <w:p w14:paraId="0E9896BD" w14:textId="55FF3129"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неорганических веществ и принципы образования их названий.</w:t>
            </w:r>
          </w:p>
          <w:p w14:paraId="0EDB7C1F"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14:paraId="1535723A"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Естественнонаучные понятия. Конкретные и абстрактные естественнонаучные понятия. Законы естествознания. Естественнонаучные теории. Описательные теории и объяснительные теории. Прогнозирующая роль естественнонаучных теорий.</w:t>
            </w:r>
          </w:p>
          <w:p w14:paraId="4BA5A296" w14:textId="3A0DE296"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Картины мира: религиозная, бытовая, художественная. Естественнонаучная картина мира (ЕНКМ). Эволюция ЕНКМ и ее этапы. Принципы познания в естествознании.</w:t>
            </w:r>
          </w:p>
          <w:p w14:paraId="5102941A" w14:textId="697CA41D" w:rsidR="00E0774E" w:rsidRPr="00C63014" w:rsidRDefault="00E0774E" w:rsidP="00FA6674">
            <w:pPr>
              <w:contextualSpacing/>
              <w:jc w:val="both"/>
              <w:rPr>
                <w:rFonts w:ascii="Times New Roman" w:hAnsi="Times New Roman" w:cs="Times New Roman"/>
                <w:sz w:val="24"/>
                <w:szCs w:val="24"/>
              </w:rPr>
            </w:pPr>
            <w:r w:rsidRPr="00D02538">
              <w:rPr>
                <w:rFonts w:ascii="Times New Roman" w:hAnsi="Times New Roman" w:cs="Times New Roman"/>
                <w:iCs/>
                <w:sz w:val="20"/>
                <w:szCs w:val="20"/>
              </w:rPr>
              <w:t>Классификация миров. Границы миров и условность этих границ. Приборы для изучения миров, их эволюция от светового микроскопа Р. 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tc>
        <w:tc>
          <w:tcPr>
            <w:tcW w:w="1066" w:type="dxa"/>
          </w:tcPr>
          <w:p w14:paraId="47D7FECF" w14:textId="77777777" w:rsidR="00E0774E" w:rsidRDefault="00E0774E" w:rsidP="00E0774E">
            <w:pPr>
              <w:autoSpaceDE w:val="0"/>
              <w:autoSpaceDN w:val="0"/>
              <w:adjustRightInd w:val="0"/>
              <w:spacing w:line="240" w:lineRule="auto"/>
              <w:jc w:val="both"/>
              <w:rPr>
                <w:rFonts w:ascii="Times New Roman" w:hAnsi="Times New Roman" w:cs="Times New Roman"/>
                <w:iCs/>
                <w:sz w:val="20"/>
                <w:szCs w:val="20"/>
              </w:rPr>
            </w:pPr>
            <w:r w:rsidRPr="00E0774E">
              <w:rPr>
                <w:rFonts w:ascii="Times New Roman" w:hAnsi="Times New Roman" w:cs="Times New Roman"/>
                <w:iCs/>
                <w:sz w:val="20"/>
                <w:szCs w:val="20"/>
              </w:rPr>
              <w:lastRenderedPageBreak/>
              <w:t>1.</w:t>
            </w:r>
            <w:r>
              <w:rPr>
                <w:rFonts w:ascii="Times New Roman" w:hAnsi="Times New Roman" w:cs="Times New Roman"/>
                <w:iCs/>
                <w:sz w:val="20"/>
                <w:szCs w:val="20"/>
              </w:rPr>
              <w:t xml:space="preserve"> </w:t>
            </w:r>
            <w:r w:rsidRPr="00E0774E">
              <w:rPr>
                <w:rFonts w:ascii="Times New Roman" w:hAnsi="Times New Roman" w:cs="Times New Roman"/>
                <w:iCs/>
                <w:sz w:val="20"/>
                <w:szCs w:val="20"/>
              </w:rPr>
              <w:t>Эмпирическое познание в изучении естествознания.</w:t>
            </w:r>
          </w:p>
          <w:p w14:paraId="4F28CC77" w14:textId="6DC8B516" w:rsidR="00E0774E" w:rsidRPr="00D02538" w:rsidRDefault="00E0774E" w:rsidP="00E0774E">
            <w:pPr>
              <w:autoSpaceDE w:val="0"/>
              <w:autoSpaceDN w:val="0"/>
              <w:adjustRightInd w:val="0"/>
              <w:spacing w:line="240" w:lineRule="auto"/>
              <w:jc w:val="both"/>
              <w:rPr>
                <w:rFonts w:ascii="Times New Roman" w:hAnsi="Times New Roman" w:cs="Times New Roman"/>
                <w:iCs/>
                <w:sz w:val="20"/>
                <w:szCs w:val="20"/>
              </w:rPr>
            </w:pPr>
            <w:r w:rsidRPr="00D02538">
              <w:rPr>
                <w:rFonts w:ascii="Times New Roman" w:hAnsi="Times New Roman" w:cs="Times New Roman"/>
                <w:iCs/>
                <w:sz w:val="20"/>
                <w:szCs w:val="20"/>
              </w:rPr>
              <w:t>2. Наблюдение за изменением температуры льда и его состоянием при нагревании.</w:t>
            </w:r>
          </w:p>
          <w:p w14:paraId="7FF53F20" w14:textId="445721BE" w:rsidR="00E0774E"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3. Наблюдение за прорастанием семян фасоли.</w:t>
            </w:r>
          </w:p>
          <w:p w14:paraId="5DB647FE" w14:textId="77777777" w:rsidR="00E0774E" w:rsidRPr="00D02538" w:rsidRDefault="00E0774E" w:rsidP="00E0774E">
            <w:pPr>
              <w:contextualSpacing/>
              <w:jc w:val="both"/>
              <w:rPr>
                <w:rFonts w:ascii="Times New Roman" w:hAnsi="Times New Roman" w:cs="Times New Roman"/>
                <w:iCs/>
                <w:sz w:val="20"/>
                <w:szCs w:val="20"/>
              </w:rPr>
            </w:pPr>
          </w:p>
          <w:p w14:paraId="1CF38B79" w14:textId="77777777" w:rsidR="00E0774E" w:rsidRPr="00D02538" w:rsidRDefault="00E0774E" w:rsidP="00E0774E">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4. Наблюдение за горящей свечой.</w:t>
            </w:r>
          </w:p>
          <w:p w14:paraId="3918170D" w14:textId="77777777" w:rsidR="00E0774E" w:rsidRPr="00E0774E" w:rsidRDefault="00E0774E" w:rsidP="00E0774E">
            <w:pPr>
              <w:autoSpaceDE w:val="0"/>
              <w:autoSpaceDN w:val="0"/>
              <w:adjustRightInd w:val="0"/>
              <w:jc w:val="both"/>
              <w:rPr>
                <w:rFonts w:ascii="Times New Roman" w:hAnsi="Times New Roman" w:cs="Times New Roman"/>
                <w:iCs/>
                <w:sz w:val="20"/>
                <w:szCs w:val="20"/>
              </w:rPr>
            </w:pPr>
          </w:p>
          <w:p w14:paraId="5B97B044" w14:textId="1F9AC0CC" w:rsidR="00E0774E" w:rsidRPr="00E0774E" w:rsidRDefault="00E0774E" w:rsidP="00E0774E">
            <w:pPr>
              <w:rPr>
                <w:sz w:val="24"/>
                <w:szCs w:val="24"/>
              </w:rPr>
            </w:pPr>
          </w:p>
        </w:tc>
        <w:tc>
          <w:tcPr>
            <w:tcW w:w="1134" w:type="dxa"/>
          </w:tcPr>
          <w:p w14:paraId="185851E4" w14:textId="4A4AF424" w:rsidR="00E0774E" w:rsidRPr="00C63014" w:rsidRDefault="00E0774E" w:rsidP="00E0774E">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lastRenderedPageBreak/>
              <w:t>Видеофрагменты и таблицы по теме.</w:t>
            </w:r>
            <w:r>
              <w:rPr>
                <w:rFonts w:ascii="Times New Roman" w:eastAsia="Times New Roman" w:hAnsi="Times New Roman" w:cs="Times New Roman"/>
                <w:sz w:val="20"/>
                <w:szCs w:val="20"/>
              </w:rPr>
              <w:t xml:space="preserve"> </w:t>
            </w:r>
            <w:r w:rsidRPr="00C63014">
              <w:rPr>
                <w:rFonts w:ascii="Times New Roman" w:eastAsia="Times New Roman" w:hAnsi="Times New Roman" w:cs="Times New Roman"/>
                <w:sz w:val="20"/>
                <w:szCs w:val="20"/>
              </w:rPr>
              <w:t>Портреты ученых.</w:t>
            </w:r>
            <w:r>
              <w:rPr>
                <w:rFonts w:ascii="Times New Roman" w:eastAsia="Times New Roman" w:hAnsi="Times New Roman" w:cs="Times New Roman"/>
                <w:sz w:val="20"/>
                <w:szCs w:val="20"/>
              </w:rPr>
              <w:t xml:space="preserve"> Различные материальные объекты. Различные модели.</w:t>
            </w:r>
          </w:p>
          <w:p w14:paraId="0F4A52A6" w14:textId="77777777" w:rsidR="00E0774E" w:rsidRPr="00C63014" w:rsidRDefault="00E0774E" w:rsidP="00E0774E">
            <w:pPr>
              <w:autoSpaceDE w:val="0"/>
              <w:autoSpaceDN w:val="0"/>
              <w:adjustRightInd w:val="0"/>
              <w:contextualSpacing/>
              <w:jc w:val="both"/>
              <w:rPr>
                <w:rFonts w:ascii="Times New Roman" w:eastAsia="Times New Roman" w:hAnsi="Times New Roman" w:cs="Times New Roman"/>
                <w:sz w:val="20"/>
                <w:szCs w:val="20"/>
              </w:rPr>
            </w:pPr>
            <w:r w:rsidRPr="00C63014">
              <w:rPr>
                <w:rFonts w:ascii="Times New Roman" w:eastAsia="Times New Roman" w:hAnsi="Times New Roman" w:cs="Times New Roman"/>
                <w:sz w:val="20"/>
                <w:szCs w:val="20"/>
              </w:rPr>
              <w:t>Микроскопы и микропрепараты, живые объекты (лист и луковица).</w:t>
            </w:r>
          </w:p>
        </w:tc>
        <w:tc>
          <w:tcPr>
            <w:tcW w:w="6344" w:type="dxa"/>
            <w:tcBorders>
              <w:top w:val="single" w:sz="4" w:space="0" w:color="000000"/>
              <w:left w:val="single" w:sz="4" w:space="0" w:color="000000"/>
              <w:bottom w:val="single" w:sz="4" w:space="0" w:color="000000"/>
              <w:right w:val="single" w:sz="4" w:space="0" w:color="000000"/>
            </w:tcBorders>
          </w:tcPr>
          <w:p w14:paraId="54552FC8" w14:textId="29353706"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Формулировать предмет новой интегрированной</w:t>
            </w:r>
            <w:r>
              <w:rPr>
                <w:rFonts w:ascii="Times New Roman" w:hAnsi="Times New Roman" w:cs="Times New Roman"/>
                <w:iCs/>
                <w:sz w:val="20"/>
                <w:szCs w:val="20"/>
              </w:rPr>
              <w:t xml:space="preserve"> </w:t>
            </w:r>
            <w:r w:rsidRPr="00D02538">
              <w:rPr>
                <w:rFonts w:ascii="Times New Roman" w:hAnsi="Times New Roman" w:cs="Times New Roman"/>
                <w:iCs/>
                <w:sz w:val="20"/>
                <w:szCs w:val="20"/>
              </w:rPr>
              <w:t>учебной дисциплины.</w:t>
            </w:r>
            <w:r w:rsidR="00ED5656">
              <w:rPr>
                <w:rFonts w:ascii="Times New Roman" w:hAnsi="Times New Roman" w:cs="Times New Roman"/>
                <w:iCs/>
                <w:sz w:val="20"/>
                <w:szCs w:val="20"/>
              </w:rPr>
              <w:t xml:space="preserve"> </w:t>
            </w:r>
            <w:r w:rsidRPr="00D02538">
              <w:rPr>
                <w:rFonts w:ascii="Times New Roman" w:hAnsi="Times New Roman" w:cs="Times New Roman"/>
                <w:iCs/>
                <w:sz w:val="20"/>
                <w:szCs w:val="20"/>
              </w:rPr>
              <w:t>Соотносить влияние природы с результатами творческого вдохновения деятелей искусства в его различных сферах.</w:t>
            </w:r>
            <w:r w:rsidR="00ED5656">
              <w:rPr>
                <w:rFonts w:ascii="Times New Roman" w:hAnsi="Times New Roman" w:cs="Times New Roman"/>
                <w:iCs/>
                <w:sz w:val="20"/>
                <w:szCs w:val="20"/>
              </w:rPr>
              <w:t xml:space="preserve"> Готовить совместно с учителем виртуальную экскурсию «Естественно-научные музеи мира»</w:t>
            </w:r>
          </w:p>
          <w:p w14:paraId="6316EA97"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важнейшие понятия и характеризовать становление физики, химии и биологии по курсу основной школы.</w:t>
            </w:r>
          </w:p>
          <w:p w14:paraId="09B2A128" w14:textId="254053E4"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Участвовать в ученической конференции и семинаре. Совершенствовать коммуникативную компетентность в процессе выступления перед одноклассниками, отстаивания и обоснованности собственной точки зрения и уважения к мнению оппонента при обсуждении вопросов семинара</w:t>
            </w:r>
            <w:r w:rsidR="00ED5656">
              <w:rPr>
                <w:rFonts w:ascii="Times New Roman" w:hAnsi="Times New Roman" w:cs="Times New Roman"/>
                <w:iCs/>
                <w:sz w:val="20"/>
                <w:szCs w:val="20"/>
              </w:rPr>
              <w:t xml:space="preserve"> </w:t>
            </w:r>
            <w:r w:rsidRPr="00D02538">
              <w:rPr>
                <w:rFonts w:ascii="Times New Roman" w:hAnsi="Times New Roman" w:cs="Times New Roman"/>
                <w:iCs/>
                <w:sz w:val="20"/>
                <w:szCs w:val="20"/>
              </w:rPr>
              <w:t>и сообщений.</w:t>
            </w:r>
          </w:p>
          <w:p w14:paraId="567504F9" w14:textId="7459CF6D"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Характеризовать: многогранность взаимоотношений человека и природы, эмпирический уровень научного познания и его составляющие, теоретический уровень научного познания и его составляющие, основные и производные единицы измерения</w:t>
            </w:r>
            <w:r>
              <w:rPr>
                <w:rFonts w:ascii="Times New Roman" w:hAnsi="Times New Roman" w:cs="Times New Roman"/>
                <w:iCs/>
                <w:sz w:val="20"/>
                <w:szCs w:val="20"/>
              </w:rPr>
              <w:t xml:space="preserve"> </w:t>
            </w:r>
            <w:r w:rsidRPr="00D02538">
              <w:rPr>
                <w:rFonts w:ascii="Times New Roman" w:hAnsi="Times New Roman" w:cs="Times New Roman"/>
                <w:iCs/>
                <w:sz w:val="20"/>
                <w:szCs w:val="20"/>
              </w:rPr>
              <w:t xml:space="preserve">физических величин СИ, важнейшие категории теории познания: понятия, законы, теории на основе материала основной школы по физике, химии и биологии, на основе дедукции — общее представление о научной картине мира, частное — о естественнонаучной картине мира </w:t>
            </w:r>
            <w:r w:rsidRPr="00D02538">
              <w:rPr>
                <w:rFonts w:ascii="Times New Roman" w:hAnsi="Times New Roman" w:cs="Times New Roman"/>
                <w:iCs/>
                <w:sz w:val="20"/>
                <w:szCs w:val="20"/>
              </w:rPr>
              <w:lastRenderedPageBreak/>
              <w:t>и единичное — о предметной картине мира, эволюцию ЕНКМ, эволюцию различных приборов для изучения миров.</w:t>
            </w:r>
          </w:p>
          <w:p w14:paraId="333D2A55" w14:textId="69F5C490"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Моделировать, т. е. преобразовывать объект познания из чувственной формы в модель, где выделены</w:t>
            </w:r>
            <w:r>
              <w:rPr>
                <w:rFonts w:ascii="Times New Roman" w:hAnsi="Times New Roman" w:cs="Times New Roman"/>
                <w:iCs/>
                <w:sz w:val="20"/>
                <w:szCs w:val="20"/>
              </w:rPr>
              <w:t xml:space="preserve"> </w:t>
            </w:r>
            <w:r w:rsidRPr="00D02538">
              <w:rPr>
                <w:rFonts w:ascii="Times New Roman" w:hAnsi="Times New Roman" w:cs="Times New Roman"/>
                <w:iCs/>
                <w:sz w:val="20"/>
                <w:szCs w:val="20"/>
              </w:rPr>
              <w:t>существенные характеристики объекта, и преобразовывать модели с целью выявления общих законов.</w:t>
            </w:r>
            <w:r w:rsidR="00ED5656">
              <w:rPr>
                <w:rFonts w:ascii="Times New Roman" w:hAnsi="Times New Roman" w:cs="Times New Roman"/>
                <w:iCs/>
                <w:sz w:val="20"/>
                <w:szCs w:val="20"/>
              </w:rPr>
              <w:t xml:space="preserve"> </w:t>
            </w:r>
            <w:r w:rsidRPr="00D02538">
              <w:rPr>
                <w:rFonts w:ascii="Times New Roman" w:hAnsi="Times New Roman" w:cs="Times New Roman"/>
                <w:iCs/>
                <w:sz w:val="20"/>
                <w:szCs w:val="20"/>
              </w:rPr>
              <w:t>Оперировать различными моделями естественнонаучных дисциплин для их познания.</w:t>
            </w:r>
          </w:p>
          <w:p w14:paraId="4C8DC7C9"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эксперимент с соблюдением техники безопасности, наблюдать за ним, фиксировать результаты и интерпретировать их.</w:t>
            </w:r>
          </w:p>
          <w:p w14:paraId="1952120E"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Иллюстрировать этот уровень научного познания примерами становления научных теорий в физике, химии и биологии.</w:t>
            </w:r>
          </w:p>
          <w:p w14:paraId="0B590366"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Называть: животных и растения в соответствии с правилами бинарной номенклатуры, неорганические вещества разных классов — в соответствии с правилами химической номенклатуры ИЮПАК.</w:t>
            </w:r>
          </w:p>
          <w:p w14:paraId="70E41088" w14:textId="5536F74C"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Раскрывать: вклад биологического</w:t>
            </w:r>
            <w:r w:rsidR="00ED5656">
              <w:rPr>
                <w:rFonts w:ascii="Times New Roman" w:hAnsi="Times New Roman" w:cs="Times New Roman"/>
                <w:iCs/>
                <w:sz w:val="20"/>
                <w:szCs w:val="20"/>
              </w:rPr>
              <w:t xml:space="preserve">, химического и физического </w:t>
            </w:r>
            <w:r w:rsidRPr="00D02538">
              <w:rPr>
                <w:rFonts w:ascii="Times New Roman" w:hAnsi="Times New Roman" w:cs="Times New Roman"/>
                <w:iCs/>
                <w:sz w:val="20"/>
                <w:szCs w:val="20"/>
              </w:rPr>
              <w:t xml:space="preserve"> языка в естественнонаучный язык и его общекультурное значение, структуру ЕНКМ и взаимосвязь ее частей на конкретных примерах из физики, химии и биологии.</w:t>
            </w:r>
          </w:p>
          <w:p w14:paraId="785B1F3F" w14:textId="38BA0B68"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Устанавливать соответствие между старинными русскими единицами и единицами измерения физических величин некоторых стран и СИ. </w:t>
            </w:r>
          </w:p>
          <w:p w14:paraId="5ACABF2D"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Классифицировать окружающий мир на мега-, макро- и микромиры (в том числе и </w:t>
            </w:r>
            <w:proofErr w:type="spellStart"/>
            <w:r w:rsidRPr="00D02538">
              <w:rPr>
                <w:rFonts w:ascii="Times New Roman" w:hAnsi="Times New Roman" w:cs="Times New Roman"/>
                <w:iCs/>
                <w:sz w:val="20"/>
                <w:szCs w:val="20"/>
              </w:rPr>
              <w:t>наномир</w:t>
            </w:r>
            <w:proofErr w:type="spellEnd"/>
            <w:r w:rsidRPr="00D02538">
              <w:rPr>
                <w:rFonts w:ascii="Times New Roman" w:hAnsi="Times New Roman" w:cs="Times New Roman"/>
                <w:iCs/>
                <w:sz w:val="20"/>
                <w:szCs w:val="20"/>
              </w:rPr>
              <w:t>).</w:t>
            </w:r>
          </w:p>
          <w:p w14:paraId="2F1514F7" w14:textId="545464BB"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Доказывать относительность этой классификации. </w:t>
            </w:r>
          </w:p>
          <w:p w14:paraId="67A717D1" w14:textId="77777777" w:rsidR="004978C7" w:rsidRPr="00D02538" w:rsidRDefault="004978C7" w:rsidP="004978C7">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рефлексию собственных достижений в познании естествознания и методов его познания.</w:t>
            </w:r>
          </w:p>
          <w:p w14:paraId="31517456" w14:textId="291D3126" w:rsidR="00E0774E" w:rsidRPr="00C63014" w:rsidRDefault="004978C7" w:rsidP="00ED5656">
            <w:pPr>
              <w:contextualSpacing/>
              <w:jc w:val="both"/>
              <w:rPr>
                <w:rFonts w:ascii="Times New Roman" w:hAnsi="Times New Roman" w:cs="Times New Roman"/>
                <w:sz w:val="24"/>
                <w:szCs w:val="24"/>
              </w:rPr>
            </w:pPr>
            <w:r w:rsidRPr="00D02538">
              <w:rPr>
                <w:rFonts w:ascii="Times New Roman" w:hAnsi="Times New Roman" w:cs="Times New Roman"/>
                <w:iCs/>
                <w:sz w:val="20"/>
                <w:szCs w:val="20"/>
              </w:rPr>
              <w:t>Анализировать результаты контрольной работы и выстраивать пути достижения желаемого уровня успешности</w:t>
            </w:r>
            <w:r w:rsidR="00ED5656">
              <w:rPr>
                <w:rFonts w:ascii="Times New Roman" w:hAnsi="Times New Roman" w:cs="Times New Roman"/>
                <w:iCs/>
                <w:sz w:val="20"/>
                <w:szCs w:val="20"/>
              </w:rPr>
              <w:t>.</w:t>
            </w:r>
          </w:p>
        </w:tc>
      </w:tr>
      <w:tr w:rsidR="00FA6674" w:rsidRPr="00C63014" w14:paraId="6BFEAD01" w14:textId="77777777" w:rsidTr="00220ACD">
        <w:tc>
          <w:tcPr>
            <w:tcW w:w="993" w:type="dxa"/>
          </w:tcPr>
          <w:p w14:paraId="5E115CAD" w14:textId="42E4FF64" w:rsidR="00FA6674" w:rsidRPr="00C63014" w:rsidRDefault="00FA6674" w:rsidP="00E077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Раздел 2. </w:t>
            </w:r>
            <w:proofErr w:type="spellStart"/>
            <w:r>
              <w:rPr>
                <w:rFonts w:ascii="Times New Roman" w:hAnsi="Times New Roman" w:cs="Times New Roman"/>
                <w:sz w:val="24"/>
                <w:szCs w:val="24"/>
              </w:rPr>
              <w:t>Мегамир</w:t>
            </w:r>
            <w:proofErr w:type="spellEnd"/>
          </w:p>
        </w:tc>
        <w:tc>
          <w:tcPr>
            <w:tcW w:w="5596" w:type="dxa"/>
          </w:tcPr>
          <w:p w14:paraId="0B434B8A"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XVI—XIX вв. и их вклад в развитие представлений о Вселенной. Космология. Вклад отечественной науки в мировую космологию.</w:t>
            </w:r>
          </w:p>
          <w:p w14:paraId="57074D88" w14:textId="251AA448"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Физические явления и законы, связанные с происхождением и строением Вселенной. Эффект Доплера. Закон Хаббла. Теория </w:t>
            </w:r>
            <w:r w:rsidRPr="00D02538">
              <w:rPr>
                <w:rFonts w:ascii="Times New Roman" w:hAnsi="Times New Roman" w:cs="Times New Roman"/>
                <w:iCs/>
                <w:sz w:val="20"/>
                <w:szCs w:val="20"/>
              </w:rPr>
              <w:lastRenderedPageBreak/>
              <w:t>Большого взрыва. Единицы измерения космических расстояний. Небесные тела. Созвездия. Звездные скопления. Звезды. Планеты. Кометы, метеориты, астероиды.</w:t>
            </w:r>
          </w:p>
          <w:p w14:paraId="10B8A3FA" w14:textId="0A1D317B"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Первые телескопы и обсерватории. Телескоп-рефрактор и телескоп-рефлектор. Радиотелескопы и межпланетные станции. Орбитальная астрономическая обсерватория (ОАО).</w:t>
            </w:r>
          </w:p>
          <w:p w14:paraId="16775B28"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Первый закон Кеплера. Апогей и перигей. Характеристики эллипса. Второй и третий законы Кеплера. </w:t>
            </w:r>
          </w:p>
          <w:p w14:paraId="7BF0BCE2"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Закон всемирного тяготения. Космические скорости.</w:t>
            </w:r>
          </w:p>
          <w:p w14:paraId="5D8B2283" w14:textId="1CFFEE90"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Общие сведения о галактиках. Черные дыры. Квазары.</w:t>
            </w:r>
          </w:p>
          <w:p w14:paraId="3DB7D188"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Звезды, их рождение. Спектральный анализ — основа исследования химического состава звезд. Характеристики и классификация звезд. Происхождение Солнца и его строение. Структура солнечной атмосферы. Солнечный ветер.</w:t>
            </w:r>
          </w:p>
          <w:p w14:paraId="4FEE355B"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Солнечной системы, планеты Солнечной системы. Другие структурные элементы Солнечной системы: спутники планет, астероиды, кометы, метеориты.</w:t>
            </w:r>
          </w:p>
          <w:p w14:paraId="0081D3EE"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Внутреннее строение Земли и ее химический состав.</w:t>
            </w:r>
          </w:p>
          <w:p w14:paraId="0FAC0C35"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Строение и состав литосферы. Минералы и горные породы. Руды. Литосферные плиты. Землетрясения. </w:t>
            </w:r>
          </w:p>
          <w:p w14:paraId="565D1051"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Шкала Рихтера. Интенсивность землетрясений. Цунами.</w:t>
            </w:r>
          </w:p>
          <w:p w14:paraId="1BD87412" w14:textId="6319533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Состав гидросферы. Мировой океан. Моря. Химический состав морской и океанической воды.</w:t>
            </w:r>
          </w:p>
          <w:p w14:paraId="7783DD29" w14:textId="02BF0B63"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Промилле. Лед в океане. Движение вод Мирового океана. Приливы и отливы. Морские течения. Типы климата.</w:t>
            </w:r>
            <w:r>
              <w:rPr>
                <w:rFonts w:ascii="Times New Roman" w:hAnsi="Times New Roman" w:cs="Times New Roman"/>
                <w:iCs/>
                <w:sz w:val="20"/>
                <w:szCs w:val="20"/>
              </w:rPr>
              <w:t xml:space="preserve"> </w:t>
            </w:r>
            <w:r w:rsidRPr="00D02538">
              <w:rPr>
                <w:rFonts w:ascii="Times New Roman" w:hAnsi="Times New Roman" w:cs="Times New Roman"/>
                <w:iCs/>
                <w:sz w:val="20"/>
                <w:szCs w:val="20"/>
              </w:rPr>
              <w:t>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p>
          <w:p w14:paraId="349A8CEA" w14:textId="4F76B72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Атмосфера и ее состав. Вертикальное строение атмосферы: тропосфера, стратосфера, мезосфера, термосфера, экзосфера.</w:t>
            </w:r>
            <w:r>
              <w:rPr>
                <w:rFonts w:ascii="Times New Roman" w:hAnsi="Times New Roman" w:cs="Times New Roman"/>
                <w:iCs/>
                <w:sz w:val="20"/>
                <w:szCs w:val="20"/>
              </w:rPr>
              <w:t xml:space="preserve"> </w:t>
            </w:r>
            <w:r w:rsidRPr="00D02538">
              <w:rPr>
                <w:rFonts w:ascii="Times New Roman" w:hAnsi="Times New Roman" w:cs="Times New Roman"/>
                <w:iCs/>
                <w:sz w:val="20"/>
                <w:szCs w:val="20"/>
              </w:rPr>
              <w:t>Состав воздуха. Озоновые дыры и парниковый эффект. Погода и климат.</w:t>
            </w:r>
            <w:r>
              <w:rPr>
                <w:rFonts w:ascii="Times New Roman" w:hAnsi="Times New Roman" w:cs="Times New Roman"/>
                <w:iCs/>
                <w:sz w:val="20"/>
                <w:szCs w:val="20"/>
              </w:rPr>
              <w:t xml:space="preserve"> </w:t>
            </w:r>
            <w:r w:rsidRPr="00D02538">
              <w:rPr>
                <w:rFonts w:ascii="Times New Roman" w:hAnsi="Times New Roman" w:cs="Times New Roman"/>
                <w:iCs/>
                <w:sz w:val="20"/>
                <w:szCs w:val="20"/>
              </w:rPr>
              <w:t xml:space="preserve">Атмосферное давление. Кессонная и высотная болезнь. Циклоны и антициклоны. Атмосферные фронты. Ветра и их виды: шквал, смерч, антипассат, пассат, бриз, фен, </w:t>
            </w:r>
            <w:r w:rsidRPr="00D02538">
              <w:rPr>
                <w:rFonts w:ascii="Times New Roman" w:hAnsi="Times New Roman" w:cs="Times New Roman"/>
                <w:iCs/>
                <w:sz w:val="20"/>
                <w:szCs w:val="20"/>
              </w:rPr>
              <w:lastRenderedPageBreak/>
              <w:t>бора, сирокко, муссоны, тайфуны, ураганы, смерчи, торнадо. Шкала Бофорта.</w:t>
            </w:r>
            <w:r>
              <w:rPr>
                <w:rFonts w:ascii="Times New Roman" w:hAnsi="Times New Roman" w:cs="Times New Roman"/>
                <w:iCs/>
                <w:sz w:val="20"/>
                <w:szCs w:val="20"/>
              </w:rPr>
              <w:t xml:space="preserve"> </w:t>
            </w:r>
            <w:r w:rsidRPr="00D02538">
              <w:rPr>
                <w:rFonts w:ascii="Times New Roman" w:hAnsi="Times New Roman" w:cs="Times New Roman"/>
                <w:iCs/>
                <w:sz w:val="20"/>
                <w:szCs w:val="20"/>
              </w:rPr>
              <w:t>Влажность воздуха. Психрометр и гигрометр. Точка росы.</w:t>
            </w:r>
            <w:r>
              <w:rPr>
                <w:rFonts w:ascii="Times New Roman" w:hAnsi="Times New Roman" w:cs="Times New Roman"/>
                <w:iCs/>
                <w:sz w:val="20"/>
                <w:szCs w:val="20"/>
              </w:rPr>
              <w:t xml:space="preserve"> </w:t>
            </w:r>
            <w:r w:rsidRPr="00D02538">
              <w:rPr>
                <w:rFonts w:ascii="Times New Roman" w:hAnsi="Times New Roman" w:cs="Times New Roman"/>
                <w:iCs/>
                <w:sz w:val="20"/>
                <w:szCs w:val="20"/>
              </w:rPr>
              <w:t>Облака, их формы и размеры. Туман. Осадки и их типы. Радуга.</w:t>
            </w:r>
          </w:p>
          <w:p w14:paraId="5B1D3130" w14:textId="77777777" w:rsidR="00FA6674" w:rsidRPr="00D02538" w:rsidRDefault="00FA6674" w:rsidP="00E0774E">
            <w:pPr>
              <w:contextualSpacing/>
              <w:jc w:val="both"/>
              <w:rPr>
                <w:rFonts w:ascii="Times New Roman" w:hAnsi="Times New Roman" w:cs="Times New Roman"/>
                <w:iCs/>
                <w:sz w:val="20"/>
                <w:szCs w:val="20"/>
              </w:rPr>
            </w:pPr>
          </w:p>
        </w:tc>
        <w:tc>
          <w:tcPr>
            <w:tcW w:w="1066" w:type="dxa"/>
          </w:tcPr>
          <w:p w14:paraId="1275BDB3" w14:textId="436304A8" w:rsidR="001A37DA" w:rsidRDefault="001A37DA" w:rsidP="001A37DA">
            <w:pPr>
              <w:contextualSpacing/>
              <w:jc w:val="both"/>
              <w:rPr>
                <w:rFonts w:ascii="Times New Roman" w:hAnsi="Times New Roman" w:cs="Times New Roman"/>
                <w:iCs/>
                <w:sz w:val="20"/>
                <w:szCs w:val="20"/>
              </w:rPr>
            </w:pPr>
            <w:r>
              <w:rPr>
                <w:rFonts w:ascii="Times New Roman" w:hAnsi="Times New Roman" w:cs="Times New Roman"/>
                <w:iCs/>
                <w:sz w:val="20"/>
                <w:szCs w:val="20"/>
              </w:rPr>
              <w:lastRenderedPageBreak/>
              <w:t xml:space="preserve">5. </w:t>
            </w:r>
            <w:r w:rsidRPr="00D02538">
              <w:rPr>
                <w:rFonts w:ascii="Times New Roman" w:hAnsi="Times New Roman" w:cs="Times New Roman"/>
                <w:iCs/>
                <w:sz w:val="20"/>
                <w:szCs w:val="20"/>
              </w:rPr>
              <w:t>Изучение коллекции горных пород.</w:t>
            </w:r>
          </w:p>
          <w:p w14:paraId="48B68390" w14:textId="77777777" w:rsidR="001A37DA" w:rsidRPr="00D02538" w:rsidRDefault="001A37DA" w:rsidP="001A37DA">
            <w:pPr>
              <w:contextualSpacing/>
              <w:jc w:val="both"/>
              <w:rPr>
                <w:rFonts w:ascii="Times New Roman" w:hAnsi="Times New Roman" w:cs="Times New Roman"/>
                <w:iCs/>
                <w:sz w:val="20"/>
                <w:szCs w:val="20"/>
              </w:rPr>
            </w:pPr>
          </w:p>
          <w:p w14:paraId="49FB290F" w14:textId="1BD73478" w:rsidR="001A37DA" w:rsidRDefault="001A37DA" w:rsidP="001A37DA">
            <w:pPr>
              <w:contextualSpacing/>
              <w:jc w:val="both"/>
              <w:rPr>
                <w:rFonts w:ascii="Times New Roman" w:hAnsi="Times New Roman" w:cs="Times New Roman"/>
                <w:iCs/>
                <w:sz w:val="20"/>
                <w:szCs w:val="20"/>
              </w:rPr>
            </w:pPr>
            <w:r>
              <w:rPr>
                <w:rFonts w:ascii="Times New Roman" w:hAnsi="Times New Roman" w:cs="Times New Roman"/>
                <w:iCs/>
                <w:sz w:val="20"/>
                <w:szCs w:val="20"/>
              </w:rPr>
              <w:t>6</w:t>
            </w:r>
            <w:r w:rsidRPr="00D02538">
              <w:rPr>
                <w:rFonts w:ascii="Times New Roman" w:hAnsi="Times New Roman" w:cs="Times New Roman"/>
                <w:iCs/>
                <w:sz w:val="20"/>
                <w:szCs w:val="20"/>
              </w:rPr>
              <w:t xml:space="preserve">. Изучение </w:t>
            </w:r>
            <w:r w:rsidRPr="00D02538">
              <w:rPr>
                <w:rFonts w:ascii="Times New Roman" w:hAnsi="Times New Roman" w:cs="Times New Roman"/>
                <w:iCs/>
                <w:sz w:val="20"/>
                <w:szCs w:val="20"/>
              </w:rPr>
              <w:lastRenderedPageBreak/>
              <w:t>жесткой воды и устранение ее жесткости.</w:t>
            </w:r>
          </w:p>
          <w:p w14:paraId="2CB12138" w14:textId="77777777" w:rsidR="00EA21B2" w:rsidRPr="00D02538" w:rsidRDefault="00EA21B2" w:rsidP="00EA21B2">
            <w:pPr>
              <w:contextualSpacing/>
              <w:jc w:val="both"/>
              <w:rPr>
                <w:rFonts w:ascii="Times New Roman" w:hAnsi="Times New Roman" w:cs="Times New Roman"/>
                <w:iCs/>
                <w:sz w:val="20"/>
                <w:szCs w:val="20"/>
              </w:rPr>
            </w:pPr>
            <w:r>
              <w:rPr>
                <w:rFonts w:ascii="Times New Roman" w:hAnsi="Times New Roman" w:cs="Times New Roman"/>
                <w:iCs/>
                <w:sz w:val="20"/>
                <w:szCs w:val="20"/>
              </w:rPr>
              <w:t>7</w:t>
            </w:r>
            <w:r w:rsidRPr="00D02538">
              <w:rPr>
                <w:rFonts w:ascii="Times New Roman" w:hAnsi="Times New Roman" w:cs="Times New Roman"/>
                <w:iCs/>
                <w:sz w:val="20"/>
                <w:szCs w:val="20"/>
              </w:rPr>
              <w:t>. Изучение параметров состояния воздуха в кабинете.</w:t>
            </w:r>
          </w:p>
          <w:p w14:paraId="1B3A7542" w14:textId="77777777" w:rsidR="00EA21B2" w:rsidRPr="00D02538" w:rsidRDefault="00EA21B2" w:rsidP="001A37DA">
            <w:pPr>
              <w:contextualSpacing/>
              <w:jc w:val="both"/>
              <w:rPr>
                <w:rFonts w:ascii="Times New Roman" w:hAnsi="Times New Roman" w:cs="Times New Roman"/>
                <w:iCs/>
                <w:sz w:val="20"/>
                <w:szCs w:val="20"/>
              </w:rPr>
            </w:pPr>
          </w:p>
          <w:p w14:paraId="09F4DE33" w14:textId="77777777" w:rsidR="00FA6674" w:rsidRPr="00E0774E" w:rsidRDefault="00FA6674" w:rsidP="00E0774E">
            <w:pPr>
              <w:autoSpaceDE w:val="0"/>
              <w:autoSpaceDN w:val="0"/>
              <w:adjustRightInd w:val="0"/>
              <w:spacing w:line="240" w:lineRule="auto"/>
              <w:jc w:val="both"/>
              <w:rPr>
                <w:rFonts w:ascii="Times New Roman" w:hAnsi="Times New Roman" w:cs="Times New Roman"/>
                <w:iCs/>
                <w:sz w:val="20"/>
                <w:szCs w:val="20"/>
              </w:rPr>
            </w:pPr>
          </w:p>
        </w:tc>
        <w:tc>
          <w:tcPr>
            <w:tcW w:w="1134" w:type="dxa"/>
          </w:tcPr>
          <w:p w14:paraId="11FD0340" w14:textId="48A6F8A0" w:rsidR="00FA6674" w:rsidRPr="00C63014" w:rsidRDefault="00E96E09" w:rsidP="00E0774E">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Портреты ученых. Видеофрагменты и фотографии по теме. Школьны</w:t>
            </w:r>
            <w:r>
              <w:rPr>
                <w:rFonts w:ascii="Times New Roman" w:eastAsia="Times New Roman" w:hAnsi="Times New Roman" w:cs="Times New Roman"/>
                <w:sz w:val="20"/>
                <w:szCs w:val="20"/>
              </w:rPr>
              <w:lastRenderedPageBreak/>
              <w:t>й микроскоп. Карта звездного неба.</w:t>
            </w:r>
          </w:p>
        </w:tc>
        <w:tc>
          <w:tcPr>
            <w:tcW w:w="6344" w:type="dxa"/>
            <w:tcBorders>
              <w:top w:val="single" w:sz="4" w:space="0" w:color="000000"/>
              <w:left w:val="single" w:sz="4" w:space="0" w:color="000000"/>
              <w:bottom w:val="single" w:sz="4" w:space="0" w:color="000000"/>
              <w:right w:val="single" w:sz="4" w:space="0" w:color="000000"/>
            </w:tcBorders>
          </w:tcPr>
          <w:p w14:paraId="64C13664" w14:textId="489CE42C"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Характеризовать:  хронологию  астрономических представлений и открытий на основе эволюции представлений о системах мира, основные структурные элементы Вселенной, значение межпланетных автоматических станций, радиогалактики и квазары, звезды на основе их спектрального анализа, Солнце, его строение и структуру солнечной атмосферы, планетные системы и их происхождение, внутреннее строение Земли и химический состав ее частей, состав гидросферы и круговорот воды, состав и свойства океанической и морской воды, </w:t>
            </w:r>
            <w:r w:rsidRPr="00D02538">
              <w:rPr>
                <w:rFonts w:ascii="Times New Roman" w:hAnsi="Times New Roman" w:cs="Times New Roman"/>
                <w:iCs/>
                <w:sz w:val="20"/>
                <w:szCs w:val="20"/>
              </w:rPr>
              <w:lastRenderedPageBreak/>
              <w:t>наземные и подземные воды суши и показывать относительность такого деления на примере родников, гейзеров и минеральных источников, состав атмосферы, ее части и их значение в жизни планеты, атмосферное давление, циклоны и антициклоны, атмосферные фронты, влажность воздуха и ее нормативы.</w:t>
            </w:r>
          </w:p>
          <w:p w14:paraId="63507C42" w14:textId="0A753B81"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Анализировать: вклад отечественных ученых в мировую космонавтику, некоторые названия структурных элементов Вселенной, устройство и принципы работы телескопов разного типа</w:t>
            </w:r>
            <w:r w:rsidR="00E96E09">
              <w:rPr>
                <w:rFonts w:ascii="Times New Roman" w:hAnsi="Times New Roman" w:cs="Times New Roman"/>
                <w:iCs/>
                <w:sz w:val="20"/>
                <w:szCs w:val="20"/>
              </w:rPr>
              <w:t>,</w:t>
            </w:r>
            <w:r w:rsidRPr="00D02538">
              <w:rPr>
                <w:rFonts w:ascii="Times New Roman" w:hAnsi="Times New Roman" w:cs="Times New Roman"/>
                <w:iCs/>
                <w:sz w:val="20"/>
                <w:szCs w:val="20"/>
              </w:rPr>
              <w:t xml:space="preserve"> сравнивать их на основе анализа; причины приливов и отливов, причины озоновых дыр и парникового эффекта и прогнозировать последствия данных явлений, результаты контрольной работы и выстраивать пути достижения желаемого уровня успешности.</w:t>
            </w:r>
          </w:p>
          <w:p w14:paraId="21BBD954"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Полярную звезду и определять по ее положению собственное местонахождение.</w:t>
            </w:r>
          </w:p>
          <w:p w14:paraId="3E8D2DD4" w14:textId="771F5748"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Описывать: историю создания телескопов, Млечный Путь, строение и состав литосферы</w:t>
            </w:r>
            <w:r w:rsidR="00C76881">
              <w:rPr>
                <w:rFonts w:ascii="Times New Roman" w:hAnsi="Times New Roman" w:cs="Times New Roman"/>
                <w:iCs/>
                <w:sz w:val="20"/>
                <w:szCs w:val="20"/>
              </w:rPr>
              <w:t>, атмосферы и гидросферы,</w:t>
            </w:r>
            <w:r w:rsidRPr="00D02538">
              <w:rPr>
                <w:rFonts w:ascii="Times New Roman" w:hAnsi="Times New Roman" w:cs="Times New Roman"/>
                <w:iCs/>
                <w:sz w:val="20"/>
                <w:szCs w:val="20"/>
              </w:rPr>
              <w:t xml:space="preserve"> устанавливать причинно-следственные связи между нарушением </w:t>
            </w:r>
            <w:r w:rsidR="00C76881">
              <w:rPr>
                <w:rFonts w:ascii="Times New Roman" w:hAnsi="Times New Roman" w:cs="Times New Roman"/>
                <w:iCs/>
                <w:sz w:val="20"/>
                <w:szCs w:val="20"/>
              </w:rPr>
              <w:t>их</w:t>
            </w:r>
            <w:r w:rsidRPr="00D02538">
              <w:rPr>
                <w:rFonts w:ascii="Times New Roman" w:hAnsi="Times New Roman" w:cs="Times New Roman"/>
                <w:iCs/>
                <w:sz w:val="20"/>
                <w:szCs w:val="20"/>
              </w:rPr>
              <w:t xml:space="preserve"> структуры и природными катаклизмами; измерение влажности атмосферы с помощью гигрометров и психрометров.</w:t>
            </w:r>
          </w:p>
          <w:p w14:paraId="4923EE57"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Использовать основные астрономические единицы расстояния.</w:t>
            </w:r>
          </w:p>
          <w:p w14:paraId="027B4EA9" w14:textId="4DD669DE"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соответствие между важнейшими характеристиками звезд и их основными типами, взаимосвязь между этимологией названий небесных тел Солнечной системы и их особенностями, причинно-следственные связи, строить логическую цепь рассуждений и доказательств.</w:t>
            </w:r>
          </w:p>
          <w:p w14:paraId="4F854EB5" w14:textId="24D43635"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галактики, моря по различным признакам.</w:t>
            </w:r>
          </w:p>
          <w:p w14:paraId="3720FA45" w14:textId="0977A3DF" w:rsidR="00C76881"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эксперимент с соблюдением техники безопасности</w:t>
            </w:r>
            <w:r w:rsidR="00C76881">
              <w:rPr>
                <w:rFonts w:ascii="Times New Roman" w:hAnsi="Times New Roman" w:cs="Times New Roman"/>
                <w:iCs/>
                <w:sz w:val="20"/>
                <w:szCs w:val="20"/>
              </w:rPr>
              <w:t>.</w:t>
            </w:r>
          </w:p>
          <w:p w14:paraId="768004A1" w14:textId="3B90A544"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Собирать доказательную базу выдвинутой гипотезы, иллюстрировать ее соответствующей презентацией. </w:t>
            </w:r>
          </w:p>
          <w:p w14:paraId="283E85EE"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Взаимодействовать в группе в процессе полемического выступления. Участвовать в дискуссии.</w:t>
            </w:r>
          </w:p>
          <w:p w14:paraId="304686E5" w14:textId="691A9EEC"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Оценивать мировые запасы и географическое положение пресной воды, влияние влажности на климат и самочувствие людей.</w:t>
            </w:r>
          </w:p>
          <w:p w14:paraId="1CB1DA6B" w14:textId="3DF13212"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зависимость между морскими течениями климат</w:t>
            </w:r>
            <w:r w:rsidR="00C76881">
              <w:rPr>
                <w:rFonts w:ascii="Times New Roman" w:hAnsi="Times New Roman" w:cs="Times New Roman"/>
                <w:iCs/>
                <w:sz w:val="20"/>
                <w:szCs w:val="20"/>
              </w:rPr>
              <w:t>ом</w:t>
            </w:r>
            <w:r w:rsidRPr="00D02538">
              <w:rPr>
                <w:rFonts w:ascii="Times New Roman" w:hAnsi="Times New Roman" w:cs="Times New Roman"/>
                <w:iCs/>
                <w:sz w:val="20"/>
                <w:szCs w:val="20"/>
              </w:rPr>
              <w:t>, между аномальными свойствами воды и существованием жизни на Земле, межпредметные связи на примере понятий «погода» и «климат».</w:t>
            </w:r>
          </w:p>
          <w:p w14:paraId="6E15072F" w14:textId="237A0AAE"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Обобщать сведения по конкретной проблематике, выделять и характеризовать важнейшие понятия, законы и теории.</w:t>
            </w:r>
          </w:p>
          <w:p w14:paraId="37C18322" w14:textId="77777777" w:rsidR="001A37DA" w:rsidRPr="00D02538" w:rsidRDefault="001A37DA" w:rsidP="001A37DA">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Апеллировать к выдающимся произведениям изобразительного искусства, музыки и литературы, связанных с тематикой урока</w:t>
            </w:r>
          </w:p>
          <w:p w14:paraId="327274FC" w14:textId="77777777" w:rsidR="00FA6674" w:rsidRPr="00C63014" w:rsidRDefault="00FA6674" w:rsidP="00E0774E">
            <w:pPr>
              <w:spacing w:after="0" w:line="240" w:lineRule="auto"/>
              <w:ind w:left="36" w:right="90" w:firstLine="665"/>
              <w:jc w:val="both"/>
              <w:rPr>
                <w:rFonts w:ascii="Times New Roman" w:hAnsi="Times New Roman" w:cs="Times New Roman"/>
                <w:sz w:val="24"/>
                <w:szCs w:val="24"/>
              </w:rPr>
            </w:pPr>
          </w:p>
        </w:tc>
      </w:tr>
      <w:tr w:rsidR="00390DC2" w:rsidRPr="00C63014" w14:paraId="1F19E0C4" w14:textId="77777777" w:rsidTr="00220ACD">
        <w:tc>
          <w:tcPr>
            <w:tcW w:w="993" w:type="dxa"/>
          </w:tcPr>
          <w:p w14:paraId="481F50D0" w14:textId="2F5A03F1" w:rsidR="00390DC2" w:rsidRPr="00C63014" w:rsidRDefault="00390DC2" w:rsidP="00390D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Раздел 3. Макромир</w:t>
            </w:r>
          </w:p>
        </w:tc>
        <w:tc>
          <w:tcPr>
            <w:tcW w:w="5596" w:type="dxa"/>
          </w:tcPr>
          <w:p w14:paraId="2F5A7747"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энергозависимость. Живые системы как самоуправляющиеся, саморегулирующиеся, самоорганизующиеся. Три начала термодинамики. Понятие энтропии.</w:t>
            </w:r>
          </w:p>
          <w:p w14:paraId="3C9E9A97"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гипотезы происхождения жизни на Земле. Гипотеза происхождения жизни путем биохимической эволюции. Дискуссия о возможности существования внеземных цивилизаций.</w:t>
            </w:r>
          </w:p>
          <w:p w14:paraId="2B9D5B6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Химическая организация клетки на атомном — элементном уровне. Макроэлементы. Микроэлементы. </w:t>
            </w:r>
          </w:p>
          <w:p w14:paraId="4EC7B836"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Молекулярный уровень химической организации клетки. Неорганические соединения клетки. Вода и ее роль. Минеральные соли. Органические вещества клетки.</w:t>
            </w:r>
          </w:p>
          <w:p w14:paraId="5EF2C1E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Клеточный уровень организации жизни на Земле. Тканевый уровень. Типы тканей животных и растений. </w:t>
            </w:r>
          </w:p>
          <w:p w14:paraId="22050C3D"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Органный уровень. Организменный уровень. Популяционно-видовой уровень. Биогеоценотический уровень. Биоценоз. Биосферный уровень.</w:t>
            </w:r>
          </w:p>
          <w:p w14:paraId="36B353C8"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Прокариоты и эукариоты. Бактерии и их классификация: по форме, по типу питания, по отношению к кислороду. Особенности строения бактерий и их жизнедеятельности. Роль бактерий в природе и жизни человека. </w:t>
            </w:r>
            <w:proofErr w:type="spellStart"/>
            <w:r w:rsidRPr="00D02538">
              <w:rPr>
                <w:rFonts w:ascii="Times New Roman" w:hAnsi="Times New Roman" w:cs="Times New Roman"/>
                <w:iCs/>
                <w:sz w:val="20"/>
                <w:szCs w:val="20"/>
              </w:rPr>
              <w:t>Цианобактерии</w:t>
            </w:r>
            <w:proofErr w:type="spellEnd"/>
            <w:r w:rsidRPr="00D02538">
              <w:rPr>
                <w:rFonts w:ascii="Times New Roman" w:hAnsi="Times New Roman" w:cs="Times New Roman"/>
                <w:iCs/>
                <w:sz w:val="20"/>
                <w:szCs w:val="20"/>
              </w:rPr>
              <w:t xml:space="preserve"> и особенности их строения и жизнедеятельности. Роль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 Строение клетки эукариот.</w:t>
            </w:r>
          </w:p>
          <w:p w14:paraId="18A1EE69"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Клеточная теория и ее положения. Простейшие: жгутиковые, ресничные, амебоидные. Значение простейших </w:t>
            </w:r>
          </w:p>
          <w:p w14:paraId="1743E1F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 природе и жизни человека. Вирусы. Строение и особенности жизнедеятельности вирусов. Вирусные </w:t>
            </w:r>
          </w:p>
          <w:p w14:paraId="223FFCC6"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заболевания человека. ВИЧ и СПИД. Грибы. Роль грибов в природе и в хозяйстве человека.</w:t>
            </w:r>
          </w:p>
          <w:p w14:paraId="0BD0F51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экосистемы. Биотоп. Биоценоз. Биогеоценоз. Отличия биогеоценоза от экосистемы. Нестабильные и стабильные экосистемы. Типология живых организмов экосистемы. Автотрофы. Гетеротрофы. </w:t>
            </w:r>
          </w:p>
          <w:p w14:paraId="6A5695C5"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пищевых (трофических) цепях биогеоценоза. Биологический круговорот вещества в природе.</w:t>
            </w:r>
          </w:p>
          <w:p w14:paraId="16BC856E"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Пищевая цепь. Два основных типа трофических цепей — пастбищные и </w:t>
            </w:r>
            <w:proofErr w:type="spellStart"/>
            <w:r w:rsidRPr="00D02538">
              <w:rPr>
                <w:rFonts w:ascii="Times New Roman" w:hAnsi="Times New Roman" w:cs="Times New Roman"/>
                <w:iCs/>
                <w:sz w:val="20"/>
                <w:szCs w:val="20"/>
              </w:rPr>
              <w:t>детритные</w:t>
            </w:r>
            <w:proofErr w:type="spellEnd"/>
            <w:r w:rsidRPr="00D02538">
              <w:rPr>
                <w:rFonts w:ascii="Times New Roman" w:hAnsi="Times New Roman" w:cs="Times New Roman"/>
                <w:iCs/>
                <w:sz w:val="20"/>
                <w:szCs w:val="20"/>
              </w:rPr>
              <w:t xml:space="preserve">. Пищевая сеть. </w:t>
            </w:r>
          </w:p>
          <w:p w14:paraId="59577EC9"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пирамиды. Понятие об экологии. Основные проблемы экологии. Экологические факторы: абиотические, биотические, антропогенные. Биосфера и ее границы. Концепция эволюции биосферы В. И. Вернадского. Ноосфера. Техносфера. Основные подходы в учении о биосфере.</w:t>
            </w:r>
          </w:p>
          <w:p w14:paraId="0CA7DD35"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Экологические проблемы человечества. Экологические проблемы: атмосферы, гидросферы, литосферы, биосферы. Продовольственная проблема и экология безопасного питания. Урбанизация и экология города и жилища. Пути решения экологических проблем. Концепция устойчивого развития.</w:t>
            </w:r>
          </w:p>
          <w:p w14:paraId="1EDDFB38"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Понятие биологической эволюции. Длительность, необратимый характер, направленность эволюции. </w:t>
            </w:r>
          </w:p>
          <w:p w14:paraId="44FB595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Основные направления эволюции. Биологический прогресс. Биологический регресс. Антропогенез и его этапы.</w:t>
            </w:r>
          </w:p>
          <w:p w14:paraId="799EB80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Предпосылки создания эволюционной теории Ч. Дарвина. Логическая структура дарвинизма.</w:t>
            </w:r>
          </w:p>
          <w:p w14:paraId="59065CC0"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Синтетическая теория эволюции. </w:t>
            </w:r>
            <w:proofErr w:type="spellStart"/>
            <w:r w:rsidRPr="00D02538">
              <w:rPr>
                <w:rFonts w:ascii="Times New Roman" w:hAnsi="Times New Roman" w:cs="Times New Roman"/>
                <w:iCs/>
                <w:sz w:val="20"/>
                <w:szCs w:val="20"/>
              </w:rPr>
              <w:t>Микроэволюция</w:t>
            </w:r>
            <w:proofErr w:type="spellEnd"/>
            <w:r w:rsidRPr="00D02538">
              <w:rPr>
                <w:rFonts w:ascii="Times New Roman" w:hAnsi="Times New Roman" w:cs="Times New Roman"/>
                <w:iCs/>
                <w:sz w:val="20"/>
                <w:szCs w:val="20"/>
              </w:rPr>
              <w:t>. Видообразование. Макроэволюция. Движущие силы эволюции: мутационный процесс, популяционные волны, изоляция. Формы естественного отбора.</w:t>
            </w:r>
          </w:p>
          <w:p w14:paraId="64210FC8"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Климат России. Природно-климатические зоны России. Разнообразие и приспособленность живых организмов к той или иной природно-климатической зоне.</w:t>
            </w:r>
          </w:p>
          <w:p w14:paraId="63676A49"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Свет. Развитие представлений о природе света. Электромагнитное излучение. Длина волны.</w:t>
            </w:r>
          </w:p>
          <w:p w14:paraId="11654B50"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Частота колебаний. Шкала электромагнитных волн. γ-Лучи, рентгеновское излучение, ультрафиолетовое излучение, видимое излучение, инфракрасное излучение и их роль в природе и жизни человека.</w:t>
            </w:r>
          </w:p>
          <w:p w14:paraId="7606F8E7"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Двойственная природа света. Фотон.</w:t>
            </w:r>
          </w:p>
          <w:p w14:paraId="0487A2A5"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w:t>
            </w:r>
          </w:p>
          <w:p w14:paraId="627736A2"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Рефрактометр. Дисперсия, дифракция и интерференция света.</w:t>
            </w:r>
          </w:p>
          <w:p w14:paraId="1277C28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w:t>
            </w:r>
          </w:p>
          <w:p w14:paraId="176DF761"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ориентации живых существ в пространстве. Биолюминесценция и ее роль в жизни животных.</w:t>
            </w:r>
          </w:p>
          <w:p w14:paraId="70B80B45"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14:paraId="5F953766"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p>
          <w:p w14:paraId="7A7B1C18"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Температура как параметр состояния термодинамической системы.</w:t>
            </w:r>
          </w:p>
          <w:p w14:paraId="5FF1AEF7"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и температурному интервалу обитания. Акклиматизация. Температурный режим.</w:t>
            </w:r>
          </w:p>
          <w:p w14:paraId="55D2297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Строение молекулы воды. Вода как растворитель. Физические свойства воды. Значение физических свойств воды для природы.</w:t>
            </w:r>
          </w:p>
          <w:p w14:paraId="7A8CF3F2"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Основные положения теории электролитической диссоциации (ТЭД). Электролиты и </w:t>
            </w:r>
            <w:proofErr w:type="spellStart"/>
            <w:r w:rsidRPr="00D02538">
              <w:rPr>
                <w:rFonts w:ascii="Times New Roman" w:hAnsi="Times New Roman" w:cs="Times New Roman"/>
                <w:iCs/>
                <w:sz w:val="20"/>
                <w:szCs w:val="20"/>
              </w:rPr>
              <w:t>неэлектролиты</w:t>
            </w:r>
            <w:proofErr w:type="spellEnd"/>
            <w:r w:rsidRPr="00D02538">
              <w:rPr>
                <w:rFonts w:ascii="Times New Roman" w:hAnsi="Times New Roman" w:cs="Times New Roman"/>
                <w:iCs/>
                <w:sz w:val="20"/>
                <w:szCs w:val="20"/>
              </w:rPr>
              <w:t xml:space="preserve">. </w:t>
            </w:r>
          </w:p>
          <w:p w14:paraId="0C777C95"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p>
          <w:p w14:paraId="5EF328BC"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Растворимость и ее количественная характеристика — коэффициент растворимости. Массовая доля растворенного вещества в растворе. Вода как </w:t>
            </w:r>
            <w:proofErr w:type="spellStart"/>
            <w:r w:rsidRPr="00D02538">
              <w:rPr>
                <w:rFonts w:ascii="Times New Roman" w:hAnsi="Times New Roman" w:cs="Times New Roman"/>
                <w:iCs/>
                <w:sz w:val="20"/>
                <w:szCs w:val="20"/>
              </w:rPr>
              <w:t>амфолит</w:t>
            </w:r>
            <w:proofErr w:type="spellEnd"/>
            <w:r w:rsidRPr="00D02538">
              <w:rPr>
                <w:rFonts w:ascii="Times New Roman" w:hAnsi="Times New Roman" w:cs="Times New Roman"/>
                <w:iCs/>
                <w:sz w:val="20"/>
                <w:szCs w:val="20"/>
              </w:rPr>
              <w:t>. Понятие рН раствора.</w:t>
            </w:r>
          </w:p>
          <w:p w14:paraId="316E8E8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Значение рН в природе. Значения рН физиологических жидкостей человека в норме.</w:t>
            </w:r>
          </w:p>
          <w:p w14:paraId="795E05BD"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Химические свойства воды. Взаимодействие воды с металлами. Взаимодействие воды с оксидами.</w:t>
            </w:r>
          </w:p>
          <w:p w14:paraId="270F0ECF"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Гидратация. Взаимодействие воды с солями.</w:t>
            </w:r>
          </w:p>
          <w:p w14:paraId="07B7EB7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Гидролиз. Разложение воды. Понятие об электролизе и фотолизе.</w:t>
            </w:r>
          </w:p>
          <w:p w14:paraId="35D062DC"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Роль воды в биосфере. Гидролиз органических веществ в живых организмах. Классификация растений по отношению к количеству воды в окружающей среде.</w:t>
            </w:r>
          </w:p>
          <w:p w14:paraId="166D61B9"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Вода как абиотический фактор в жизни растений. Сообщения учащихся о представителях ксерофитов, мезофитов, гигрофитов, гидрофитов. Вода как абиотический фактор в жизни животных.</w:t>
            </w:r>
          </w:p>
          <w:p w14:paraId="7D4ABAD7"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Соли. Классификация солей. Наиболее распространенные кислые соли, их применение. Жесткость воды. Соли как минералообразующие вещества.</w:t>
            </w:r>
          </w:p>
          <w:p w14:paraId="36EEB2A2"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Соли — абиотический фактор. Приспособленность растений и животных к различному солевому режиму. </w:t>
            </w:r>
          </w:p>
          <w:p w14:paraId="7E47B34F"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Влияние соли на организм человека.</w:t>
            </w:r>
          </w:p>
          <w:p w14:paraId="1FB6E253"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Понятие о почве и классификация почв. Процесс почвообразования. Значение почвы в природе и жизни человека. Земледелие. Пути повышения плодородия почв.</w:t>
            </w:r>
          </w:p>
          <w:p w14:paraId="4615511C"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Биотические факторы. Биотические взаимоотношения между организмами: конкуренция, хищничество, симбиоз, паразитизм. Примеры биотических взаимоотношений в природе.</w:t>
            </w:r>
          </w:p>
          <w:p w14:paraId="3AD57989"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Природно-климатические зоны России. Природа света. Оптические свойства света. Свет и приспособленность к нему живых организмов. Внутренняя энергия макроскопической системы. Тепловое равновесие. Температура. Физические и химические свойства воды. Электролитическая диссоциация Растворимость. рН. Соленость. Почва. Различные абиотические факторы и приспособленность к ним живых организмов. Биотические взаимоотношения между организмами.</w:t>
            </w:r>
          </w:p>
          <w:p w14:paraId="2AA458DC"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Пространство и время в классической механике Ньютона. Абсолютное пространство. Однородность пространства.</w:t>
            </w:r>
          </w:p>
          <w:p w14:paraId="7DF1AC76"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Изотропность пространства. Инерциальная система отсчета и первый закон Ньютона. Преобразования Галилея и принцип относительности Галилея. Абсолютное время. Специальная теория относительности (СТО). Два постулата СТО</w:t>
            </w:r>
            <w:r>
              <w:rPr>
                <w:rFonts w:ascii="Times New Roman" w:hAnsi="Times New Roman" w:cs="Times New Roman"/>
                <w:iCs/>
                <w:sz w:val="20"/>
                <w:szCs w:val="20"/>
              </w:rPr>
              <w:t xml:space="preserve">, </w:t>
            </w:r>
            <w:r w:rsidRPr="00D02538">
              <w:rPr>
                <w:rFonts w:ascii="Times New Roman" w:hAnsi="Times New Roman" w:cs="Times New Roman"/>
                <w:iCs/>
                <w:sz w:val="20"/>
                <w:szCs w:val="20"/>
              </w:rPr>
              <w:t>основные следствия, вытекающие из них. Общая теория относительности (ОТО).</w:t>
            </w:r>
          </w:p>
          <w:p w14:paraId="3B72221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Биоритмы. Типы биоритмов. Примеры различных типов биоритмов у растений и животных. Фотопериодизм. Биоритмы человека. </w:t>
            </w:r>
            <w:proofErr w:type="spellStart"/>
            <w:r w:rsidRPr="00D02538">
              <w:rPr>
                <w:rFonts w:ascii="Times New Roman" w:hAnsi="Times New Roman" w:cs="Times New Roman"/>
                <w:iCs/>
                <w:sz w:val="20"/>
                <w:szCs w:val="20"/>
              </w:rPr>
              <w:t>Дисинхронизм</w:t>
            </w:r>
            <w:proofErr w:type="spellEnd"/>
            <w:r w:rsidRPr="00D02538">
              <w:rPr>
                <w:rFonts w:ascii="Times New Roman" w:hAnsi="Times New Roman" w:cs="Times New Roman"/>
                <w:iCs/>
                <w:sz w:val="20"/>
                <w:szCs w:val="20"/>
              </w:rPr>
              <w:t>.</w:t>
            </w:r>
          </w:p>
          <w:p w14:paraId="249232CF"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Первая и вторая сигнальные системы человека. Обмен информацией на различных уровнях организации жизни.</w:t>
            </w:r>
          </w:p>
          <w:p w14:paraId="17B3E500"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Реакции матричного синтеза. Фагоцитоз. Рефлекс. Этология.</w:t>
            </w:r>
          </w:p>
          <w:p w14:paraId="6B64F482"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Возникновение и развитие носителей информации с древнейших времен до нашего времени.</w:t>
            </w:r>
            <w:r>
              <w:rPr>
                <w:rFonts w:ascii="Times New Roman" w:hAnsi="Times New Roman" w:cs="Times New Roman"/>
                <w:iCs/>
                <w:sz w:val="20"/>
                <w:szCs w:val="20"/>
              </w:rPr>
              <w:t xml:space="preserve"> </w:t>
            </w:r>
            <w:r w:rsidRPr="00D02538">
              <w:rPr>
                <w:rFonts w:ascii="Times New Roman" w:hAnsi="Times New Roman" w:cs="Times New Roman"/>
                <w:iCs/>
                <w:sz w:val="20"/>
                <w:szCs w:val="20"/>
              </w:rPr>
              <w:t>Эволюция современных информационных ресурсов.</w:t>
            </w:r>
          </w:p>
          <w:p w14:paraId="1B051252" w14:textId="77777777" w:rsidR="00390DC2" w:rsidRPr="00D02538" w:rsidRDefault="00390DC2" w:rsidP="00390DC2">
            <w:pPr>
              <w:contextualSpacing/>
              <w:jc w:val="both"/>
              <w:rPr>
                <w:rFonts w:ascii="Times New Roman" w:hAnsi="Times New Roman" w:cs="Times New Roman"/>
                <w:i/>
                <w:iCs/>
                <w:sz w:val="20"/>
                <w:szCs w:val="20"/>
              </w:rPr>
            </w:pPr>
            <w:r w:rsidRPr="00D02538">
              <w:rPr>
                <w:rFonts w:ascii="Times New Roman" w:hAnsi="Times New Roman" w:cs="Times New Roman"/>
                <w:i/>
                <w:iCs/>
                <w:sz w:val="20"/>
                <w:szCs w:val="20"/>
              </w:rPr>
              <w:t>Демонстрации</w:t>
            </w:r>
          </w:p>
          <w:p w14:paraId="2C9C8744"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Образцы руд, минералов и горных пород, физическая карта полушарий, атласы.</w:t>
            </w:r>
          </w:p>
          <w:p w14:paraId="0BFE0D61"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Карты: морских течений, физические карты мира и Российской Федерации. Видеофрагменты</w:t>
            </w:r>
            <w:r>
              <w:rPr>
                <w:rFonts w:ascii="Times New Roman" w:hAnsi="Times New Roman" w:cs="Times New Roman"/>
                <w:iCs/>
                <w:sz w:val="20"/>
                <w:szCs w:val="20"/>
              </w:rPr>
              <w:t>,</w:t>
            </w:r>
            <w:r w:rsidRPr="00D02538">
              <w:rPr>
                <w:rFonts w:ascii="Times New Roman" w:hAnsi="Times New Roman" w:cs="Times New Roman"/>
                <w:iCs/>
                <w:sz w:val="20"/>
                <w:szCs w:val="20"/>
              </w:rPr>
              <w:t xml:space="preserve">  фотографии  по  теме  урока:  строение  Земли,  землетрясения, цунами, различные океаны и моря, айсберги, морские течения, родники, гейзеры, оз</w:t>
            </w:r>
            <w:r>
              <w:rPr>
                <w:rFonts w:ascii="Times New Roman" w:hAnsi="Times New Roman" w:cs="Times New Roman"/>
                <w:iCs/>
                <w:sz w:val="20"/>
                <w:szCs w:val="20"/>
              </w:rPr>
              <w:t>.</w:t>
            </w:r>
            <w:r w:rsidRPr="00D02538">
              <w:rPr>
                <w:rFonts w:ascii="Times New Roman" w:hAnsi="Times New Roman" w:cs="Times New Roman"/>
                <w:iCs/>
                <w:sz w:val="20"/>
                <w:szCs w:val="20"/>
              </w:rPr>
              <w:t xml:space="preserve"> Байкал, карстовые явления (сталактиты и сталагмиты), атмосфера и ее состав, циклоны и антициклоны, виды ветров, туман, радуга, осадки различных типов.</w:t>
            </w:r>
          </w:p>
          <w:p w14:paraId="2C53F544" w14:textId="710C18C5"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Репродукции картин: И. Айвазовского «Девятый вал», И. Левитана «Берег Средиземного моря», И. Шишкина «На берегу моря», Л. </w:t>
            </w:r>
            <w:proofErr w:type="spellStart"/>
            <w:r w:rsidRPr="00D02538">
              <w:rPr>
                <w:rFonts w:ascii="Times New Roman" w:hAnsi="Times New Roman" w:cs="Times New Roman"/>
                <w:iCs/>
                <w:sz w:val="20"/>
                <w:szCs w:val="20"/>
              </w:rPr>
              <w:t>Лагорно</w:t>
            </w:r>
            <w:proofErr w:type="spellEnd"/>
            <w:r w:rsidRPr="00D02538">
              <w:rPr>
                <w:rFonts w:ascii="Times New Roman" w:hAnsi="Times New Roman" w:cs="Times New Roman"/>
                <w:iCs/>
                <w:sz w:val="20"/>
                <w:szCs w:val="20"/>
              </w:rPr>
              <w:t xml:space="preserve"> «Море», А. Рылова «На голубом просторе»; фрагменты музыкальных произведений: Н.  Римского-Корсакова «Садко», К. Дебюсси «Море», М. Равеля «Лодка в океане» из сборника «Зеркала», П. Чайковского «Лебединое озеро».</w:t>
            </w:r>
          </w:p>
          <w:p w14:paraId="2BF4FFEE" w14:textId="77777777"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w:t>
            </w:r>
          </w:p>
          <w:p w14:paraId="746C23DC" w14:textId="17558323" w:rsidR="00390DC2" w:rsidRPr="00D02538" w:rsidRDefault="00390DC2" w:rsidP="00390DC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Приборы: для измерения атмосферного давления (барометры), для измерения влажности воздуха (гигрометры).</w:t>
            </w:r>
          </w:p>
        </w:tc>
        <w:tc>
          <w:tcPr>
            <w:tcW w:w="1066" w:type="dxa"/>
          </w:tcPr>
          <w:p w14:paraId="2A1C4709" w14:textId="77777777" w:rsidR="00E725A2" w:rsidRPr="00D02538" w:rsidRDefault="00E725A2" w:rsidP="00E725A2">
            <w:pPr>
              <w:contextualSpacing/>
              <w:jc w:val="both"/>
              <w:rPr>
                <w:rFonts w:ascii="Times New Roman" w:hAnsi="Times New Roman" w:cs="Times New Roman"/>
                <w:iCs/>
                <w:sz w:val="20"/>
                <w:szCs w:val="20"/>
              </w:rPr>
            </w:pPr>
            <w:r>
              <w:rPr>
                <w:rFonts w:ascii="Times New Roman" w:hAnsi="Times New Roman" w:cs="Times New Roman"/>
                <w:iCs/>
                <w:sz w:val="20"/>
                <w:szCs w:val="20"/>
              </w:rPr>
              <w:lastRenderedPageBreak/>
              <w:t>8</w:t>
            </w:r>
            <w:r w:rsidRPr="00D02538">
              <w:rPr>
                <w:rFonts w:ascii="Times New Roman" w:hAnsi="Times New Roman" w:cs="Times New Roman"/>
                <w:iCs/>
                <w:sz w:val="20"/>
                <w:szCs w:val="20"/>
              </w:rPr>
              <w:t>. Распознавание органических соединений.</w:t>
            </w:r>
          </w:p>
          <w:p w14:paraId="19DDE0BD" w14:textId="77777777" w:rsidR="00E725A2" w:rsidRPr="00D02538" w:rsidRDefault="00E725A2" w:rsidP="00E725A2">
            <w:pPr>
              <w:contextualSpacing/>
              <w:jc w:val="both"/>
              <w:rPr>
                <w:rFonts w:ascii="Times New Roman" w:hAnsi="Times New Roman" w:cs="Times New Roman"/>
                <w:iCs/>
                <w:sz w:val="20"/>
                <w:szCs w:val="20"/>
              </w:rPr>
            </w:pPr>
            <w:r>
              <w:rPr>
                <w:rFonts w:ascii="Times New Roman" w:hAnsi="Times New Roman" w:cs="Times New Roman"/>
                <w:iCs/>
                <w:sz w:val="20"/>
                <w:szCs w:val="20"/>
              </w:rPr>
              <w:t>9</w:t>
            </w:r>
            <w:r w:rsidRPr="00D02538">
              <w:rPr>
                <w:rFonts w:ascii="Times New Roman" w:hAnsi="Times New Roman" w:cs="Times New Roman"/>
                <w:iCs/>
                <w:sz w:val="20"/>
                <w:szCs w:val="20"/>
              </w:rPr>
              <w:t>. Изучение микроскопического строения животных тканей.</w:t>
            </w:r>
          </w:p>
          <w:p w14:paraId="70037C89"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0</w:t>
            </w:r>
            <w:r w:rsidRPr="00D02538">
              <w:rPr>
                <w:rFonts w:ascii="Times New Roman" w:hAnsi="Times New Roman" w:cs="Times New Roman"/>
                <w:iCs/>
                <w:sz w:val="20"/>
                <w:szCs w:val="20"/>
              </w:rPr>
              <w:t>. Изучение растительной и животной клетки.</w:t>
            </w:r>
          </w:p>
          <w:p w14:paraId="50CD97B8"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1</w:t>
            </w:r>
            <w:r w:rsidRPr="00D02538">
              <w:rPr>
                <w:rFonts w:ascii="Times New Roman" w:hAnsi="Times New Roman" w:cs="Times New Roman"/>
                <w:iCs/>
                <w:sz w:val="20"/>
                <w:szCs w:val="20"/>
              </w:rPr>
              <w:t>. Изучение простейших.</w:t>
            </w:r>
          </w:p>
          <w:p w14:paraId="7A4242BC"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2</w:t>
            </w:r>
            <w:r w:rsidRPr="00D02538">
              <w:rPr>
                <w:rFonts w:ascii="Times New Roman" w:hAnsi="Times New Roman" w:cs="Times New Roman"/>
                <w:iCs/>
                <w:sz w:val="20"/>
                <w:szCs w:val="20"/>
              </w:rPr>
              <w:t xml:space="preserve">. Изучение взаимосвязей в искусственной </w:t>
            </w:r>
            <w:r w:rsidRPr="00D02538">
              <w:rPr>
                <w:rFonts w:ascii="Times New Roman" w:hAnsi="Times New Roman" w:cs="Times New Roman"/>
                <w:iCs/>
                <w:sz w:val="20"/>
                <w:szCs w:val="20"/>
              </w:rPr>
              <w:lastRenderedPageBreak/>
              <w:t>экосистеме — аквариуме и составление цепей питания.</w:t>
            </w:r>
          </w:p>
          <w:p w14:paraId="5B071EC8"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3</w:t>
            </w:r>
            <w:r w:rsidRPr="00D02538">
              <w:rPr>
                <w:rFonts w:ascii="Times New Roman" w:hAnsi="Times New Roman" w:cs="Times New Roman"/>
                <w:iCs/>
                <w:sz w:val="20"/>
                <w:szCs w:val="20"/>
              </w:rPr>
              <w:t>. Изучение бытовых отходов.</w:t>
            </w:r>
          </w:p>
          <w:p w14:paraId="3B34BB7E"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4</w:t>
            </w:r>
            <w:r w:rsidRPr="00D02538">
              <w:rPr>
                <w:rFonts w:ascii="Times New Roman" w:hAnsi="Times New Roman" w:cs="Times New Roman"/>
                <w:iCs/>
                <w:sz w:val="20"/>
                <w:szCs w:val="20"/>
              </w:rPr>
              <w:t>. Приспособленность организмов к среде обитания.</w:t>
            </w:r>
          </w:p>
          <w:p w14:paraId="7109ACA2"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5</w:t>
            </w:r>
            <w:r w:rsidRPr="00D02538">
              <w:rPr>
                <w:rFonts w:ascii="Times New Roman" w:hAnsi="Times New Roman" w:cs="Times New Roman"/>
                <w:iCs/>
                <w:sz w:val="20"/>
                <w:szCs w:val="20"/>
              </w:rPr>
              <w:t>. Изучение волновых свойств света.</w:t>
            </w:r>
          </w:p>
          <w:p w14:paraId="1B30B738"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6</w:t>
            </w:r>
            <w:r w:rsidRPr="00D02538">
              <w:rPr>
                <w:rFonts w:ascii="Times New Roman" w:hAnsi="Times New Roman" w:cs="Times New Roman"/>
                <w:iCs/>
                <w:sz w:val="20"/>
                <w:szCs w:val="20"/>
              </w:rPr>
              <w:t>. Изучение изображения, даваемого линзой.</w:t>
            </w:r>
          </w:p>
          <w:p w14:paraId="36F19644"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1</w:t>
            </w:r>
            <w:r>
              <w:rPr>
                <w:rFonts w:ascii="Times New Roman" w:hAnsi="Times New Roman" w:cs="Times New Roman"/>
                <w:iCs/>
                <w:sz w:val="20"/>
                <w:szCs w:val="20"/>
              </w:rPr>
              <w:t>7</w:t>
            </w:r>
            <w:r w:rsidRPr="00D02538">
              <w:rPr>
                <w:rFonts w:ascii="Times New Roman" w:hAnsi="Times New Roman" w:cs="Times New Roman"/>
                <w:iCs/>
                <w:sz w:val="20"/>
                <w:szCs w:val="20"/>
              </w:rPr>
              <w:t>. Измерение удельной теплоемкости воды.</w:t>
            </w:r>
          </w:p>
          <w:p w14:paraId="6D1E8E02" w14:textId="77777777" w:rsidR="00E725A2" w:rsidRPr="00D02538" w:rsidRDefault="00E725A2" w:rsidP="00E725A2">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1</w:t>
            </w:r>
            <w:r>
              <w:rPr>
                <w:rFonts w:ascii="Times New Roman" w:hAnsi="Times New Roman" w:cs="Times New Roman"/>
                <w:iCs/>
                <w:sz w:val="20"/>
                <w:szCs w:val="20"/>
              </w:rPr>
              <w:t>8</w:t>
            </w:r>
            <w:r w:rsidRPr="00D02538">
              <w:rPr>
                <w:rFonts w:ascii="Times New Roman" w:hAnsi="Times New Roman" w:cs="Times New Roman"/>
                <w:iCs/>
                <w:sz w:val="20"/>
                <w:szCs w:val="20"/>
              </w:rPr>
              <w:t>. Исследование среды раствора солей и сока растений.</w:t>
            </w:r>
          </w:p>
          <w:p w14:paraId="483AE4BA" w14:textId="77777777" w:rsidR="00E725A2" w:rsidRPr="00D02538" w:rsidRDefault="00E725A2" w:rsidP="00E725A2">
            <w:pPr>
              <w:contextualSpacing/>
              <w:jc w:val="both"/>
              <w:rPr>
                <w:rFonts w:ascii="Times New Roman" w:hAnsi="Times New Roman" w:cs="Times New Roman"/>
                <w:iCs/>
                <w:sz w:val="20"/>
                <w:szCs w:val="20"/>
              </w:rPr>
            </w:pPr>
            <w:r>
              <w:rPr>
                <w:rFonts w:ascii="Times New Roman" w:hAnsi="Times New Roman" w:cs="Times New Roman"/>
                <w:iCs/>
                <w:sz w:val="20"/>
                <w:szCs w:val="20"/>
              </w:rPr>
              <w:t>19</w:t>
            </w:r>
            <w:r w:rsidRPr="00D02538">
              <w:rPr>
                <w:rFonts w:ascii="Times New Roman" w:hAnsi="Times New Roman" w:cs="Times New Roman"/>
                <w:iCs/>
                <w:sz w:val="20"/>
                <w:szCs w:val="20"/>
              </w:rPr>
              <w:t>. Изучение состава почвы.</w:t>
            </w:r>
          </w:p>
          <w:p w14:paraId="73A8A921" w14:textId="219F4B68" w:rsidR="00390DC2" w:rsidRPr="00E0774E" w:rsidRDefault="00390DC2" w:rsidP="00390DC2">
            <w:pPr>
              <w:autoSpaceDE w:val="0"/>
              <w:autoSpaceDN w:val="0"/>
              <w:adjustRightInd w:val="0"/>
              <w:spacing w:line="240" w:lineRule="auto"/>
              <w:jc w:val="both"/>
              <w:rPr>
                <w:rFonts w:ascii="Times New Roman" w:hAnsi="Times New Roman" w:cs="Times New Roman"/>
                <w:iCs/>
                <w:sz w:val="20"/>
                <w:szCs w:val="20"/>
              </w:rPr>
            </w:pPr>
          </w:p>
        </w:tc>
        <w:tc>
          <w:tcPr>
            <w:tcW w:w="1134" w:type="dxa"/>
          </w:tcPr>
          <w:p w14:paraId="286D3AB8" w14:textId="77777777" w:rsidR="00390DC2" w:rsidRPr="00C63014" w:rsidRDefault="00390DC2" w:rsidP="00390DC2">
            <w:pPr>
              <w:autoSpaceDE w:val="0"/>
              <w:autoSpaceDN w:val="0"/>
              <w:adjustRightInd w:val="0"/>
              <w:contextualSpacing/>
              <w:jc w:val="both"/>
              <w:rPr>
                <w:rFonts w:ascii="Times New Roman" w:eastAsia="Times New Roman" w:hAnsi="Times New Roman" w:cs="Times New Roman"/>
                <w:sz w:val="20"/>
                <w:szCs w:val="20"/>
              </w:rPr>
            </w:pPr>
          </w:p>
        </w:tc>
        <w:tc>
          <w:tcPr>
            <w:tcW w:w="6344" w:type="dxa"/>
            <w:tcBorders>
              <w:top w:val="single" w:sz="4" w:space="0" w:color="000000"/>
              <w:left w:val="single" w:sz="4" w:space="0" w:color="000000"/>
              <w:bottom w:val="single" w:sz="4" w:space="0" w:color="auto"/>
              <w:right w:val="single" w:sz="4" w:space="0" w:color="000000"/>
            </w:tcBorders>
          </w:tcPr>
          <w:p w14:paraId="5C08CB21"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Характеризовать: признаки живого и доказывать их относительность на примерах из неживой природы, а следовательно, обобщать совокупность таких признаков при определении живого, основные гипотезы происхождения жизни на Земле, макро- и микроэлементы в химической организации жизни, уровни организации жизни на Земле на основе важнейших понятий курса основной школы (ткань, орган, система органов, популяция, вид), два </w:t>
            </w:r>
            <w:proofErr w:type="spellStart"/>
            <w:r w:rsidRPr="00D02538">
              <w:rPr>
                <w:rFonts w:ascii="Times New Roman" w:hAnsi="Times New Roman" w:cs="Times New Roman"/>
                <w:iCs/>
                <w:sz w:val="20"/>
                <w:szCs w:val="20"/>
              </w:rPr>
              <w:t>надцарства</w:t>
            </w:r>
            <w:proofErr w:type="spellEnd"/>
            <w:r w:rsidRPr="00D02538">
              <w:rPr>
                <w:rFonts w:ascii="Times New Roman" w:hAnsi="Times New Roman" w:cs="Times New Roman"/>
                <w:iCs/>
                <w:sz w:val="20"/>
                <w:szCs w:val="20"/>
              </w:rPr>
              <w:t xml:space="preserve"> живых организмов — прокариоты и эукариоты на основе особенностей строения их клеток, основные положения клеточной теории, биологическую эволюцию и ее признаки, основные положения синтетической теории эволюции, экологию как науку, биосферу и ее границы; особенности климата России и ее природных зон, физическую природу света, законы распространения света и экспериментально подтверждать их, биолюминесценцию и ее роль в жизни животных, первое начало термодинамики и понятие внутренней энергии, важнейшие понятия термодинамики, механизмы терморегуляции животных и растений, аномальные физические свойства воды и раскрывать ее роль в организации жизни на Земле, понятие о рН раствора как показателя его среды, понятие «гидролиз солей» и два его случая (соли сильного основания и слабой кислоты и наоборот), применение кислых и основных солей в промышленности, биотические взаимоотношения между организмами и приводить примеры таких отношений; эволюцию представлений о пространстве и времени на основе классической механики Нью- тона, СТО и ОТО, различные типы биоритмов на основе примеров растений и животных, обмен информацией на различных уровнях организации жизни, возникновение и развитие носителей информации  с древнейших времен до нашего времени.</w:t>
            </w:r>
          </w:p>
          <w:p w14:paraId="58659BC3"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Объяснять: три начала термодинамики, относительность вреда и пользы для организмов, участвующих в биотических взаимоотношениях, взаимосвязь массы и энергии как следствие теории относительности.</w:t>
            </w:r>
          </w:p>
          <w:p w14:paraId="4D155B76"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 xml:space="preserve">Раскрывать: основные положения происхождения жизни на Земле согласно </w:t>
            </w:r>
            <w:proofErr w:type="spellStart"/>
            <w:r w:rsidRPr="00D02538">
              <w:rPr>
                <w:rFonts w:ascii="Times New Roman" w:hAnsi="Times New Roman" w:cs="Times New Roman"/>
                <w:iCs/>
                <w:sz w:val="20"/>
                <w:szCs w:val="20"/>
              </w:rPr>
              <w:t>коацерватной</w:t>
            </w:r>
            <w:proofErr w:type="spellEnd"/>
            <w:r w:rsidRPr="00D02538">
              <w:rPr>
                <w:rFonts w:ascii="Times New Roman" w:hAnsi="Times New Roman" w:cs="Times New Roman"/>
                <w:iCs/>
                <w:sz w:val="20"/>
                <w:szCs w:val="20"/>
              </w:rPr>
              <w:t xml:space="preserve"> теории А. И. Опарина — Дж. Б. </w:t>
            </w:r>
            <w:proofErr w:type="spellStart"/>
            <w:r w:rsidRPr="00D02538">
              <w:rPr>
                <w:rFonts w:ascii="Times New Roman" w:hAnsi="Times New Roman" w:cs="Times New Roman"/>
                <w:iCs/>
                <w:sz w:val="20"/>
                <w:szCs w:val="20"/>
              </w:rPr>
              <w:t>Холдейна</w:t>
            </w:r>
            <w:proofErr w:type="spellEnd"/>
            <w:r w:rsidRPr="00D02538">
              <w:rPr>
                <w:rFonts w:ascii="Times New Roman" w:hAnsi="Times New Roman" w:cs="Times New Roman"/>
                <w:iCs/>
                <w:sz w:val="20"/>
                <w:szCs w:val="20"/>
              </w:rPr>
              <w:t xml:space="preserve">, роль бактерий в природе и жизни человека на основе особенностей </w:t>
            </w:r>
          </w:p>
          <w:p w14:paraId="47628C9E"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строения и жизнедеятельности, роль </w:t>
            </w:r>
            <w:proofErr w:type="spellStart"/>
            <w:r w:rsidRPr="00D02538">
              <w:rPr>
                <w:rFonts w:ascii="Times New Roman" w:hAnsi="Times New Roman" w:cs="Times New Roman"/>
                <w:iCs/>
                <w:sz w:val="20"/>
                <w:szCs w:val="20"/>
              </w:rPr>
              <w:t>цианобактерий</w:t>
            </w:r>
            <w:proofErr w:type="spellEnd"/>
            <w:r w:rsidRPr="00D02538">
              <w:rPr>
                <w:rFonts w:ascii="Times New Roman" w:hAnsi="Times New Roman" w:cs="Times New Roman"/>
                <w:iCs/>
                <w:sz w:val="20"/>
                <w:szCs w:val="20"/>
              </w:rPr>
              <w:t xml:space="preserve"> в природе на основе особенностей строения и жизнедеятельности; роль света, как абиотического фактора для фотосинтеза и организации биоритмов </w:t>
            </w:r>
          </w:p>
          <w:p w14:paraId="2AB95F91"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живых организмов, прогностическое значение термодинамики для возможности протекания физических и химических процессов, роль воды в биосфере на основе интеграции естественнонаучных дисциплин.</w:t>
            </w:r>
          </w:p>
          <w:p w14:paraId="2494132C"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Взаимодействовать в группе в процессе выступления.</w:t>
            </w:r>
          </w:p>
          <w:p w14:paraId="5FB03C20"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Определять белки, жиры, углеводы и нуклеиновые кислоты и характеризовать их роль в жизни клетки.</w:t>
            </w:r>
          </w:p>
          <w:p w14:paraId="06FF79DC"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Экспериментально идентифицировать белки и углеводы.</w:t>
            </w:r>
          </w:p>
          <w:p w14:paraId="11F2A56C"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Анализировать: существенные признаки каждого уровня, уровень стабильности биогеоценоза, причины, последствия и предлагать пути решения глобальных экологических проблем, результаты контрольной работы и выстраивать пути достижения желаемого уровня успешности; влияние различных факторов на показатель преломления, роль света в ориентации живых организмов в окружающей среде, влияние температуры на живые организмы и приспособленность их к этому абиотическому фактору, роль гидролиза в биохимических процессах живых организмов, роль солей как абиотического фактора для животных (особенно водных) и </w:t>
            </w:r>
          </w:p>
          <w:p w14:paraId="24C0D210"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растений, причины ухудшения плодородия почвы, результаты контрольной работы и выстраивать пути достижения желаемого уровня успешности; значение обмена информации для живых организмов, в том числе и человека, состояние современных носителей информации и прогнозировать пути их дальнейшего совершенствования.</w:t>
            </w:r>
          </w:p>
          <w:p w14:paraId="144781A3"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 xml:space="preserve">Сравнивать: прокариоты и эукариоты, главные направления эволюции: биологический прогресс и биологический регресс, микро- и макроэволюцию. Описывать: на основе сведений по биологии из основной школы простейших и вирусы, а также их значение в природе и жизни человека, экологическую систему, пищевые цепи и пищевые сети, основные подходы в учении о биосфере, значение утилизации и переработки бытовых отходов, основные этапы антропогенеза, элементарные эволюционные факторы (движущие силы) эволюции; </w:t>
            </w:r>
            <w:r w:rsidRPr="00D02538">
              <w:rPr>
                <w:rFonts w:ascii="Times New Roman" w:hAnsi="Times New Roman" w:cs="Times New Roman"/>
                <w:iCs/>
                <w:sz w:val="20"/>
                <w:szCs w:val="20"/>
              </w:rPr>
              <w:lastRenderedPageBreak/>
              <w:t xml:space="preserve">шкалу электромагнитных волн Дж. Максвелла, теплопередачу и ее способы, тепловое равновесие и анализировать его смещение для различных термодинамических систем, количественную характеристику растворов с помощью понятий «растворимость» и «массовая доля растворенного вещества». </w:t>
            </w:r>
          </w:p>
          <w:p w14:paraId="16450B2E"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Различать вирусные и грибковые заболевания человека и соблюдать меры профилактики.</w:t>
            </w:r>
          </w:p>
          <w:p w14:paraId="71CAA9B1"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живых существ экосистемы по роли в пищевой цепи и типу питания, экологические факторы, характеризовать виды борьбы за существование и формы естественного отбора.</w:t>
            </w:r>
          </w:p>
          <w:p w14:paraId="06DCDE2B"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Графически отображать экологические пирамиды. Выделять: ограничивающие факторы верхней и нижней границ биосферы, основные этапы эволюции растений и животных.</w:t>
            </w:r>
          </w:p>
          <w:p w14:paraId="6243DCA1"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w:t>
            </w:r>
          </w:p>
          <w:p w14:paraId="6073F17D"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Устанавливать: причинно-следственные связи, строить логическую цепь рассуждений и доказательств, связи в структуре дарвинизма, взаимосвязи между особенностями природных зон и приспособленностью живых организмов к условиям обитания.</w:t>
            </w:r>
          </w:p>
          <w:p w14:paraId="5B0442EB"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Обобщать основные сведения по конкретной проблематике, выделять и характеризовать важнейшие понятия, законы и теории.</w:t>
            </w:r>
          </w:p>
          <w:p w14:paraId="4D880A89"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рефлексию собственных достижений в изучении геологических оболочек Земли.</w:t>
            </w:r>
          </w:p>
          <w:p w14:paraId="77090973"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w:t>
            </w:r>
          </w:p>
          <w:p w14:paraId="30BC7F42"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Взаимодействовать в группе в процессе выступления.</w:t>
            </w:r>
          </w:p>
          <w:p w14:paraId="4A6AD1D4"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Оценивать: значение каждого из диапазонов этой шкалы для природы и жизни человека, значение теплопередачи для природы и жизни человека, значение температуры для хорошего самочувствия человека, значение рН различных жидкостей для природы и жизни человека, вред, который может причинить использование жесткой воды в промышленности и быту, значение почвы в природе и жизни человека, роль биоритмов для здоровья человека.</w:t>
            </w:r>
          </w:p>
          <w:p w14:paraId="7F009D76"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lastRenderedPageBreak/>
              <w:t>Доказывать: волновую природу света, с помощью опытов физические свойства воды, электропроводность растворов электролитов опытным путем.</w:t>
            </w:r>
          </w:p>
          <w:p w14:paraId="55A5A3D6"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Классифицировать: растения по отношению к свету, животных по температурному режиму и организмы по температурному интервалу обитания, неорганические вещества в свете ТЭД, растения по отношению к количеству воды в окружающей среде; соли; почвы, характеризовать их значение в природе как абиотического фактора.</w:t>
            </w:r>
          </w:p>
          <w:p w14:paraId="4E8B3F34"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Повторить строение молекулы воды и типы химических связей (ковалентную и водородную) на основе внутри- и межпредметных связей химии с биологией и физикой.</w:t>
            </w:r>
          </w:p>
          <w:p w14:paraId="4F048E66"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Предсказывать растворимость веществ в различных типах растворителей.</w:t>
            </w:r>
          </w:p>
          <w:p w14:paraId="7CD7B718"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Формулировать основные положения теории электролитической диссоциации (ТЭД) и иллюстрировать их соответствующими знаковыми моделями (уравнениями диссоциации).</w:t>
            </w:r>
          </w:p>
          <w:p w14:paraId="7A97FDF7"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Решать задачи с использованием понятия «массовая доля растворенного вещества».</w:t>
            </w:r>
          </w:p>
          <w:p w14:paraId="33F6DC73"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Обобщать: сведения о химических свойствах воды из курса основной школы на основе межпредметных связей с химией, сведения по конкретной проблематике, выделять и характеризовать важнейшие понятия, законы и теории.</w:t>
            </w:r>
          </w:p>
          <w:p w14:paraId="2073FB06" w14:textId="77777777" w:rsidR="006036DD" w:rsidRPr="00D02538" w:rsidRDefault="006036DD" w:rsidP="006036DD">
            <w:pPr>
              <w:contextualSpacing/>
              <w:jc w:val="both"/>
              <w:rPr>
                <w:rFonts w:ascii="Times New Roman" w:hAnsi="Times New Roman" w:cs="Times New Roman"/>
                <w:iCs/>
                <w:sz w:val="20"/>
                <w:szCs w:val="20"/>
              </w:rPr>
            </w:pPr>
            <w:r w:rsidRPr="00D02538">
              <w:rPr>
                <w:rFonts w:ascii="Times New Roman" w:hAnsi="Times New Roman" w:cs="Times New Roman"/>
                <w:iCs/>
                <w:sz w:val="20"/>
                <w:szCs w:val="20"/>
              </w:rPr>
              <w:t>Проводить: эксперимент с соблюдением техники безопасности, наблюдать за ним, фиксировать результаты и интерпретировать их; рефлексию собственных достижений.</w:t>
            </w:r>
          </w:p>
          <w:p w14:paraId="017275B2" w14:textId="0AB45610" w:rsidR="00390DC2" w:rsidRPr="00C63014" w:rsidRDefault="006036DD" w:rsidP="00390DC2">
            <w:pPr>
              <w:spacing w:after="0" w:line="240" w:lineRule="auto"/>
              <w:ind w:left="36" w:right="90" w:firstLine="665"/>
              <w:jc w:val="both"/>
              <w:rPr>
                <w:rFonts w:ascii="Times New Roman" w:hAnsi="Times New Roman" w:cs="Times New Roman"/>
                <w:sz w:val="24"/>
                <w:szCs w:val="24"/>
              </w:rPr>
            </w:pPr>
            <w:r>
              <w:rPr>
                <w:rFonts w:ascii="Times New Roman" w:hAnsi="Times New Roman" w:cs="Times New Roman"/>
                <w:sz w:val="24"/>
                <w:szCs w:val="24"/>
              </w:rPr>
              <w:t>Участвовать в конференции</w:t>
            </w:r>
          </w:p>
        </w:tc>
      </w:tr>
      <w:bookmarkEnd w:id="0"/>
    </w:tbl>
    <w:p w14:paraId="67B29105" w14:textId="77777777" w:rsidR="00E725A2" w:rsidRDefault="00E725A2" w:rsidP="00651542">
      <w:pPr>
        <w:suppressAutoHyphens/>
        <w:spacing w:after="0" w:line="240" w:lineRule="auto"/>
        <w:ind w:firstLine="851"/>
        <w:jc w:val="both"/>
        <w:rPr>
          <w:rFonts w:ascii="Times New Roman" w:hAnsi="Times New Roman" w:cs="Times New Roman"/>
          <w:sz w:val="24"/>
          <w:szCs w:val="24"/>
        </w:rPr>
      </w:pPr>
    </w:p>
    <w:p w14:paraId="60FB1397" w14:textId="0BF9F2AF" w:rsidR="006036DD" w:rsidRDefault="006036DD" w:rsidP="00E725A2">
      <w:pPr>
        <w:suppressAutoHyphens/>
        <w:spacing w:after="0" w:line="240" w:lineRule="auto"/>
        <w:ind w:firstLine="851"/>
        <w:jc w:val="center"/>
        <w:rPr>
          <w:rFonts w:ascii="Times New Roman" w:hAnsi="Times New Roman" w:cs="Times New Roman"/>
          <w:b/>
          <w:bCs/>
          <w:sz w:val="24"/>
          <w:szCs w:val="24"/>
        </w:rPr>
      </w:pPr>
      <w:r w:rsidRPr="00E725A2">
        <w:rPr>
          <w:rFonts w:ascii="Times New Roman" w:hAnsi="Times New Roman" w:cs="Times New Roman"/>
          <w:b/>
          <w:bCs/>
          <w:sz w:val="24"/>
          <w:szCs w:val="24"/>
        </w:rPr>
        <w:t>Тематическое планирование</w:t>
      </w:r>
    </w:p>
    <w:p w14:paraId="130DD210" w14:textId="5A902108" w:rsidR="00E725A2" w:rsidRDefault="00A3676F" w:rsidP="00E725A2">
      <w:pPr>
        <w:suppressAutoHyphens/>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10</w:t>
      </w:r>
      <w:r w:rsidRPr="00E725A2">
        <w:rPr>
          <w:rFonts w:ascii="Times New Roman" w:hAnsi="Times New Roman" w:cs="Times New Roman"/>
          <w:b/>
          <w:bCs/>
          <w:sz w:val="24"/>
          <w:szCs w:val="24"/>
        </w:rPr>
        <w:t xml:space="preserve"> класс (</w:t>
      </w:r>
      <w:r>
        <w:rPr>
          <w:rFonts w:ascii="Times New Roman" w:hAnsi="Times New Roman" w:cs="Times New Roman"/>
          <w:b/>
          <w:bCs/>
          <w:sz w:val="24"/>
          <w:szCs w:val="24"/>
        </w:rPr>
        <w:t>97 часов</w:t>
      </w:r>
      <w:r w:rsidRPr="00E725A2">
        <w:rPr>
          <w:rFonts w:ascii="Times New Roman" w:hAnsi="Times New Roman" w:cs="Times New Roman"/>
          <w:b/>
          <w:bCs/>
          <w:sz w:val="24"/>
          <w:szCs w:val="24"/>
        </w:rPr>
        <w:t xml:space="preserve"> + </w:t>
      </w:r>
      <w:r>
        <w:rPr>
          <w:rFonts w:ascii="Times New Roman" w:hAnsi="Times New Roman" w:cs="Times New Roman"/>
          <w:b/>
          <w:bCs/>
          <w:sz w:val="24"/>
          <w:szCs w:val="24"/>
        </w:rPr>
        <w:t>5</w:t>
      </w:r>
      <w:r w:rsidRPr="00E725A2">
        <w:rPr>
          <w:rFonts w:ascii="Times New Roman" w:hAnsi="Times New Roman" w:cs="Times New Roman"/>
          <w:b/>
          <w:bCs/>
          <w:sz w:val="24"/>
          <w:szCs w:val="24"/>
        </w:rPr>
        <w:t xml:space="preserve"> час</w:t>
      </w:r>
      <w:r>
        <w:rPr>
          <w:rFonts w:ascii="Times New Roman" w:hAnsi="Times New Roman" w:cs="Times New Roman"/>
          <w:b/>
          <w:bCs/>
          <w:sz w:val="24"/>
          <w:szCs w:val="24"/>
        </w:rPr>
        <w:t>ов на подготовку и защиту учебных проектов</w:t>
      </w:r>
      <w:r w:rsidRPr="00E725A2">
        <w:rPr>
          <w:rFonts w:ascii="Times New Roman" w:hAnsi="Times New Roman" w:cs="Times New Roman"/>
          <w:b/>
          <w:bCs/>
          <w:sz w:val="24"/>
          <w:szCs w:val="24"/>
        </w:rPr>
        <w:t>)</w:t>
      </w:r>
    </w:p>
    <w:p w14:paraId="66501BE0"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bl>
      <w:tblPr>
        <w:tblStyle w:val="a3"/>
        <w:tblW w:w="14277" w:type="dxa"/>
        <w:tblLook w:val="04A0" w:firstRow="1" w:lastRow="0" w:firstColumn="1" w:lastColumn="0" w:noHBand="0" w:noVBand="1"/>
      </w:tblPr>
      <w:tblGrid>
        <w:gridCol w:w="1055"/>
        <w:gridCol w:w="2975"/>
        <w:gridCol w:w="1591"/>
        <w:gridCol w:w="895"/>
        <w:gridCol w:w="2410"/>
        <w:gridCol w:w="5351"/>
      </w:tblGrid>
      <w:tr w:rsidR="00A3676F" w:rsidRPr="00E725A2" w14:paraId="458AC1CC" w14:textId="37C4FDE0" w:rsidTr="00A3676F">
        <w:tc>
          <w:tcPr>
            <w:tcW w:w="1055" w:type="dxa"/>
          </w:tcPr>
          <w:p w14:paraId="14407D11"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2975" w:type="dxa"/>
          </w:tcPr>
          <w:p w14:paraId="090AB312"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r w:rsidRPr="00E725A2">
              <w:rPr>
                <w:rFonts w:ascii="Times New Roman" w:hAnsi="Times New Roman" w:cs="Times New Roman"/>
                <w:b/>
                <w:bCs/>
                <w:sz w:val="24"/>
                <w:szCs w:val="24"/>
              </w:rPr>
              <w:t>Раздел</w:t>
            </w:r>
          </w:p>
        </w:tc>
        <w:tc>
          <w:tcPr>
            <w:tcW w:w="4896" w:type="dxa"/>
            <w:gridSpan w:val="3"/>
          </w:tcPr>
          <w:p w14:paraId="3F19058E" w14:textId="29F694AE"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r w:rsidRPr="00E725A2">
              <w:rPr>
                <w:rFonts w:ascii="Times New Roman" w:hAnsi="Times New Roman" w:cs="Times New Roman"/>
                <w:b/>
                <w:bCs/>
                <w:sz w:val="24"/>
                <w:szCs w:val="24"/>
              </w:rPr>
              <w:t>Количество часов</w:t>
            </w:r>
          </w:p>
        </w:tc>
        <w:tc>
          <w:tcPr>
            <w:tcW w:w="5351" w:type="dxa"/>
            <w:vMerge w:val="restart"/>
          </w:tcPr>
          <w:p w14:paraId="1B4C4814" w14:textId="16B0FC15"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Использование оборудования ТР</w:t>
            </w:r>
          </w:p>
        </w:tc>
      </w:tr>
      <w:tr w:rsidR="00A3676F" w:rsidRPr="00E725A2" w14:paraId="75982053" w14:textId="5875E89A" w:rsidTr="00A3676F">
        <w:trPr>
          <w:trHeight w:val="241"/>
        </w:trPr>
        <w:tc>
          <w:tcPr>
            <w:tcW w:w="1055" w:type="dxa"/>
            <w:vMerge w:val="restart"/>
          </w:tcPr>
          <w:p w14:paraId="50D2B620"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2975" w:type="dxa"/>
            <w:vMerge w:val="restart"/>
          </w:tcPr>
          <w:p w14:paraId="3EA1BA53"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1591" w:type="dxa"/>
            <w:vMerge w:val="restart"/>
          </w:tcPr>
          <w:p w14:paraId="77398B0B" w14:textId="519C87AF" w:rsidR="00A3676F" w:rsidRPr="00E725A2" w:rsidRDefault="00A3676F" w:rsidP="00E725A2">
            <w:pPr>
              <w:suppressAutoHyphens/>
              <w:spacing w:after="0" w:line="240" w:lineRule="auto"/>
              <w:ind w:firstLine="69"/>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3305" w:type="dxa"/>
            <w:gridSpan w:val="2"/>
          </w:tcPr>
          <w:p w14:paraId="431E6F88" w14:textId="150E572E" w:rsidR="00A3676F" w:rsidRDefault="00A3676F" w:rsidP="00A3676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практические работы</w:t>
            </w:r>
          </w:p>
        </w:tc>
        <w:tc>
          <w:tcPr>
            <w:tcW w:w="5351" w:type="dxa"/>
            <w:vMerge/>
          </w:tcPr>
          <w:p w14:paraId="3E6944C5" w14:textId="2FBA3C88" w:rsidR="00A3676F" w:rsidRDefault="00A3676F" w:rsidP="00E725A2">
            <w:pPr>
              <w:suppressAutoHyphens/>
              <w:spacing w:after="0" w:line="240" w:lineRule="auto"/>
              <w:ind w:firstLine="851"/>
              <w:jc w:val="center"/>
              <w:rPr>
                <w:rFonts w:ascii="Times New Roman" w:hAnsi="Times New Roman" w:cs="Times New Roman"/>
                <w:b/>
                <w:bCs/>
                <w:sz w:val="24"/>
                <w:szCs w:val="24"/>
              </w:rPr>
            </w:pPr>
          </w:p>
        </w:tc>
      </w:tr>
      <w:tr w:rsidR="00A3676F" w:rsidRPr="00E725A2" w14:paraId="15E9BA60" w14:textId="77777777" w:rsidTr="00A3676F">
        <w:trPr>
          <w:trHeight w:val="246"/>
        </w:trPr>
        <w:tc>
          <w:tcPr>
            <w:tcW w:w="1055" w:type="dxa"/>
            <w:vMerge/>
          </w:tcPr>
          <w:p w14:paraId="35101900"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2975" w:type="dxa"/>
            <w:vMerge/>
          </w:tcPr>
          <w:p w14:paraId="459BD60A" w14:textId="77777777" w:rsidR="00A3676F" w:rsidRPr="00E725A2" w:rsidRDefault="00A3676F" w:rsidP="00E725A2">
            <w:pPr>
              <w:suppressAutoHyphens/>
              <w:spacing w:after="0" w:line="240" w:lineRule="auto"/>
              <w:ind w:firstLine="851"/>
              <w:jc w:val="center"/>
              <w:rPr>
                <w:rFonts w:ascii="Times New Roman" w:hAnsi="Times New Roman" w:cs="Times New Roman"/>
                <w:b/>
                <w:bCs/>
                <w:sz w:val="24"/>
                <w:szCs w:val="24"/>
              </w:rPr>
            </w:pPr>
          </w:p>
        </w:tc>
        <w:tc>
          <w:tcPr>
            <w:tcW w:w="1591" w:type="dxa"/>
            <w:vMerge/>
          </w:tcPr>
          <w:p w14:paraId="066F2197" w14:textId="77777777" w:rsidR="00A3676F" w:rsidRDefault="00A3676F" w:rsidP="00E725A2">
            <w:pPr>
              <w:suppressAutoHyphens/>
              <w:spacing w:after="0" w:line="240" w:lineRule="auto"/>
              <w:ind w:firstLine="69"/>
              <w:jc w:val="center"/>
              <w:rPr>
                <w:rFonts w:ascii="Times New Roman" w:hAnsi="Times New Roman" w:cs="Times New Roman"/>
                <w:b/>
                <w:bCs/>
                <w:sz w:val="24"/>
                <w:szCs w:val="24"/>
              </w:rPr>
            </w:pPr>
          </w:p>
        </w:tc>
        <w:tc>
          <w:tcPr>
            <w:tcW w:w="895" w:type="dxa"/>
          </w:tcPr>
          <w:p w14:paraId="70685D2B" w14:textId="6CF30867" w:rsidR="00A3676F" w:rsidRDefault="00A3676F" w:rsidP="00A3676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c>
          <w:tcPr>
            <w:tcW w:w="2410" w:type="dxa"/>
          </w:tcPr>
          <w:p w14:paraId="6ECB271D" w14:textId="61FDF897" w:rsidR="00A3676F" w:rsidRDefault="00A3676F" w:rsidP="00A3676F">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с оборудованием ТР</w:t>
            </w:r>
          </w:p>
        </w:tc>
        <w:tc>
          <w:tcPr>
            <w:tcW w:w="5351" w:type="dxa"/>
            <w:vMerge/>
          </w:tcPr>
          <w:p w14:paraId="02A88457" w14:textId="77777777" w:rsidR="00A3676F" w:rsidRDefault="00A3676F" w:rsidP="00E725A2">
            <w:pPr>
              <w:suppressAutoHyphens/>
              <w:spacing w:after="0" w:line="240" w:lineRule="auto"/>
              <w:ind w:firstLine="851"/>
              <w:jc w:val="center"/>
              <w:rPr>
                <w:rFonts w:ascii="Times New Roman" w:hAnsi="Times New Roman" w:cs="Times New Roman"/>
                <w:b/>
                <w:bCs/>
                <w:sz w:val="24"/>
                <w:szCs w:val="24"/>
              </w:rPr>
            </w:pPr>
          </w:p>
        </w:tc>
      </w:tr>
      <w:tr w:rsidR="00A3676F" w:rsidRPr="00E725A2" w14:paraId="266A8DA6" w14:textId="678017D3" w:rsidTr="00A3676F">
        <w:tc>
          <w:tcPr>
            <w:tcW w:w="1055" w:type="dxa"/>
          </w:tcPr>
          <w:p w14:paraId="681D0FC1" w14:textId="77777777" w:rsidR="00A3676F" w:rsidRPr="00E725A2" w:rsidRDefault="00A3676F" w:rsidP="00386808">
            <w:pPr>
              <w:suppressAutoHyphens/>
              <w:spacing w:after="0" w:line="240" w:lineRule="auto"/>
              <w:ind w:firstLine="589"/>
              <w:rPr>
                <w:rFonts w:ascii="Times New Roman" w:hAnsi="Times New Roman" w:cs="Times New Roman"/>
                <w:sz w:val="24"/>
                <w:szCs w:val="24"/>
              </w:rPr>
            </w:pPr>
            <w:r w:rsidRPr="00E725A2">
              <w:rPr>
                <w:rFonts w:ascii="Times New Roman" w:hAnsi="Times New Roman" w:cs="Times New Roman"/>
                <w:sz w:val="24"/>
                <w:szCs w:val="24"/>
              </w:rPr>
              <w:t>1</w:t>
            </w:r>
          </w:p>
        </w:tc>
        <w:tc>
          <w:tcPr>
            <w:tcW w:w="2975" w:type="dxa"/>
          </w:tcPr>
          <w:p w14:paraId="3DF245D7" w14:textId="5462CE6B" w:rsidR="00A3676F" w:rsidRPr="00E725A2" w:rsidRDefault="00A3676F" w:rsidP="00E725A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Естествознание и методы познания мира</w:t>
            </w:r>
          </w:p>
        </w:tc>
        <w:tc>
          <w:tcPr>
            <w:tcW w:w="1591" w:type="dxa"/>
          </w:tcPr>
          <w:p w14:paraId="126E2412" w14:textId="6E83F1CC" w:rsidR="00A3676F" w:rsidRPr="00E725A2" w:rsidRDefault="00A3676F" w:rsidP="00E725A2">
            <w:pPr>
              <w:suppressAutoHyphens/>
              <w:spacing w:after="0" w:line="240" w:lineRule="auto"/>
              <w:ind w:firstLine="851"/>
              <w:rPr>
                <w:rFonts w:ascii="Times New Roman" w:hAnsi="Times New Roman" w:cs="Times New Roman"/>
                <w:b/>
                <w:bCs/>
                <w:sz w:val="24"/>
                <w:szCs w:val="24"/>
              </w:rPr>
            </w:pPr>
            <w:r w:rsidRPr="00FA0285">
              <w:rPr>
                <w:rFonts w:ascii="Times New Roman" w:hAnsi="Times New Roman" w:cs="Times New Roman"/>
                <w:b/>
                <w:bCs/>
                <w:sz w:val="24"/>
                <w:szCs w:val="24"/>
              </w:rPr>
              <w:t>21</w:t>
            </w:r>
          </w:p>
        </w:tc>
        <w:tc>
          <w:tcPr>
            <w:tcW w:w="895" w:type="dxa"/>
          </w:tcPr>
          <w:p w14:paraId="0A5087C1" w14:textId="108698D4" w:rsidR="00A3676F" w:rsidRPr="00FA0285" w:rsidRDefault="002024E1" w:rsidP="002024E1">
            <w:pPr>
              <w:suppressAutoHyphens/>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410" w:type="dxa"/>
          </w:tcPr>
          <w:p w14:paraId="617AD048" w14:textId="300D51CC" w:rsidR="00A3676F" w:rsidRPr="00FA0285" w:rsidRDefault="00AB1945"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3</w:t>
            </w:r>
          </w:p>
        </w:tc>
        <w:tc>
          <w:tcPr>
            <w:tcW w:w="5351" w:type="dxa"/>
          </w:tcPr>
          <w:p w14:paraId="381EE6D3" w14:textId="1B96ACAE" w:rsidR="00A3676F" w:rsidRPr="00AB1945" w:rsidRDefault="00AB1945" w:rsidP="00AB1945">
            <w:pPr>
              <w:suppressAutoHyphens/>
              <w:spacing w:after="0" w:line="240" w:lineRule="auto"/>
              <w:rPr>
                <w:rFonts w:ascii="Times New Roman" w:hAnsi="Times New Roman" w:cs="Times New Roman"/>
                <w:sz w:val="24"/>
                <w:szCs w:val="24"/>
              </w:rPr>
            </w:pPr>
            <w:r w:rsidRPr="00AB1945">
              <w:rPr>
                <w:rFonts w:ascii="Times New Roman" w:hAnsi="Times New Roman" w:cs="Times New Roman"/>
                <w:sz w:val="24"/>
                <w:szCs w:val="24"/>
              </w:rPr>
              <w:t>Цифровой микроскоп и цифровые лаборатории. Ц</w:t>
            </w:r>
            <w:r>
              <w:rPr>
                <w:rFonts w:ascii="Times New Roman" w:hAnsi="Times New Roman" w:cs="Times New Roman"/>
                <w:sz w:val="24"/>
                <w:szCs w:val="24"/>
              </w:rPr>
              <w:t>ифровая лаборатория</w:t>
            </w:r>
            <w:r w:rsidRPr="00AB1945">
              <w:rPr>
                <w:rFonts w:ascii="Times New Roman" w:hAnsi="Times New Roman" w:cs="Times New Roman"/>
                <w:sz w:val="24"/>
                <w:szCs w:val="24"/>
              </w:rPr>
              <w:t xml:space="preserve"> по экологии</w:t>
            </w:r>
            <w:r>
              <w:rPr>
                <w:rFonts w:ascii="Times New Roman" w:hAnsi="Times New Roman" w:cs="Times New Roman"/>
                <w:sz w:val="24"/>
                <w:szCs w:val="24"/>
              </w:rPr>
              <w:t>/химии</w:t>
            </w:r>
            <w:r w:rsidRPr="00AB1945">
              <w:rPr>
                <w:rFonts w:ascii="Times New Roman" w:hAnsi="Times New Roman" w:cs="Times New Roman"/>
                <w:sz w:val="24"/>
                <w:szCs w:val="24"/>
              </w:rPr>
              <w:t xml:space="preserve">  (датчик</w:t>
            </w:r>
            <w:r>
              <w:rPr>
                <w:rFonts w:ascii="Times New Roman" w:hAnsi="Times New Roman" w:cs="Times New Roman"/>
                <w:sz w:val="24"/>
                <w:szCs w:val="24"/>
              </w:rPr>
              <w:t xml:space="preserve">и </w:t>
            </w:r>
            <w:r w:rsidRPr="00AB1945">
              <w:rPr>
                <w:rFonts w:ascii="Times New Roman" w:hAnsi="Times New Roman" w:cs="Times New Roman"/>
                <w:sz w:val="24"/>
                <w:szCs w:val="24"/>
              </w:rPr>
              <w:t>температуры)</w:t>
            </w:r>
          </w:p>
        </w:tc>
      </w:tr>
      <w:tr w:rsidR="00AB1945" w:rsidRPr="00E725A2" w14:paraId="3F75F2A4" w14:textId="1489F915" w:rsidTr="00A3676F">
        <w:tc>
          <w:tcPr>
            <w:tcW w:w="1055" w:type="dxa"/>
          </w:tcPr>
          <w:p w14:paraId="60C8DB3D" w14:textId="77777777" w:rsidR="00AB1945" w:rsidRPr="00E725A2" w:rsidRDefault="00AB1945" w:rsidP="00386808">
            <w:pPr>
              <w:suppressAutoHyphens/>
              <w:spacing w:after="0" w:line="240" w:lineRule="auto"/>
              <w:ind w:firstLine="589"/>
              <w:rPr>
                <w:rFonts w:ascii="Times New Roman" w:hAnsi="Times New Roman" w:cs="Times New Roman"/>
                <w:sz w:val="24"/>
                <w:szCs w:val="24"/>
              </w:rPr>
            </w:pPr>
            <w:r w:rsidRPr="00E725A2">
              <w:rPr>
                <w:rFonts w:ascii="Times New Roman" w:hAnsi="Times New Roman" w:cs="Times New Roman"/>
                <w:sz w:val="24"/>
                <w:szCs w:val="24"/>
              </w:rPr>
              <w:t>2</w:t>
            </w:r>
          </w:p>
        </w:tc>
        <w:tc>
          <w:tcPr>
            <w:tcW w:w="2975" w:type="dxa"/>
          </w:tcPr>
          <w:p w14:paraId="148FAD5F" w14:textId="24F2C33F" w:rsidR="00AB1945" w:rsidRPr="00E725A2" w:rsidRDefault="00AB1945" w:rsidP="00E725A2">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Мегамир</w:t>
            </w:r>
            <w:proofErr w:type="spellEnd"/>
          </w:p>
        </w:tc>
        <w:tc>
          <w:tcPr>
            <w:tcW w:w="1591" w:type="dxa"/>
          </w:tcPr>
          <w:p w14:paraId="66FAD2CD" w14:textId="75FB4FBD" w:rsidR="00AB1945" w:rsidRPr="00E725A2" w:rsidRDefault="00AB1945" w:rsidP="00E725A2">
            <w:pPr>
              <w:suppressAutoHyphens/>
              <w:spacing w:after="0" w:line="240" w:lineRule="auto"/>
              <w:ind w:firstLine="851"/>
              <w:rPr>
                <w:rFonts w:ascii="Times New Roman" w:hAnsi="Times New Roman" w:cs="Times New Roman"/>
                <w:b/>
                <w:bCs/>
                <w:sz w:val="24"/>
                <w:szCs w:val="24"/>
              </w:rPr>
            </w:pPr>
            <w:r w:rsidRPr="00FA0285">
              <w:rPr>
                <w:rFonts w:ascii="Times New Roman" w:hAnsi="Times New Roman" w:cs="Times New Roman"/>
                <w:b/>
                <w:bCs/>
                <w:sz w:val="24"/>
                <w:szCs w:val="24"/>
              </w:rPr>
              <w:t>19</w:t>
            </w:r>
          </w:p>
        </w:tc>
        <w:tc>
          <w:tcPr>
            <w:tcW w:w="895" w:type="dxa"/>
          </w:tcPr>
          <w:p w14:paraId="6C9EB614" w14:textId="72DE1CC9" w:rsidR="00AB1945" w:rsidRPr="00FA0285" w:rsidRDefault="00AB1945" w:rsidP="00E725A2">
            <w:pPr>
              <w:suppressAutoHyphens/>
              <w:spacing w:after="0" w:line="240" w:lineRule="auto"/>
              <w:ind w:firstLine="285"/>
              <w:rPr>
                <w:rFonts w:ascii="Times New Roman" w:hAnsi="Times New Roman" w:cs="Times New Roman"/>
                <w:b/>
                <w:bCs/>
                <w:sz w:val="24"/>
                <w:szCs w:val="24"/>
              </w:rPr>
            </w:pPr>
            <w:r>
              <w:rPr>
                <w:rFonts w:ascii="Times New Roman" w:hAnsi="Times New Roman" w:cs="Times New Roman"/>
                <w:b/>
                <w:bCs/>
                <w:sz w:val="24"/>
                <w:szCs w:val="24"/>
              </w:rPr>
              <w:t>3</w:t>
            </w:r>
          </w:p>
        </w:tc>
        <w:tc>
          <w:tcPr>
            <w:tcW w:w="2410" w:type="dxa"/>
          </w:tcPr>
          <w:p w14:paraId="5A9F5345" w14:textId="77FD1D46" w:rsidR="00AB1945" w:rsidRPr="00FA0285" w:rsidRDefault="00AB1945"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2</w:t>
            </w:r>
          </w:p>
        </w:tc>
        <w:tc>
          <w:tcPr>
            <w:tcW w:w="5351" w:type="dxa"/>
            <w:vMerge w:val="restart"/>
          </w:tcPr>
          <w:p w14:paraId="0C255899" w14:textId="184EBC50" w:rsidR="00AB1945" w:rsidRPr="00AB1945" w:rsidRDefault="00AB1945" w:rsidP="00AB1945">
            <w:pPr>
              <w:suppressAutoHyphens/>
              <w:spacing w:after="0" w:line="240" w:lineRule="auto"/>
              <w:rPr>
                <w:rFonts w:ascii="Times New Roman" w:hAnsi="Times New Roman" w:cs="Times New Roman"/>
                <w:sz w:val="24"/>
                <w:szCs w:val="24"/>
              </w:rPr>
            </w:pPr>
            <w:r w:rsidRPr="00AB1945">
              <w:rPr>
                <w:rFonts w:ascii="Times New Roman" w:hAnsi="Times New Roman" w:cs="Times New Roman"/>
                <w:sz w:val="24"/>
                <w:szCs w:val="24"/>
              </w:rPr>
              <w:t>Цифровая лаборатория по экологии (датчики кислорода, углекислого газа, угарного газа, датчик освещенности)</w:t>
            </w:r>
          </w:p>
        </w:tc>
      </w:tr>
      <w:tr w:rsidR="00AB1945" w:rsidRPr="00E725A2" w14:paraId="446C101F" w14:textId="0FC4A161" w:rsidTr="00A3676F">
        <w:tc>
          <w:tcPr>
            <w:tcW w:w="1055" w:type="dxa"/>
          </w:tcPr>
          <w:p w14:paraId="2AEA5432" w14:textId="3B5936DC" w:rsidR="00AB1945" w:rsidRPr="00E725A2" w:rsidRDefault="00AB1945" w:rsidP="00386808">
            <w:pPr>
              <w:suppressAutoHyphens/>
              <w:spacing w:after="0" w:line="240" w:lineRule="auto"/>
              <w:ind w:firstLine="589"/>
              <w:rPr>
                <w:rFonts w:ascii="Times New Roman" w:hAnsi="Times New Roman" w:cs="Times New Roman"/>
                <w:sz w:val="24"/>
                <w:szCs w:val="24"/>
              </w:rPr>
            </w:pPr>
          </w:p>
        </w:tc>
        <w:tc>
          <w:tcPr>
            <w:tcW w:w="2975" w:type="dxa"/>
          </w:tcPr>
          <w:p w14:paraId="7AACDB1A" w14:textId="5D964E69" w:rsidR="00AB1945" w:rsidRPr="00E725A2" w:rsidRDefault="00AB1945" w:rsidP="00386808">
            <w:pPr>
              <w:suppressAutoHyphens/>
              <w:spacing w:after="0" w:line="240" w:lineRule="auto"/>
              <w:ind w:firstLine="851"/>
              <w:jc w:val="right"/>
              <w:rPr>
                <w:rFonts w:ascii="Times New Roman" w:hAnsi="Times New Roman" w:cs="Times New Roman"/>
                <w:i/>
                <w:iCs/>
                <w:sz w:val="24"/>
                <w:szCs w:val="24"/>
              </w:rPr>
            </w:pPr>
            <w:r w:rsidRPr="00FA0285">
              <w:rPr>
                <w:rFonts w:ascii="Times New Roman" w:hAnsi="Times New Roman" w:cs="Times New Roman"/>
                <w:i/>
                <w:iCs/>
                <w:sz w:val="24"/>
                <w:szCs w:val="24"/>
              </w:rPr>
              <w:t xml:space="preserve">Человек и вселенная </w:t>
            </w:r>
          </w:p>
        </w:tc>
        <w:tc>
          <w:tcPr>
            <w:tcW w:w="1591" w:type="dxa"/>
          </w:tcPr>
          <w:p w14:paraId="545E6596" w14:textId="1FF668A2" w:rsidR="00AB1945" w:rsidRPr="00E725A2" w:rsidRDefault="00AB1945" w:rsidP="00FA0285">
            <w:pPr>
              <w:suppressAutoHyphens/>
              <w:spacing w:after="0" w:line="240" w:lineRule="auto"/>
              <w:ind w:firstLine="62"/>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FA0285">
              <w:rPr>
                <w:rFonts w:ascii="Times New Roman" w:hAnsi="Times New Roman" w:cs="Times New Roman"/>
                <w:i/>
                <w:iCs/>
                <w:sz w:val="24"/>
                <w:szCs w:val="24"/>
              </w:rPr>
              <w:t>6</w:t>
            </w:r>
          </w:p>
        </w:tc>
        <w:tc>
          <w:tcPr>
            <w:tcW w:w="895" w:type="dxa"/>
          </w:tcPr>
          <w:p w14:paraId="0A9BC632" w14:textId="77777777" w:rsidR="00AB1945" w:rsidRDefault="00AB1945" w:rsidP="00FA0285">
            <w:pPr>
              <w:suppressAutoHyphens/>
              <w:spacing w:after="0" w:line="240" w:lineRule="auto"/>
              <w:ind w:firstLine="62"/>
              <w:jc w:val="both"/>
              <w:rPr>
                <w:rFonts w:ascii="Times New Roman" w:hAnsi="Times New Roman" w:cs="Times New Roman"/>
                <w:i/>
                <w:iCs/>
                <w:sz w:val="24"/>
                <w:szCs w:val="24"/>
              </w:rPr>
            </w:pPr>
          </w:p>
        </w:tc>
        <w:tc>
          <w:tcPr>
            <w:tcW w:w="2410" w:type="dxa"/>
          </w:tcPr>
          <w:p w14:paraId="1B42EC9D" w14:textId="77777777" w:rsidR="00AB1945" w:rsidRDefault="00AB1945" w:rsidP="00FA0285">
            <w:pPr>
              <w:suppressAutoHyphens/>
              <w:spacing w:after="0" w:line="240" w:lineRule="auto"/>
              <w:ind w:firstLine="62"/>
              <w:jc w:val="both"/>
              <w:rPr>
                <w:rFonts w:ascii="Times New Roman" w:hAnsi="Times New Roman" w:cs="Times New Roman"/>
                <w:i/>
                <w:iCs/>
                <w:sz w:val="24"/>
                <w:szCs w:val="24"/>
              </w:rPr>
            </w:pPr>
          </w:p>
        </w:tc>
        <w:tc>
          <w:tcPr>
            <w:tcW w:w="5351" w:type="dxa"/>
            <w:vMerge/>
          </w:tcPr>
          <w:p w14:paraId="056FB7C5" w14:textId="77777777" w:rsidR="00AB1945" w:rsidRDefault="00AB1945" w:rsidP="00FA0285">
            <w:pPr>
              <w:suppressAutoHyphens/>
              <w:spacing w:after="0" w:line="240" w:lineRule="auto"/>
              <w:ind w:firstLine="62"/>
              <w:jc w:val="both"/>
              <w:rPr>
                <w:rFonts w:ascii="Times New Roman" w:hAnsi="Times New Roman" w:cs="Times New Roman"/>
                <w:i/>
                <w:iCs/>
                <w:sz w:val="24"/>
                <w:szCs w:val="24"/>
              </w:rPr>
            </w:pPr>
          </w:p>
        </w:tc>
      </w:tr>
      <w:tr w:rsidR="00AB1945" w:rsidRPr="00E725A2" w14:paraId="7A430CC3" w14:textId="29E9B684" w:rsidTr="00A3676F">
        <w:tc>
          <w:tcPr>
            <w:tcW w:w="1055" w:type="dxa"/>
          </w:tcPr>
          <w:p w14:paraId="00B34CEF" w14:textId="689A633F" w:rsidR="00AB1945" w:rsidRPr="00E725A2" w:rsidRDefault="00AB1945" w:rsidP="00386808">
            <w:pPr>
              <w:suppressAutoHyphens/>
              <w:spacing w:after="0" w:line="240" w:lineRule="auto"/>
              <w:ind w:firstLine="589"/>
              <w:rPr>
                <w:rFonts w:ascii="Times New Roman" w:hAnsi="Times New Roman" w:cs="Times New Roman"/>
                <w:sz w:val="24"/>
                <w:szCs w:val="24"/>
              </w:rPr>
            </w:pPr>
          </w:p>
        </w:tc>
        <w:tc>
          <w:tcPr>
            <w:tcW w:w="2975" w:type="dxa"/>
          </w:tcPr>
          <w:p w14:paraId="799B0DDD" w14:textId="592BFE9F" w:rsidR="00AB1945" w:rsidRPr="00E725A2" w:rsidRDefault="00AB1945" w:rsidP="00386808">
            <w:pPr>
              <w:suppressAutoHyphens/>
              <w:spacing w:after="0" w:line="240" w:lineRule="auto"/>
              <w:ind w:firstLine="851"/>
              <w:jc w:val="right"/>
              <w:rPr>
                <w:rFonts w:ascii="Times New Roman" w:hAnsi="Times New Roman" w:cs="Times New Roman"/>
                <w:i/>
                <w:iCs/>
                <w:sz w:val="24"/>
                <w:szCs w:val="24"/>
              </w:rPr>
            </w:pPr>
            <w:r w:rsidRPr="00FA0285">
              <w:rPr>
                <w:rFonts w:ascii="Times New Roman" w:hAnsi="Times New Roman" w:cs="Times New Roman"/>
                <w:i/>
                <w:iCs/>
                <w:sz w:val="24"/>
                <w:szCs w:val="24"/>
              </w:rPr>
              <w:t xml:space="preserve">Строение Земли </w:t>
            </w:r>
          </w:p>
        </w:tc>
        <w:tc>
          <w:tcPr>
            <w:tcW w:w="1591" w:type="dxa"/>
          </w:tcPr>
          <w:p w14:paraId="4C6FDB76" w14:textId="096D0746" w:rsidR="00AB1945" w:rsidRPr="00E725A2" w:rsidRDefault="00AB1945" w:rsidP="00FA0285">
            <w:pPr>
              <w:suppressAutoHyphens/>
              <w:spacing w:after="0" w:line="240" w:lineRule="auto"/>
              <w:ind w:firstLine="62"/>
              <w:rPr>
                <w:rFonts w:ascii="Times New Roman" w:hAnsi="Times New Roman" w:cs="Times New Roman"/>
                <w:i/>
                <w:iCs/>
                <w:sz w:val="24"/>
                <w:szCs w:val="24"/>
              </w:rPr>
            </w:pPr>
            <w:r w:rsidRPr="00FA0285">
              <w:rPr>
                <w:rFonts w:ascii="Times New Roman" w:hAnsi="Times New Roman" w:cs="Times New Roman"/>
                <w:i/>
                <w:iCs/>
                <w:sz w:val="24"/>
                <w:szCs w:val="24"/>
              </w:rPr>
              <w:t>13</w:t>
            </w:r>
          </w:p>
        </w:tc>
        <w:tc>
          <w:tcPr>
            <w:tcW w:w="895" w:type="dxa"/>
          </w:tcPr>
          <w:p w14:paraId="7FC20DCF" w14:textId="2C7DD842" w:rsidR="00AB1945" w:rsidRPr="00FA0285" w:rsidRDefault="00AB1945"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3</w:t>
            </w:r>
          </w:p>
        </w:tc>
        <w:tc>
          <w:tcPr>
            <w:tcW w:w="2410" w:type="dxa"/>
          </w:tcPr>
          <w:p w14:paraId="404A3C1C" w14:textId="2660469A" w:rsidR="00AB1945" w:rsidRPr="00FA0285" w:rsidRDefault="00AB1945"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2</w:t>
            </w:r>
          </w:p>
        </w:tc>
        <w:tc>
          <w:tcPr>
            <w:tcW w:w="5351" w:type="dxa"/>
            <w:vMerge/>
          </w:tcPr>
          <w:p w14:paraId="060BB767" w14:textId="77777777" w:rsidR="00AB1945" w:rsidRPr="00FA0285" w:rsidRDefault="00AB1945" w:rsidP="00FA0285">
            <w:pPr>
              <w:suppressAutoHyphens/>
              <w:spacing w:after="0" w:line="240" w:lineRule="auto"/>
              <w:ind w:firstLine="62"/>
              <w:rPr>
                <w:rFonts w:ascii="Times New Roman" w:hAnsi="Times New Roman" w:cs="Times New Roman"/>
                <w:i/>
                <w:iCs/>
                <w:sz w:val="24"/>
                <w:szCs w:val="24"/>
              </w:rPr>
            </w:pPr>
          </w:p>
        </w:tc>
      </w:tr>
      <w:tr w:rsidR="00A3676F" w:rsidRPr="00E725A2" w14:paraId="710C8876" w14:textId="0A87AEE8" w:rsidTr="00A3676F">
        <w:tc>
          <w:tcPr>
            <w:tcW w:w="1055" w:type="dxa"/>
          </w:tcPr>
          <w:p w14:paraId="794D9F4E" w14:textId="5D3CFB28" w:rsidR="00A3676F" w:rsidRPr="00E725A2" w:rsidRDefault="00A3676F" w:rsidP="00386808">
            <w:pPr>
              <w:suppressAutoHyphens/>
              <w:spacing w:after="0" w:line="240" w:lineRule="auto"/>
              <w:ind w:firstLine="589"/>
              <w:rPr>
                <w:rFonts w:ascii="Times New Roman" w:hAnsi="Times New Roman" w:cs="Times New Roman"/>
                <w:sz w:val="24"/>
                <w:szCs w:val="24"/>
              </w:rPr>
            </w:pPr>
            <w:r>
              <w:rPr>
                <w:rFonts w:ascii="Times New Roman" w:hAnsi="Times New Roman" w:cs="Times New Roman"/>
                <w:sz w:val="24"/>
                <w:szCs w:val="24"/>
              </w:rPr>
              <w:t>3</w:t>
            </w:r>
          </w:p>
        </w:tc>
        <w:tc>
          <w:tcPr>
            <w:tcW w:w="2975" w:type="dxa"/>
          </w:tcPr>
          <w:p w14:paraId="31E566F4" w14:textId="7CDDDA0D" w:rsidR="00A3676F" w:rsidRPr="00E725A2" w:rsidRDefault="00A3676F" w:rsidP="00FA02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Макромир</w:t>
            </w:r>
          </w:p>
        </w:tc>
        <w:tc>
          <w:tcPr>
            <w:tcW w:w="1591" w:type="dxa"/>
          </w:tcPr>
          <w:p w14:paraId="48AB5C9B" w14:textId="0224FB1C" w:rsidR="00A3676F" w:rsidRPr="00E725A2" w:rsidRDefault="00A3676F" w:rsidP="00E725A2">
            <w:pPr>
              <w:suppressAutoHyphens/>
              <w:spacing w:after="0" w:line="240" w:lineRule="auto"/>
              <w:ind w:firstLine="851"/>
              <w:rPr>
                <w:rFonts w:ascii="Times New Roman" w:hAnsi="Times New Roman" w:cs="Times New Roman"/>
                <w:b/>
                <w:bCs/>
                <w:sz w:val="24"/>
                <w:szCs w:val="24"/>
              </w:rPr>
            </w:pPr>
            <w:r w:rsidRPr="00FA0285">
              <w:rPr>
                <w:rFonts w:ascii="Times New Roman" w:hAnsi="Times New Roman" w:cs="Times New Roman"/>
                <w:b/>
                <w:bCs/>
                <w:sz w:val="24"/>
                <w:szCs w:val="24"/>
              </w:rPr>
              <w:t>57</w:t>
            </w:r>
          </w:p>
        </w:tc>
        <w:tc>
          <w:tcPr>
            <w:tcW w:w="895" w:type="dxa"/>
          </w:tcPr>
          <w:p w14:paraId="468B813C" w14:textId="018A9D53" w:rsidR="00A3676F" w:rsidRPr="00FA0285" w:rsidRDefault="002024E1" w:rsidP="00E725A2">
            <w:pPr>
              <w:suppressAutoHyphens/>
              <w:spacing w:after="0" w:line="240" w:lineRule="auto"/>
              <w:ind w:firstLine="300"/>
              <w:rPr>
                <w:rFonts w:ascii="Times New Roman" w:hAnsi="Times New Roman" w:cs="Times New Roman"/>
                <w:b/>
                <w:bCs/>
                <w:sz w:val="24"/>
                <w:szCs w:val="24"/>
              </w:rPr>
            </w:pPr>
            <w:r>
              <w:rPr>
                <w:rFonts w:ascii="Times New Roman" w:hAnsi="Times New Roman" w:cs="Times New Roman"/>
                <w:b/>
                <w:bCs/>
                <w:sz w:val="24"/>
                <w:szCs w:val="24"/>
              </w:rPr>
              <w:t>12</w:t>
            </w:r>
          </w:p>
        </w:tc>
        <w:tc>
          <w:tcPr>
            <w:tcW w:w="2410" w:type="dxa"/>
          </w:tcPr>
          <w:p w14:paraId="03B0075F" w14:textId="2AC27DDA" w:rsidR="00A3676F" w:rsidRPr="00FA0285" w:rsidRDefault="00AB1945"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6</w:t>
            </w:r>
          </w:p>
        </w:tc>
        <w:tc>
          <w:tcPr>
            <w:tcW w:w="5351" w:type="dxa"/>
          </w:tcPr>
          <w:p w14:paraId="124DAE82" w14:textId="77777777" w:rsidR="00A3676F" w:rsidRPr="00FA0285" w:rsidRDefault="00A3676F" w:rsidP="00E725A2">
            <w:pPr>
              <w:suppressAutoHyphens/>
              <w:spacing w:after="0" w:line="240" w:lineRule="auto"/>
              <w:ind w:firstLine="851"/>
              <w:rPr>
                <w:rFonts w:ascii="Times New Roman" w:hAnsi="Times New Roman" w:cs="Times New Roman"/>
                <w:b/>
                <w:bCs/>
                <w:sz w:val="24"/>
                <w:szCs w:val="24"/>
              </w:rPr>
            </w:pPr>
          </w:p>
        </w:tc>
      </w:tr>
      <w:tr w:rsidR="00A3676F" w:rsidRPr="00E725A2" w14:paraId="68DC0391" w14:textId="492C7BDB" w:rsidTr="00A3676F">
        <w:tc>
          <w:tcPr>
            <w:tcW w:w="1055" w:type="dxa"/>
          </w:tcPr>
          <w:p w14:paraId="08DC1520" w14:textId="3D27303D" w:rsidR="00A3676F" w:rsidRPr="00E725A2" w:rsidRDefault="00A3676F" w:rsidP="00386808">
            <w:pPr>
              <w:suppressAutoHyphens/>
              <w:spacing w:after="0" w:line="240" w:lineRule="auto"/>
              <w:ind w:firstLine="589"/>
              <w:rPr>
                <w:rFonts w:ascii="Times New Roman" w:hAnsi="Times New Roman" w:cs="Times New Roman"/>
                <w:sz w:val="24"/>
                <w:szCs w:val="24"/>
              </w:rPr>
            </w:pPr>
          </w:p>
        </w:tc>
        <w:tc>
          <w:tcPr>
            <w:tcW w:w="2975" w:type="dxa"/>
          </w:tcPr>
          <w:p w14:paraId="7E2322A5" w14:textId="13E33427" w:rsidR="00A3676F" w:rsidRPr="00E725A2" w:rsidRDefault="00A3676F" w:rsidP="00386808">
            <w:pPr>
              <w:suppressAutoHyphens/>
              <w:spacing w:after="0" w:line="240" w:lineRule="auto"/>
              <w:ind w:firstLine="851"/>
              <w:jc w:val="right"/>
              <w:rPr>
                <w:rFonts w:ascii="Times New Roman" w:hAnsi="Times New Roman" w:cs="Times New Roman"/>
                <w:i/>
                <w:iCs/>
                <w:sz w:val="24"/>
                <w:szCs w:val="24"/>
              </w:rPr>
            </w:pPr>
            <w:r w:rsidRPr="00386808">
              <w:rPr>
                <w:rFonts w:ascii="Times New Roman" w:hAnsi="Times New Roman" w:cs="Times New Roman"/>
                <w:i/>
                <w:iCs/>
                <w:sz w:val="24"/>
                <w:szCs w:val="24"/>
              </w:rPr>
              <w:t xml:space="preserve">Биологические системы </w:t>
            </w:r>
          </w:p>
        </w:tc>
        <w:tc>
          <w:tcPr>
            <w:tcW w:w="1591" w:type="dxa"/>
          </w:tcPr>
          <w:p w14:paraId="24F512B9" w14:textId="5836DF6F" w:rsidR="00A3676F" w:rsidRPr="00E725A2" w:rsidRDefault="00A3676F" w:rsidP="00FA0285">
            <w:pPr>
              <w:suppressAutoHyphens/>
              <w:spacing w:after="0" w:line="240" w:lineRule="auto"/>
              <w:ind w:firstLine="62"/>
              <w:rPr>
                <w:rFonts w:ascii="Times New Roman" w:hAnsi="Times New Roman" w:cs="Times New Roman"/>
                <w:i/>
                <w:iCs/>
                <w:sz w:val="24"/>
                <w:szCs w:val="24"/>
              </w:rPr>
            </w:pPr>
            <w:r w:rsidRPr="00386808">
              <w:rPr>
                <w:rFonts w:ascii="Times New Roman" w:hAnsi="Times New Roman" w:cs="Times New Roman"/>
                <w:i/>
                <w:iCs/>
                <w:sz w:val="24"/>
                <w:szCs w:val="24"/>
              </w:rPr>
              <w:t>27</w:t>
            </w:r>
          </w:p>
        </w:tc>
        <w:tc>
          <w:tcPr>
            <w:tcW w:w="895" w:type="dxa"/>
          </w:tcPr>
          <w:p w14:paraId="507046A3" w14:textId="64366DA5" w:rsidR="00A3676F" w:rsidRPr="00386808" w:rsidRDefault="002024E1"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4</w:t>
            </w:r>
          </w:p>
        </w:tc>
        <w:tc>
          <w:tcPr>
            <w:tcW w:w="2410" w:type="dxa"/>
          </w:tcPr>
          <w:p w14:paraId="05AB1B09" w14:textId="445906A2" w:rsidR="00A3676F" w:rsidRPr="00386808" w:rsidRDefault="00AB1945"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3</w:t>
            </w:r>
          </w:p>
        </w:tc>
        <w:tc>
          <w:tcPr>
            <w:tcW w:w="5351" w:type="dxa"/>
          </w:tcPr>
          <w:p w14:paraId="4A98571A" w14:textId="7157E47B" w:rsidR="00A3676F" w:rsidRPr="00AB1945" w:rsidRDefault="00744BEE" w:rsidP="00744BEE">
            <w:pPr>
              <w:suppressAutoHyphens/>
              <w:spacing w:after="0" w:line="240" w:lineRule="auto"/>
              <w:ind w:hanging="113"/>
              <w:rPr>
                <w:rFonts w:ascii="Times New Roman" w:hAnsi="Times New Roman" w:cs="Times New Roman"/>
                <w:sz w:val="24"/>
                <w:szCs w:val="24"/>
              </w:rPr>
            </w:pPr>
            <w:r>
              <w:rPr>
                <w:rFonts w:ascii="Times New Roman" w:hAnsi="Times New Roman" w:cs="Times New Roman"/>
                <w:sz w:val="24"/>
                <w:szCs w:val="24"/>
              </w:rPr>
              <w:t xml:space="preserve">  Цифровой микроскоп</w:t>
            </w:r>
          </w:p>
        </w:tc>
      </w:tr>
      <w:tr w:rsidR="00A3676F" w:rsidRPr="00E725A2" w14:paraId="4599D009" w14:textId="5152526B" w:rsidTr="00A3676F">
        <w:tc>
          <w:tcPr>
            <w:tcW w:w="1055" w:type="dxa"/>
          </w:tcPr>
          <w:p w14:paraId="5B81D300" w14:textId="2372708C" w:rsidR="00A3676F" w:rsidRPr="00E725A2" w:rsidRDefault="00A3676F" w:rsidP="00386808">
            <w:pPr>
              <w:suppressAutoHyphens/>
              <w:spacing w:after="0" w:line="240" w:lineRule="auto"/>
              <w:ind w:firstLine="589"/>
              <w:rPr>
                <w:rFonts w:ascii="Times New Roman" w:hAnsi="Times New Roman" w:cs="Times New Roman"/>
                <w:sz w:val="24"/>
                <w:szCs w:val="24"/>
              </w:rPr>
            </w:pPr>
          </w:p>
        </w:tc>
        <w:tc>
          <w:tcPr>
            <w:tcW w:w="2975" w:type="dxa"/>
          </w:tcPr>
          <w:p w14:paraId="1E889479" w14:textId="5716E7FF" w:rsidR="00A3676F" w:rsidRPr="00E725A2" w:rsidRDefault="00A3676F" w:rsidP="001169DE">
            <w:pPr>
              <w:suppressAutoHyphens/>
              <w:spacing w:after="0" w:line="240" w:lineRule="auto"/>
              <w:ind w:firstLine="561"/>
              <w:jc w:val="right"/>
              <w:rPr>
                <w:rFonts w:ascii="Times New Roman" w:hAnsi="Times New Roman" w:cs="Times New Roman"/>
                <w:i/>
                <w:iCs/>
                <w:sz w:val="24"/>
                <w:szCs w:val="24"/>
              </w:rPr>
            </w:pPr>
            <w:r w:rsidRPr="00386808">
              <w:rPr>
                <w:rFonts w:ascii="Times New Roman" w:hAnsi="Times New Roman" w:cs="Times New Roman"/>
                <w:i/>
                <w:iCs/>
                <w:sz w:val="24"/>
                <w:szCs w:val="24"/>
              </w:rPr>
              <w:t xml:space="preserve">Абиотические факторы и приспособленность к ним </w:t>
            </w:r>
            <w:r>
              <w:rPr>
                <w:rFonts w:ascii="Times New Roman" w:hAnsi="Times New Roman" w:cs="Times New Roman"/>
                <w:i/>
                <w:iCs/>
                <w:sz w:val="24"/>
                <w:szCs w:val="24"/>
              </w:rPr>
              <w:t xml:space="preserve">живых </w:t>
            </w:r>
            <w:r w:rsidRPr="00386808">
              <w:rPr>
                <w:rFonts w:ascii="Times New Roman" w:hAnsi="Times New Roman" w:cs="Times New Roman"/>
                <w:i/>
                <w:iCs/>
                <w:sz w:val="24"/>
                <w:szCs w:val="24"/>
              </w:rPr>
              <w:t xml:space="preserve">организмов </w:t>
            </w:r>
          </w:p>
        </w:tc>
        <w:tc>
          <w:tcPr>
            <w:tcW w:w="1591" w:type="dxa"/>
          </w:tcPr>
          <w:p w14:paraId="78B4A7E4" w14:textId="47C8DB2B" w:rsidR="00A3676F" w:rsidRPr="00E725A2" w:rsidRDefault="00A3676F" w:rsidP="00FA0285">
            <w:pPr>
              <w:suppressAutoHyphens/>
              <w:spacing w:after="0" w:line="240" w:lineRule="auto"/>
              <w:ind w:firstLine="62"/>
              <w:rPr>
                <w:rFonts w:ascii="Times New Roman" w:hAnsi="Times New Roman" w:cs="Times New Roman"/>
                <w:i/>
                <w:iCs/>
                <w:sz w:val="24"/>
                <w:szCs w:val="24"/>
              </w:rPr>
            </w:pPr>
            <w:r w:rsidRPr="00386808">
              <w:rPr>
                <w:rFonts w:ascii="Times New Roman" w:hAnsi="Times New Roman" w:cs="Times New Roman"/>
                <w:i/>
                <w:iCs/>
                <w:sz w:val="24"/>
                <w:szCs w:val="24"/>
              </w:rPr>
              <w:t>30</w:t>
            </w:r>
          </w:p>
        </w:tc>
        <w:tc>
          <w:tcPr>
            <w:tcW w:w="895" w:type="dxa"/>
          </w:tcPr>
          <w:p w14:paraId="4693E4C6" w14:textId="17193B18" w:rsidR="00A3676F" w:rsidRPr="00386808" w:rsidRDefault="002024E1"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8</w:t>
            </w:r>
          </w:p>
        </w:tc>
        <w:tc>
          <w:tcPr>
            <w:tcW w:w="2410" w:type="dxa"/>
          </w:tcPr>
          <w:p w14:paraId="713EB573" w14:textId="218C9F28" w:rsidR="00A3676F" w:rsidRPr="00386808" w:rsidRDefault="00AB1945" w:rsidP="00FA0285">
            <w:pPr>
              <w:suppressAutoHyphens/>
              <w:spacing w:after="0" w:line="240" w:lineRule="auto"/>
              <w:ind w:firstLine="62"/>
              <w:rPr>
                <w:rFonts w:ascii="Times New Roman" w:hAnsi="Times New Roman" w:cs="Times New Roman"/>
                <w:i/>
                <w:iCs/>
                <w:sz w:val="24"/>
                <w:szCs w:val="24"/>
              </w:rPr>
            </w:pPr>
            <w:r>
              <w:rPr>
                <w:rFonts w:ascii="Times New Roman" w:hAnsi="Times New Roman" w:cs="Times New Roman"/>
                <w:i/>
                <w:iCs/>
                <w:sz w:val="24"/>
                <w:szCs w:val="24"/>
              </w:rPr>
              <w:t>3</w:t>
            </w:r>
          </w:p>
        </w:tc>
        <w:tc>
          <w:tcPr>
            <w:tcW w:w="5351" w:type="dxa"/>
          </w:tcPr>
          <w:p w14:paraId="5E30A1C5" w14:textId="566AAFDD" w:rsidR="00A3676F" w:rsidRPr="00744BEE" w:rsidRDefault="00744BEE" w:rsidP="00744BE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(датчики температуры). Цифровая лаборатория по экологии (датчики влажности почвы, рН, </w:t>
            </w:r>
            <w:proofErr w:type="spellStart"/>
            <w:r>
              <w:rPr>
                <w:rFonts w:ascii="Times New Roman" w:hAnsi="Times New Roman" w:cs="Times New Roman"/>
                <w:sz w:val="24"/>
                <w:szCs w:val="24"/>
              </w:rPr>
              <w:t>ионометры</w:t>
            </w:r>
            <w:proofErr w:type="spellEnd"/>
            <w:r>
              <w:rPr>
                <w:rFonts w:ascii="Times New Roman" w:hAnsi="Times New Roman" w:cs="Times New Roman"/>
                <w:sz w:val="24"/>
                <w:szCs w:val="24"/>
              </w:rPr>
              <w:t>)</w:t>
            </w:r>
          </w:p>
        </w:tc>
      </w:tr>
      <w:tr w:rsidR="00A3676F" w:rsidRPr="00E725A2" w14:paraId="4E1245FD" w14:textId="0ABAE6AD" w:rsidTr="00A3676F">
        <w:tc>
          <w:tcPr>
            <w:tcW w:w="1055" w:type="dxa"/>
          </w:tcPr>
          <w:p w14:paraId="38CECD00" w14:textId="077C0893" w:rsidR="00A3676F" w:rsidRPr="00E725A2" w:rsidRDefault="00A3676F" w:rsidP="00386808">
            <w:pPr>
              <w:suppressAutoHyphens/>
              <w:spacing w:after="0" w:line="240" w:lineRule="auto"/>
              <w:ind w:firstLine="589"/>
              <w:rPr>
                <w:rFonts w:ascii="Times New Roman" w:hAnsi="Times New Roman" w:cs="Times New Roman"/>
                <w:sz w:val="24"/>
                <w:szCs w:val="24"/>
              </w:rPr>
            </w:pPr>
            <w:r>
              <w:rPr>
                <w:rFonts w:ascii="Times New Roman" w:hAnsi="Times New Roman" w:cs="Times New Roman"/>
                <w:sz w:val="24"/>
                <w:szCs w:val="24"/>
              </w:rPr>
              <w:lastRenderedPageBreak/>
              <w:t>4</w:t>
            </w:r>
          </w:p>
        </w:tc>
        <w:tc>
          <w:tcPr>
            <w:tcW w:w="2975" w:type="dxa"/>
          </w:tcPr>
          <w:p w14:paraId="709B49C5" w14:textId="6C0A90AC" w:rsidR="00A3676F" w:rsidRPr="00E725A2" w:rsidRDefault="00A3676F" w:rsidP="00FA0285">
            <w:pPr>
              <w:suppressAutoHyphens/>
              <w:spacing w:after="0" w:line="240" w:lineRule="auto"/>
              <w:ind w:hanging="6"/>
              <w:jc w:val="both"/>
              <w:rPr>
                <w:rFonts w:ascii="Times New Roman" w:hAnsi="Times New Roman" w:cs="Times New Roman"/>
                <w:sz w:val="24"/>
                <w:szCs w:val="24"/>
              </w:rPr>
            </w:pPr>
            <w:r>
              <w:rPr>
                <w:rFonts w:ascii="Times New Roman" w:hAnsi="Times New Roman" w:cs="Times New Roman"/>
                <w:sz w:val="24"/>
                <w:szCs w:val="24"/>
              </w:rPr>
              <w:t>Подготовка и защита учебных проектов</w:t>
            </w:r>
          </w:p>
        </w:tc>
        <w:tc>
          <w:tcPr>
            <w:tcW w:w="1591" w:type="dxa"/>
          </w:tcPr>
          <w:p w14:paraId="106A036E" w14:textId="50DF256A" w:rsidR="00A3676F" w:rsidRPr="00E725A2" w:rsidRDefault="006E4BE6"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5</w:t>
            </w:r>
          </w:p>
        </w:tc>
        <w:tc>
          <w:tcPr>
            <w:tcW w:w="895" w:type="dxa"/>
          </w:tcPr>
          <w:p w14:paraId="7FE09FD2" w14:textId="77777777" w:rsidR="00A3676F" w:rsidRPr="00FA0285" w:rsidRDefault="00A3676F" w:rsidP="00E725A2">
            <w:pPr>
              <w:suppressAutoHyphens/>
              <w:spacing w:after="0" w:line="240" w:lineRule="auto"/>
              <w:ind w:firstLine="851"/>
              <w:rPr>
                <w:rFonts w:ascii="Times New Roman" w:hAnsi="Times New Roman" w:cs="Times New Roman"/>
                <w:b/>
                <w:bCs/>
                <w:sz w:val="24"/>
                <w:szCs w:val="24"/>
              </w:rPr>
            </w:pPr>
          </w:p>
        </w:tc>
        <w:tc>
          <w:tcPr>
            <w:tcW w:w="2410" w:type="dxa"/>
          </w:tcPr>
          <w:p w14:paraId="33D56F09" w14:textId="77777777" w:rsidR="00A3676F" w:rsidRPr="00FA0285" w:rsidRDefault="00A3676F" w:rsidP="00E725A2">
            <w:pPr>
              <w:suppressAutoHyphens/>
              <w:spacing w:after="0" w:line="240" w:lineRule="auto"/>
              <w:ind w:firstLine="851"/>
              <w:rPr>
                <w:rFonts w:ascii="Times New Roman" w:hAnsi="Times New Roman" w:cs="Times New Roman"/>
                <w:b/>
                <w:bCs/>
                <w:sz w:val="24"/>
                <w:szCs w:val="24"/>
              </w:rPr>
            </w:pPr>
          </w:p>
        </w:tc>
        <w:tc>
          <w:tcPr>
            <w:tcW w:w="5351" w:type="dxa"/>
          </w:tcPr>
          <w:p w14:paraId="3F3021BC" w14:textId="1A4A6672" w:rsidR="00A3676F" w:rsidRPr="00680F63" w:rsidRDefault="00680F63" w:rsidP="00680F63">
            <w:pPr>
              <w:suppressAutoHyphens/>
              <w:spacing w:after="0" w:line="240" w:lineRule="auto"/>
              <w:rPr>
                <w:rFonts w:ascii="Times New Roman" w:hAnsi="Times New Roman" w:cs="Times New Roman"/>
                <w:sz w:val="24"/>
                <w:szCs w:val="24"/>
              </w:rPr>
            </w:pPr>
            <w:r w:rsidRPr="00680F63">
              <w:rPr>
                <w:rFonts w:ascii="Times New Roman" w:hAnsi="Times New Roman" w:cs="Times New Roman"/>
                <w:sz w:val="24"/>
                <w:szCs w:val="24"/>
              </w:rPr>
              <w:t>По необходимости</w:t>
            </w:r>
          </w:p>
        </w:tc>
      </w:tr>
      <w:tr w:rsidR="006E4BE6" w:rsidRPr="00E725A2" w14:paraId="555E217E" w14:textId="77777777" w:rsidTr="00A3676F">
        <w:tc>
          <w:tcPr>
            <w:tcW w:w="1055" w:type="dxa"/>
          </w:tcPr>
          <w:p w14:paraId="1A90E3A4" w14:textId="77777777" w:rsidR="006E4BE6" w:rsidRDefault="006E4BE6" w:rsidP="00386808">
            <w:pPr>
              <w:suppressAutoHyphens/>
              <w:spacing w:after="0" w:line="240" w:lineRule="auto"/>
              <w:ind w:firstLine="589"/>
              <w:rPr>
                <w:rFonts w:ascii="Times New Roman" w:hAnsi="Times New Roman" w:cs="Times New Roman"/>
                <w:sz w:val="24"/>
                <w:szCs w:val="24"/>
              </w:rPr>
            </w:pPr>
          </w:p>
        </w:tc>
        <w:tc>
          <w:tcPr>
            <w:tcW w:w="2975" w:type="dxa"/>
          </w:tcPr>
          <w:p w14:paraId="4379BC08" w14:textId="77777777" w:rsidR="006E4BE6" w:rsidRDefault="006E4BE6" w:rsidP="00FA0285">
            <w:pPr>
              <w:suppressAutoHyphens/>
              <w:spacing w:after="0" w:line="240" w:lineRule="auto"/>
              <w:ind w:hanging="6"/>
              <w:jc w:val="both"/>
              <w:rPr>
                <w:rFonts w:ascii="Times New Roman" w:hAnsi="Times New Roman" w:cs="Times New Roman"/>
                <w:sz w:val="24"/>
                <w:szCs w:val="24"/>
              </w:rPr>
            </w:pPr>
          </w:p>
        </w:tc>
        <w:tc>
          <w:tcPr>
            <w:tcW w:w="1591" w:type="dxa"/>
          </w:tcPr>
          <w:p w14:paraId="302F5440" w14:textId="0F4294AA" w:rsidR="006E4BE6" w:rsidRPr="00FA0285" w:rsidRDefault="006E4BE6"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102</w:t>
            </w:r>
          </w:p>
        </w:tc>
        <w:tc>
          <w:tcPr>
            <w:tcW w:w="895" w:type="dxa"/>
          </w:tcPr>
          <w:p w14:paraId="22BFF0D2" w14:textId="1A0E8BFB" w:rsidR="006E4BE6" w:rsidRPr="00FA0285" w:rsidRDefault="006E4BE6" w:rsidP="00E725A2">
            <w:pPr>
              <w:suppressAutoHyphens/>
              <w:spacing w:after="0" w:line="240" w:lineRule="auto"/>
              <w:ind w:firstLine="225"/>
              <w:rPr>
                <w:rFonts w:ascii="Times New Roman" w:hAnsi="Times New Roman" w:cs="Times New Roman"/>
                <w:b/>
                <w:bCs/>
                <w:sz w:val="24"/>
                <w:szCs w:val="24"/>
              </w:rPr>
            </w:pPr>
            <w:r>
              <w:rPr>
                <w:rFonts w:ascii="Times New Roman" w:hAnsi="Times New Roman" w:cs="Times New Roman"/>
                <w:b/>
                <w:bCs/>
                <w:sz w:val="24"/>
                <w:szCs w:val="24"/>
              </w:rPr>
              <w:t xml:space="preserve">  19</w:t>
            </w:r>
          </w:p>
        </w:tc>
        <w:tc>
          <w:tcPr>
            <w:tcW w:w="2410" w:type="dxa"/>
          </w:tcPr>
          <w:p w14:paraId="38866C66" w14:textId="23D7B48B" w:rsidR="006E4BE6" w:rsidRPr="00FA0285" w:rsidRDefault="00AB1945" w:rsidP="00E725A2">
            <w:pPr>
              <w:suppressAutoHyphen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11</w:t>
            </w:r>
          </w:p>
        </w:tc>
        <w:tc>
          <w:tcPr>
            <w:tcW w:w="5351" w:type="dxa"/>
          </w:tcPr>
          <w:p w14:paraId="17F9632B" w14:textId="77777777" w:rsidR="006E4BE6" w:rsidRPr="00FA0285" w:rsidRDefault="006E4BE6" w:rsidP="00E725A2">
            <w:pPr>
              <w:suppressAutoHyphens/>
              <w:spacing w:after="0" w:line="240" w:lineRule="auto"/>
              <w:ind w:firstLine="851"/>
              <w:rPr>
                <w:rFonts w:ascii="Times New Roman" w:hAnsi="Times New Roman" w:cs="Times New Roman"/>
                <w:b/>
                <w:bCs/>
                <w:sz w:val="24"/>
                <w:szCs w:val="24"/>
              </w:rPr>
            </w:pPr>
          </w:p>
        </w:tc>
      </w:tr>
    </w:tbl>
    <w:p w14:paraId="5A048F3E" w14:textId="77777777" w:rsidR="00E725A2" w:rsidRPr="00E725A2" w:rsidRDefault="00E725A2" w:rsidP="00E725A2">
      <w:pPr>
        <w:suppressAutoHyphens/>
        <w:spacing w:after="0" w:line="240" w:lineRule="auto"/>
        <w:ind w:firstLine="851"/>
        <w:jc w:val="center"/>
        <w:rPr>
          <w:rFonts w:ascii="Times New Roman" w:hAnsi="Times New Roman" w:cs="Times New Roman"/>
          <w:b/>
          <w:bCs/>
          <w:iCs/>
          <w:sz w:val="24"/>
          <w:szCs w:val="24"/>
        </w:rPr>
      </w:pPr>
    </w:p>
    <w:p w14:paraId="68437DAF" w14:textId="3480B2B4" w:rsidR="001E2782" w:rsidRDefault="001E2782" w:rsidP="001E2782">
      <w:pPr>
        <w:ind w:left="-167"/>
        <w:contextualSpacing/>
        <w:jc w:val="center"/>
        <w:rPr>
          <w:rFonts w:ascii="Times New Roman" w:hAnsi="Times New Roman" w:cs="Times New Roman"/>
          <w:b/>
          <w:iCs/>
          <w:sz w:val="24"/>
          <w:szCs w:val="24"/>
        </w:rPr>
      </w:pPr>
    </w:p>
    <w:p w14:paraId="5D9E02FC" w14:textId="77777777" w:rsidR="00A3676F" w:rsidRDefault="00A3676F" w:rsidP="001E2782">
      <w:pPr>
        <w:ind w:left="-167"/>
        <w:contextualSpacing/>
        <w:jc w:val="center"/>
        <w:rPr>
          <w:rFonts w:ascii="Times New Roman" w:hAnsi="Times New Roman" w:cs="Times New Roman"/>
          <w:b/>
          <w:iCs/>
          <w:sz w:val="24"/>
          <w:szCs w:val="24"/>
        </w:rPr>
      </w:pPr>
    </w:p>
    <w:p w14:paraId="3E664B0B" w14:textId="77777777" w:rsidR="001E2782" w:rsidRDefault="001E2782" w:rsidP="001E2782">
      <w:pPr>
        <w:ind w:left="-167"/>
        <w:contextualSpacing/>
        <w:jc w:val="both"/>
        <w:rPr>
          <w:rFonts w:ascii="Times New Roman" w:hAnsi="Times New Roman" w:cs="Times New Roman"/>
          <w:b/>
          <w:iCs/>
          <w:sz w:val="20"/>
          <w:szCs w:val="20"/>
        </w:rPr>
      </w:pPr>
    </w:p>
    <w:p w14:paraId="7559B4F1" w14:textId="77777777" w:rsidR="001E2782" w:rsidRPr="00D02538" w:rsidRDefault="001E2782" w:rsidP="001E2782">
      <w:pPr>
        <w:ind w:left="-167"/>
        <w:contextualSpacing/>
        <w:jc w:val="both"/>
        <w:rPr>
          <w:rFonts w:ascii="Times New Roman" w:hAnsi="Times New Roman" w:cs="Times New Roman"/>
          <w:b/>
          <w:iCs/>
          <w:sz w:val="20"/>
          <w:szCs w:val="20"/>
        </w:rPr>
      </w:pPr>
    </w:p>
    <w:p w14:paraId="0EDFDC86" w14:textId="77777777" w:rsidR="00E725A2" w:rsidRDefault="00E725A2" w:rsidP="00E725A2">
      <w:pPr>
        <w:suppressAutoHyphens/>
        <w:spacing w:after="0" w:line="240" w:lineRule="auto"/>
        <w:ind w:firstLine="851"/>
        <w:jc w:val="center"/>
        <w:rPr>
          <w:rFonts w:ascii="Times New Roman" w:hAnsi="Times New Roman" w:cs="Times New Roman"/>
          <w:b/>
          <w:bCs/>
          <w:sz w:val="24"/>
          <w:szCs w:val="24"/>
        </w:rPr>
      </w:pPr>
    </w:p>
    <w:p w14:paraId="51C93CFD" w14:textId="77777777" w:rsidR="00E725A2" w:rsidRPr="00E725A2" w:rsidRDefault="00E725A2" w:rsidP="00E725A2">
      <w:pPr>
        <w:suppressAutoHyphens/>
        <w:spacing w:after="0" w:line="240" w:lineRule="auto"/>
        <w:ind w:firstLine="851"/>
        <w:jc w:val="center"/>
        <w:rPr>
          <w:rFonts w:ascii="Times New Roman" w:hAnsi="Times New Roman" w:cs="Times New Roman"/>
          <w:b/>
          <w:bCs/>
          <w:sz w:val="24"/>
          <w:szCs w:val="24"/>
        </w:rPr>
      </w:pPr>
    </w:p>
    <w:p w14:paraId="03FA696A" w14:textId="77777777" w:rsidR="006036DD" w:rsidRPr="00651542" w:rsidRDefault="006036DD" w:rsidP="00651542">
      <w:pPr>
        <w:suppressAutoHyphens/>
        <w:spacing w:after="0" w:line="240" w:lineRule="auto"/>
        <w:ind w:firstLine="851"/>
        <w:jc w:val="both"/>
        <w:rPr>
          <w:rFonts w:ascii="Times New Roman" w:hAnsi="Times New Roman" w:cs="Times New Roman"/>
          <w:sz w:val="24"/>
          <w:szCs w:val="24"/>
        </w:rPr>
      </w:pPr>
    </w:p>
    <w:sectPr w:rsidR="006036DD" w:rsidRPr="00651542" w:rsidSect="00651542">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17" w:hanging="284"/>
      </w:pPr>
      <w:rPr>
        <w:rFonts w:ascii="Book Antiqua" w:hAnsi="Book Antiqua" w:cs="Book Antiqua"/>
        <w:b/>
        <w:bCs/>
        <w:color w:val="231F20"/>
        <w:w w:val="118"/>
        <w:position w:val="-2"/>
        <w:sz w:val="20"/>
        <w:szCs w:val="20"/>
      </w:rPr>
    </w:lvl>
    <w:lvl w:ilvl="1">
      <w:numFmt w:val="bullet"/>
      <w:lvlText w:val="•"/>
      <w:lvlJc w:val="left"/>
      <w:pPr>
        <w:ind w:left="763" w:hanging="284"/>
      </w:pPr>
    </w:lvl>
    <w:lvl w:ilvl="2">
      <w:numFmt w:val="bullet"/>
      <w:lvlText w:val="•"/>
      <w:lvlJc w:val="left"/>
      <w:pPr>
        <w:ind w:left="1409" w:hanging="284"/>
      </w:pPr>
    </w:lvl>
    <w:lvl w:ilvl="3">
      <w:numFmt w:val="bullet"/>
      <w:lvlText w:val="•"/>
      <w:lvlJc w:val="left"/>
      <w:pPr>
        <w:ind w:left="2055" w:hanging="284"/>
      </w:pPr>
    </w:lvl>
    <w:lvl w:ilvl="4">
      <w:numFmt w:val="bullet"/>
      <w:lvlText w:val="•"/>
      <w:lvlJc w:val="left"/>
      <w:pPr>
        <w:ind w:left="2701" w:hanging="284"/>
      </w:pPr>
    </w:lvl>
    <w:lvl w:ilvl="5">
      <w:numFmt w:val="bullet"/>
      <w:lvlText w:val="•"/>
      <w:lvlJc w:val="left"/>
      <w:pPr>
        <w:ind w:left="3347" w:hanging="284"/>
      </w:pPr>
    </w:lvl>
    <w:lvl w:ilvl="6">
      <w:numFmt w:val="bullet"/>
      <w:lvlText w:val="•"/>
      <w:lvlJc w:val="left"/>
      <w:pPr>
        <w:ind w:left="3993" w:hanging="284"/>
      </w:pPr>
    </w:lvl>
    <w:lvl w:ilvl="7">
      <w:numFmt w:val="bullet"/>
      <w:lvlText w:val="•"/>
      <w:lvlJc w:val="left"/>
      <w:pPr>
        <w:ind w:left="4639" w:hanging="284"/>
      </w:pPr>
    </w:lvl>
    <w:lvl w:ilvl="8">
      <w:numFmt w:val="bullet"/>
      <w:lvlText w:val="•"/>
      <w:lvlJc w:val="left"/>
      <w:pPr>
        <w:ind w:left="5285" w:hanging="284"/>
      </w:pPr>
    </w:lvl>
  </w:abstractNum>
  <w:abstractNum w:abstractNumId="1" w15:restartNumberingAfterBreak="0">
    <w:nsid w:val="00E91583"/>
    <w:multiLevelType w:val="hybridMultilevel"/>
    <w:tmpl w:val="FD381900"/>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82EDD"/>
    <w:multiLevelType w:val="hybridMultilevel"/>
    <w:tmpl w:val="20B4F1DA"/>
    <w:lvl w:ilvl="0" w:tplc="8E3E8970">
      <w:numFmt w:val="bullet"/>
      <w:lvlText w:val="•"/>
      <w:lvlJc w:val="left"/>
      <w:pPr>
        <w:ind w:left="654" w:hanging="360"/>
      </w:pPr>
      <w:rPr>
        <w:rFonts w:ascii="Times New Roman" w:eastAsiaTheme="minorHAnsi" w:hAnsi="Times New Roman" w:cs="Times New Roman"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3" w15:restartNumberingAfterBreak="0">
    <w:nsid w:val="05F82AC3"/>
    <w:multiLevelType w:val="hybridMultilevel"/>
    <w:tmpl w:val="00B430B6"/>
    <w:lvl w:ilvl="0" w:tplc="BAFE5396">
      <w:start w:val="1"/>
      <w:numFmt w:val="decimal"/>
      <w:lvlText w:val="%1."/>
      <w:lvlJc w:val="left"/>
      <w:pPr>
        <w:ind w:left="193" w:hanging="360"/>
      </w:pPr>
      <w:rPr>
        <w:rFonts w:hint="default"/>
      </w:rPr>
    </w:lvl>
    <w:lvl w:ilvl="1" w:tplc="04190019" w:tentative="1">
      <w:start w:val="1"/>
      <w:numFmt w:val="lowerLetter"/>
      <w:lvlText w:val="%2."/>
      <w:lvlJc w:val="left"/>
      <w:pPr>
        <w:ind w:left="913" w:hanging="360"/>
      </w:pPr>
    </w:lvl>
    <w:lvl w:ilvl="2" w:tplc="0419001B" w:tentative="1">
      <w:start w:val="1"/>
      <w:numFmt w:val="lowerRoman"/>
      <w:lvlText w:val="%3."/>
      <w:lvlJc w:val="right"/>
      <w:pPr>
        <w:ind w:left="1633" w:hanging="180"/>
      </w:pPr>
    </w:lvl>
    <w:lvl w:ilvl="3" w:tplc="0419000F" w:tentative="1">
      <w:start w:val="1"/>
      <w:numFmt w:val="decimal"/>
      <w:lvlText w:val="%4."/>
      <w:lvlJc w:val="left"/>
      <w:pPr>
        <w:ind w:left="2353" w:hanging="360"/>
      </w:pPr>
    </w:lvl>
    <w:lvl w:ilvl="4" w:tplc="04190019" w:tentative="1">
      <w:start w:val="1"/>
      <w:numFmt w:val="lowerLetter"/>
      <w:lvlText w:val="%5."/>
      <w:lvlJc w:val="left"/>
      <w:pPr>
        <w:ind w:left="3073" w:hanging="360"/>
      </w:pPr>
    </w:lvl>
    <w:lvl w:ilvl="5" w:tplc="0419001B" w:tentative="1">
      <w:start w:val="1"/>
      <w:numFmt w:val="lowerRoman"/>
      <w:lvlText w:val="%6."/>
      <w:lvlJc w:val="right"/>
      <w:pPr>
        <w:ind w:left="3793" w:hanging="180"/>
      </w:pPr>
    </w:lvl>
    <w:lvl w:ilvl="6" w:tplc="0419000F" w:tentative="1">
      <w:start w:val="1"/>
      <w:numFmt w:val="decimal"/>
      <w:lvlText w:val="%7."/>
      <w:lvlJc w:val="left"/>
      <w:pPr>
        <w:ind w:left="4513" w:hanging="360"/>
      </w:pPr>
    </w:lvl>
    <w:lvl w:ilvl="7" w:tplc="04190019" w:tentative="1">
      <w:start w:val="1"/>
      <w:numFmt w:val="lowerLetter"/>
      <w:lvlText w:val="%8."/>
      <w:lvlJc w:val="left"/>
      <w:pPr>
        <w:ind w:left="5233" w:hanging="360"/>
      </w:pPr>
    </w:lvl>
    <w:lvl w:ilvl="8" w:tplc="0419001B" w:tentative="1">
      <w:start w:val="1"/>
      <w:numFmt w:val="lowerRoman"/>
      <w:lvlText w:val="%9."/>
      <w:lvlJc w:val="right"/>
      <w:pPr>
        <w:ind w:left="5953" w:hanging="180"/>
      </w:pPr>
    </w:lvl>
  </w:abstractNum>
  <w:abstractNum w:abstractNumId="4" w15:restartNumberingAfterBreak="0">
    <w:nsid w:val="0A8B1D90"/>
    <w:multiLevelType w:val="hybridMultilevel"/>
    <w:tmpl w:val="BF06E426"/>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41103"/>
    <w:multiLevelType w:val="hybridMultilevel"/>
    <w:tmpl w:val="898C622E"/>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23637"/>
    <w:multiLevelType w:val="hybridMultilevel"/>
    <w:tmpl w:val="59127508"/>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7" w15:restartNumberingAfterBreak="0">
    <w:nsid w:val="1B246336"/>
    <w:multiLevelType w:val="hybridMultilevel"/>
    <w:tmpl w:val="A92E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6282"/>
    <w:multiLevelType w:val="hybridMultilevel"/>
    <w:tmpl w:val="D6E6BBF2"/>
    <w:lvl w:ilvl="0" w:tplc="04190005">
      <w:start w:val="1"/>
      <w:numFmt w:val="bullet"/>
      <w:lvlText w:val=""/>
      <w:lvlJc w:val="left"/>
      <w:pPr>
        <w:ind w:left="269" w:hanging="360"/>
      </w:pPr>
      <w:rPr>
        <w:rFonts w:ascii="Wingdings" w:hAnsi="Wingdings"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10" w15:restartNumberingAfterBreak="0">
    <w:nsid w:val="1E8F18E7"/>
    <w:multiLevelType w:val="hybridMultilevel"/>
    <w:tmpl w:val="3C12D7CE"/>
    <w:lvl w:ilvl="0" w:tplc="560A4006">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209D5970"/>
    <w:multiLevelType w:val="hybridMultilevel"/>
    <w:tmpl w:val="D736EB12"/>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35D3C"/>
    <w:multiLevelType w:val="hybridMultilevel"/>
    <w:tmpl w:val="10A25CCA"/>
    <w:lvl w:ilvl="0" w:tplc="8E3E8970">
      <w:numFmt w:val="bullet"/>
      <w:lvlText w:val="•"/>
      <w:lvlJc w:val="left"/>
      <w:pPr>
        <w:ind w:left="436"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785F56"/>
    <w:multiLevelType w:val="hybridMultilevel"/>
    <w:tmpl w:val="503A54D8"/>
    <w:lvl w:ilvl="0" w:tplc="560A4006">
      <w:start w:val="1"/>
      <w:numFmt w:val="bullet"/>
      <w:lvlText w:val=""/>
      <w:lvlJc w:val="left"/>
      <w:pPr>
        <w:ind w:left="553" w:hanging="360"/>
      </w:pPr>
      <w:rPr>
        <w:rFonts w:ascii="Wingdings" w:hAnsi="Wingdings"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16"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5A1DE6"/>
    <w:multiLevelType w:val="hybridMultilevel"/>
    <w:tmpl w:val="59CC82D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427834CA"/>
    <w:multiLevelType w:val="hybridMultilevel"/>
    <w:tmpl w:val="E3A4B870"/>
    <w:lvl w:ilvl="0" w:tplc="8E3E8970">
      <w:numFmt w:val="bullet"/>
      <w:lvlText w:val="•"/>
      <w:lvlJc w:val="left"/>
      <w:pPr>
        <w:ind w:left="553" w:hanging="360"/>
      </w:pPr>
      <w:rPr>
        <w:rFonts w:ascii="Times New Roman" w:eastAsiaTheme="minorHAnsi" w:hAnsi="Times New Roman" w:cs="Times New Roman" w:hint="default"/>
      </w:rPr>
    </w:lvl>
    <w:lvl w:ilvl="1" w:tplc="04190003" w:tentative="1">
      <w:start w:val="1"/>
      <w:numFmt w:val="bullet"/>
      <w:lvlText w:val="o"/>
      <w:lvlJc w:val="left"/>
      <w:pPr>
        <w:ind w:left="1273" w:hanging="360"/>
      </w:pPr>
      <w:rPr>
        <w:rFonts w:ascii="Courier New" w:hAnsi="Courier New" w:cs="Courier New" w:hint="default"/>
      </w:rPr>
    </w:lvl>
    <w:lvl w:ilvl="2" w:tplc="04190005" w:tentative="1">
      <w:start w:val="1"/>
      <w:numFmt w:val="bullet"/>
      <w:lvlText w:val=""/>
      <w:lvlJc w:val="left"/>
      <w:pPr>
        <w:ind w:left="1993" w:hanging="360"/>
      </w:pPr>
      <w:rPr>
        <w:rFonts w:ascii="Wingdings" w:hAnsi="Wingdings" w:hint="default"/>
      </w:rPr>
    </w:lvl>
    <w:lvl w:ilvl="3" w:tplc="04190001" w:tentative="1">
      <w:start w:val="1"/>
      <w:numFmt w:val="bullet"/>
      <w:lvlText w:val=""/>
      <w:lvlJc w:val="left"/>
      <w:pPr>
        <w:ind w:left="2713" w:hanging="360"/>
      </w:pPr>
      <w:rPr>
        <w:rFonts w:ascii="Symbol" w:hAnsi="Symbol" w:hint="default"/>
      </w:rPr>
    </w:lvl>
    <w:lvl w:ilvl="4" w:tplc="04190003" w:tentative="1">
      <w:start w:val="1"/>
      <w:numFmt w:val="bullet"/>
      <w:lvlText w:val="o"/>
      <w:lvlJc w:val="left"/>
      <w:pPr>
        <w:ind w:left="3433" w:hanging="360"/>
      </w:pPr>
      <w:rPr>
        <w:rFonts w:ascii="Courier New" w:hAnsi="Courier New" w:cs="Courier New" w:hint="default"/>
      </w:rPr>
    </w:lvl>
    <w:lvl w:ilvl="5" w:tplc="04190005" w:tentative="1">
      <w:start w:val="1"/>
      <w:numFmt w:val="bullet"/>
      <w:lvlText w:val=""/>
      <w:lvlJc w:val="left"/>
      <w:pPr>
        <w:ind w:left="4153" w:hanging="360"/>
      </w:pPr>
      <w:rPr>
        <w:rFonts w:ascii="Wingdings" w:hAnsi="Wingdings" w:hint="default"/>
      </w:rPr>
    </w:lvl>
    <w:lvl w:ilvl="6" w:tplc="04190001" w:tentative="1">
      <w:start w:val="1"/>
      <w:numFmt w:val="bullet"/>
      <w:lvlText w:val=""/>
      <w:lvlJc w:val="left"/>
      <w:pPr>
        <w:ind w:left="4873" w:hanging="360"/>
      </w:pPr>
      <w:rPr>
        <w:rFonts w:ascii="Symbol" w:hAnsi="Symbol" w:hint="default"/>
      </w:rPr>
    </w:lvl>
    <w:lvl w:ilvl="7" w:tplc="04190003" w:tentative="1">
      <w:start w:val="1"/>
      <w:numFmt w:val="bullet"/>
      <w:lvlText w:val="o"/>
      <w:lvlJc w:val="left"/>
      <w:pPr>
        <w:ind w:left="5593" w:hanging="360"/>
      </w:pPr>
      <w:rPr>
        <w:rFonts w:ascii="Courier New" w:hAnsi="Courier New" w:cs="Courier New" w:hint="default"/>
      </w:rPr>
    </w:lvl>
    <w:lvl w:ilvl="8" w:tplc="04190005" w:tentative="1">
      <w:start w:val="1"/>
      <w:numFmt w:val="bullet"/>
      <w:lvlText w:val=""/>
      <w:lvlJc w:val="left"/>
      <w:pPr>
        <w:ind w:left="6313" w:hanging="360"/>
      </w:pPr>
      <w:rPr>
        <w:rFonts w:ascii="Wingdings" w:hAnsi="Wingdings" w:hint="default"/>
      </w:rPr>
    </w:lvl>
  </w:abstractNum>
  <w:abstractNum w:abstractNumId="20" w15:restartNumberingAfterBreak="0">
    <w:nsid w:val="43FC6E21"/>
    <w:multiLevelType w:val="hybridMultilevel"/>
    <w:tmpl w:val="9A7C1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BD5DEC"/>
    <w:multiLevelType w:val="hybridMultilevel"/>
    <w:tmpl w:val="C8B8F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B37412"/>
    <w:multiLevelType w:val="hybridMultilevel"/>
    <w:tmpl w:val="2E2A49FC"/>
    <w:lvl w:ilvl="0" w:tplc="8E3E8970">
      <w:numFmt w:val="bullet"/>
      <w:lvlText w:val="•"/>
      <w:lvlJc w:val="left"/>
      <w:pPr>
        <w:ind w:left="578" w:hanging="360"/>
      </w:pPr>
      <w:rPr>
        <w:rFonts w:ascii="Times New Roman" w:eastAsiaTheme="minorHAnsi"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CF5772E"/>
    <w:multiLevelType w:val="hybridMultilevel"/>
    <w:tmpl w:val="6FFA3AC2"/>
    <w:lvl w:ilvl="0" w:tplc="8E3E8970">
      <w:numFmt w:val="bullet"/>
      <w:lvlText w:val="•"/>
      <w:lvlJc w:val="left"/>
      <w:pPr>
        <w:ind w:left="-91" w:hanging="360"/>
      </w:pPr>
      <w:rPr>
        <w:rFonts w:ascii="Times New Roman" w:eastAsiaTheme="minorHAnsi" w:hAnsi="Times New Roman" w:cs="Times New Roman" w:hint="default"/>
      </w:rPr>
    </w:lvl>
    <w:lvl w:ilvl="1" w:tplc="04190003" w:tentative="1">
      <w:start w:val="1"/>
      <w:numFmt w:val="bullet"/>
      <w:lvlText w:val="o"/>
      <w:lvlJc w:val="left"/>
      <w:pPr>
        <w:ind w:left="629" w:hanging="360"/>
      </w:pPr>
      <w:rPr>
        <w:rFonts w:ascii="Courier New" w:hAnsi="Courier New" w:cs="Courier New" w:hint="default"/>
      </w:rPr>
    </w:lvl>
    <w:lvl w:ilvl="2" w:tplc="04190005" w:tentative="1">
      <w:start w:val="1"/>
      <w:numFmt w:val="bullet"/>
      <w:lvlText w:val=""/>
      <w:lvlJc w:val="left"/>
      <w:pPr>
        <w:ind w:left="1349" w:hanging="360"/>
      </w:pPr>
      <w:rPr>
        <w:rFonts w:ascii="Wingdings" w:hAnsi="Wingdings" w:hint="default"/>
      </w:rPr>
    </w:lvl>
    <w:lvl w:ilvl="3" w:tplc="04190001" w:tentative="1">
      <w:start w:val="1"/>
      <w:numFmt w:val="bullet"/>
      <w:lvlText w:val=""/>
      <w:lvlJc w:val="left"/>
      <w:pPr>
        <w:ind w:left="2069" w:hanging="360"/>
      </w:pPr>
      <w:rPr>
        <w:rFonts w:ascii="Symbol" w:hAnsi="Symbol" w:hint="default"/>
      </w:rPr>
    </w:lvl>
    <w:lvl w:ilvl="4" w:tplc="04190003" w:tentative="1">
      <w:start w:val="1"/>
      <w:numFmt w:val="bullet"/>
      <w:lvlText w:val="o"/>
      <w:lvlJc w:val="left"/>
      <w:pPr>
        <w:ind w:left="2789" w:hanging="360"/>
      </w:pPr>
      <w:rPr>
        <w:rFonts w:ascii="Courier New" w:hAnsi="Courier New" w:cs="Courier New" w:hint="default"/>
      </w:rPr>
    </w:lvl>
    <w:lvl w:ilvl="5" w:tplc="04190005" w:tentative="1">
      <w:start w:val="1"/>
      <w:numFmt w:val="bullet"/>
      <w:lvlText w:val=""/>
      <w:lvlJc w:val="left"/>
      <w:pPr>
        <w:ind w:left="3509" w:hanging="360"/>
      </w:pPr>
      <w:rPr>
        <w:rFonts w:ascii="Wingdings" w:hAnsi="Wingdings" w:hint="default"/>
      </w:rPr>
    </w:lvl>
    <w:lvl w:ilvl="6" w:tplc="04190001" w:tentative="1">
      <w:start w:val="1"/>
      <w:numFmt w:val="bullet"/>
      <w:lvlText w:val=""/>
      <w:lvlJc w:val="left"/>
      <w:pPr>
        <w:ind w:left="4229" w:hanging="360"/>
      </w:pPr>
      <w:rPr>
        <w:rFonts w:ascii="Symbol" w:hAnsi="Symbol" w:hint="default"/>
      </w:rPr>
    </w:lvl>
    <w:lvl w:ilvl="7" w:tplc="04190003" w:tentative="1">
      <w:start w:val="1"/>
      <w:numFmt w:val="bullet"/>
      <w:lvlText w:val="o"/>
      <w:lvlJc w:val="left"/>
      <w:pPr>
        <w:ind w:left="4949" w:hanging="360"/>
      </w:pPr>
      <w:rPr>
        <w:rFonts w:ascii="Courier New" w:hAnsi="Courier New" w:cs="Courier New" w:hint="default"/>
      </w:rPr>
    </w:lvl>
    <w:lvl w:ilvl="8" w:tplc="04190005" w:tentative="1">
      <w:start w:val="1"/>
      <w:numFmt w:val="bullet"/>
      <w:lvlText w:val=""/>
      <w:lvlJc w:val="left"/>
      <w:pPr>
        <w:ind w:left="5669" w:hanging="360"/>
      </w:pPr>
      <w:rPr>
        <w:rFonts w:ascii="Wingdings" w:hAnsi="Wingdings" w:hint="default"/>
      </w:rPr>
    </w:lvl>
  </w:abstractNum>
  <w:abstractNum w:abstractNumId="25" w15:restartNumberingAfterBreak="0">
    <w:nsid w:val="615E1C51"/>
    <w:multiLevelType w:val="hybridMultilevel"/>
    <w:tmpl w:val="1AD0F576"/>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68B65C8D"/>
    <w:multiLevelType w:val="hybridMultilevel"/>
    <w:tmpl w:val="B7ACF8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3F40AA"/>
    <w:multiLevelType w:val="hybridMultilevel"/>
    <w:tmpl w:val="F94A37FA"/>
    <w:lvl w:ilvl="0" w:tplc="8E3E8970">
      <w:numFmt w:val="bullet"/>
      <w:lvlText w:val="•"/>
      <w:lvlJc w:val="left"/>
      <w:pPr>
        <w:ind w:left="556" w:hanging="360"/>
      </w:pPr>
      <w:rPr>
        <w:rFonts w:ascii="Times New Roman" w:eastAsiaTheme="minorHAnsi" w:hAnsi="Times New Roman" w:cs="Times New Roman" w:hint="default"/>
      </w:rPr>
    </w:lvl>
    <w:lvl w:ilvl="1" w:tplc="04190003" w:tentative="1">
      <w:start w:val="1"/>
      <w:numFmt w:val="bullet"/>
      <w:lvlText w:val="o"/>
      <w:lvlJc w:val="left"/>
      <w:pPr>
        <w:ind w:left="1276" w:hanging="360"/>
      </w:pPr>
      <w:rPr>
        <w:rFonts w:ascii="Courier New" w:hAnsi="Courier New" w:cs="Courier New" w:hint="default"/>
      </w:rPr>
    </w:lvl>
    <w:lvl w:ilvl="2" w:tplc="04190005" w:tentative="1">
      <w:start w:val="1"/>
      <w:numFmt w:val="bullet"/>
      <w:lvlText w:val=""/>
      <w:lvlJc w:val="left"/>
      <w:pPr>
        <w:ind w:left="1996" w:hanging="360"/>
      </w:pPr>
      <w:rPr>
        <w:rFonts w:ascii="Wingdings" w:hAnsi="Wingdings" w:hint="default"/>
      </w:rPr>
    </w:lvl>
    <w:lvl w:ilvl="3" w:tplc="04190001" w:tentative="1">
      <w:start w:val="1"/>
      <w:numFmt w:val="bullet"/>
      <w:lvlText w:val=""/>
      <w:lvlJc w:val="left"/>
      <w:pPr>
        <w:ind w:left="2716" w:hanging="360"/>
      </w:pPr>
      <w:rPr>
        <w:rFonts w:ascii="Symbol" w:hAnsi="Symbol" w:hint="default"/>
      </w:rPr>
    </w:lvl>
    <w:lvl w:ilvl="4" w:tplc="04190003" w:tentative="1">
      <w:start w:val="1"/>
      <w:numFmt w:val="bullet"/>
      <w:lvlText w:val="o"/>
      <w:lvlJc w:val="left"/>
      <w:pPr>
        <w:ind w:left="3436" w:hanging="360"/>
      </w:pPr>
      <w:rPr>
        <w:rFonts w:ascii="Courier New" w:hAnsi="Courier New" w:cs="Courier New" w:hint="default"/>
      </w:rPr>
    </w:lvl>
    <w:lvl w:ilvl="5" w:tplc="04190005" w:tentative="1">
      <w:start w:val="1"/>
      <w:numFmt w:val="bullet"/>
      <w:lvlText w:val=""/>
      <w:lvlJc w:val="left"/>
      <w:pPr>
        <w:ind w:left="4156" w:hanging="360"/>
      </w:pPr>
      <w:rPr>
        <w:rFonts w:ascii="Wingdings" w:hAnsi="Wingdings" w:hint="default"/>
      </w:rPr>
    </w:lvl>
    <w:lvl w:ilvl="6" w:tplc="04190001" w:tentative="1">
      <w:start w:val="1"/>
      <w:numFmt w:val="bullet"/>
      <w:lvlText w:val=""/>
      <w:lvlJc w:val="left"/>
      <w:pPr>
        <w:ind w:left="4876" w:hanging="360"/>
      </w:pPr>
      <w:rPr>
        <w:rFonts w:ascii="Symbol" w:hAnsi="Symbol" w:hint="default"/>
      </w:rPr>
    </w:lvl>
    <w:lvl w:ilvl="7" w:tplc="04190003" w:tentative="1">
      <w:start w:val="1"/>
      <w:numFmt w:val="bullet"/>
      <w:lvlText w:val="o"/>
      <w:lvlJc w:val="left"/>
      <w:pPr>
        <w:ind w:left="5596" w:hanging="360"/>
      </w:pPr>
      <w:rPr>
        <w:rFonts w:ascii="Courier New" w:hAnsi="Courier New" w:cs="Courier New" w:hint="default"/>
      </w:rPr>
    </w:lvl>
    <w:lvl w:ilvl="8" w:tplc="04190005" w:tentative="1">
      <w:start w:val="1"/>
      <w:numFmt w:val="bullet"/>
      <w:lvlText w:val=""/>
      <w:lvlJc w:val="left"/>
      <w:pPr>
        <w:ind w:left="6316" w:hanging="360"/>
      </w:pPr>
      <w:rPr>
        <w:rFonts w:ascii="Wingdings" w:hAnsi="Wingdings" w:hint="default"/>
      </w:rPr>
    </w:lvl>
  </w:abstractNum>
  <w:abstractNum w:abstractNumId="29" w15:restartNumberingAfterBreak="0">
    <w:nsid w:val="6F6137BD"/>
    <w:multiLevelType w:val="hybridMultilevel"/>
    <w:tmpl w:val="25AA5C08"/>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AD4FAC"/>
    <w:multiLevelType w:val="hybridMultilevel"/>
    <w:tmpl w:val="714E2FE2"/>
    <w:lvl w:ilvl="0" w:tplc="8E3E8970">
      <w:numFmt w:val="bullet"/>
      <w:lvlText w:val="•"/>
      <w:lvlJc w:val="left"/>
      <w:pPr>
        <w:ind w:left="629" w:hanging="360"/>
      </w:pPr>
      <w:rPr>
        <w:rFonts w:ascii="Times New Roman" w:eastAsiaTheme="minorHAnsi" w:hAnsi="Times New Roman" w:cs="Times New Roman" w:hint="default"/>
      </w:rPr>
    </w:lvl>
    <w:lvl w:ilvl="1" w:tplc="04190003" w:tentative="1">
      <w:start w:val="1"/>
      <w:numFmt w:val="bullet"/>
      <w:lvlText w:val="o"/>
      <w:lvlJc w:val="left"/>
      <w:pPr>
        <w:ind w:left="1349" w:hanging="360"/>
      </w:pPr>
      <w:rPr>
        <w:rFonts w:ascii="Courier New" w:hAnsi="Courier New" w:cs="Courier New" w:hint="default"/>
      </w:rPr>
    </w:lvl>
    <w:lvl w:ilvl="2" w:tplc="04190005" w:tentative="1">
      <w:start w:val="1"/>
      <w:numFmt w:val="bullet"/>
      <w:lvlText w:val=""/>
      <w:lvlJc w:val="left"/>
      <w:pPr>
        <w:ind w:left="2069" w:hanging="360"/>
      </w:pPr>
      <w:rPr>
        <w:rFonts w:ascii="Wingdings" w:hAnsi="Wingdings" w:hint="default"/>
      </w:rPr>
    </w:lvl>
    <w:lvl w:ilvl="3" w:tplc="04190001" w:tentative="1">
      <w:start w:val="1"/>
      <w:numFmt w:val="bullet"/>
      <w:lvlText w:val=""/>
      <w:lvlJc w:val="left"/>
      <w:pPr>
        <w:ind w:left="2789" w:hanging="360"/>
      </w:pPr>
      <w:rPr>
        <w:rFonts w:ascii="Symbol" w:hAnsi="Symbol" w:hint="default"/>
      </w:rPr>
    </w:lvl>
    <w:lvl w:ilvl="4" w:tplc="04190003" w:tentative="1">
      <w:start w:val="1"/>
      <w:numFmt w:val="bullet"/>
      <w:lvlText w:val="o"/>
      <w:lvlJc w:val="left"/>
      <w:pPr>
        <w:ind w:left="3509" w:hanging="360"/>
      </w:pPr>
      <w:rPr>
        <w:rFonts w:ascii="Courier New" w:hAnsi="Courier New" w:cs="Courier New" w:hint="default"/>
      </w:rPr>
    </w:lvl>
    <w:lvl w:ilvl="5" w:tplc="04190005" w:tentative="1">
      <w:start w:val="1"/>
      <w:numFmt w:val="bullet"/>
      <w:lvlText w:val=""/>
      <w:lvlJc w:val="left"/>
      <w:pPr>
        <w:ind w:left="4229" w:hanging="360"/>
      </w:pPr>
      <w:rPr>
        <w:rFonts w:ascii="Wingdings" w:hAnsi="Wingdings" w:hint="default"/>
      </w:rPr>
    </w:lvl>
    <w:lvl w:ilvl="6" w:tplc="04190001" w:tentative="1">
      <w:start w:val="1"/>
      <w:numFmt w:val="bullet"/>
      <w:lvlText w:val=""/>
      <w:lvlJc w:val="left"/>
      <w:pPr>
        <w:ind w:left="4949" w:hanging="360"/>
      </w:pPr>
      <w:rPr>
        <w:rFonts w:ascii="Symbol" w:hAnsi="Symbol" w:hint="default"/>
      </w:rPr>
    </w:lvl>
    <w:lvl w:ilvl="7" w:tplc="04190003" w:tentative="1">
      <w:start w:val="1"/>
      <w:numFmt w:val="bullet"/>
      <w:lvlText w:val="o"/>
      <w:lvlJc w:val="left"/>
      <w:pPr>
        <w:ind w:left="5669" w:hanging="360"/>
      </w:pPr>
      <w:rPr>
        <w:rFonts w:ascii="Courier New" w:hAnsi="Courier New" w:cs="Courier New" w:hint="default"/>
      </w:rPr>
    </w:lvl>
    <w:lvl w:ilvl="8" w:tplc="04190005" w:tentative="1">
      <w:start w:val="1"/>
      <w:numFmt w:val="bullet"/>
      <w:lvlText w:val=""/>
      <w:lvlJc w:val="left"/>
      <w:pPr>
        <w:ind w:left="6389" w:hanging="360"/>
      </w:pPr>
      <w:rPr>
        <w:rFonts w:ascii="Wingdings" w:hAnsi="Wingdings" w:hint="default"/>
      </w:rPr>
    </w:lvl>
  </w:abstractNum>
  <w:abstractNum w:abstractNumId="31" w15:restartNumberingAfterBreak="0">
    <w:nsid w:val="7C8139A8"/>
    <w:multiLevelType w:val="hybridMultilevel"/>
    <w:tmpl w:val="4728203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29"/>
  </w:num>
  <w:num w:numId="6">
    <w:abstractNumId w:val="16"/>
  </w:num>
  <w:num w:numId="7">
    <w:abstractNumId w:val="19"/>
  </w:num>
  <w:num w:numId="8">
    <w:abstractNumId w:val="27"/>
  </w:num>
  <w:num w:numId="9">
    <w:abstractNumId w:val="17"/>
  </w:num>
  <w:num w:numId="10">
    <w:abstractNumId w:val="21"/>
  </w:num>
  <w:num w:numId="11">
    <w:abstractNumId w:val="14"/>
  </w:num>
  <w:num w:numId="12">
    <w:abstractNumId w:val="20"/>
  </w:num>
  <w:num w:numId="13">
    <w:abstractNumId w:val="7"/>
  </w:num>
  <w:num w:numId="14">
    <w:abstractNumId w:val="28"/>
  </w:num>
  <w:num w:numId="15">
    <w:abstractNumId w:val="0"/>
  </w:num>
  <w:num w:numId="16">
    <w:abstractNumId w:val="18"/>
  </w:num>
  <w:num w:numId="17">
    <w:abstractNumId w:val="25"/>
  </w:num>
  <w:num w:numId="18">
    <w:abstractNumId w:val="9"/>
  </w:num>
  <w:num w:numId="19">
    <w:abstractNumId w:val="24"/>
  </w:num>
  <w:num w:numId="20">
    <w:abstractNumId w:val="6"/>
  </w:num>
  <w:num w:numId="21">
    <w:abstractNumId w:val="22"/>
  </w:num>
  <w:num w:numId="22">
    <w:abstractNumId w:val="26"/>
  </w:num>
  <w:num w:numId="23">
    <w:abstractNumId w:val="11"/>
  </w:num>
  <w:num w:numId="24">
    <w:abstractNumId w:val="13"/>
  </w:num>
  <w:num w:numId="25">
    <w:abstractNumId w:val="23"/>
  </w:num>
  <w:num w:numId="26">
    <w:abstractNumId w:val="30"/>
  </w:num>
  <w:num w:numId="27">
    <w:abstractNumId w:val="2"/>
  </w:num>
  <w:num w:numId="28">
    <w:abstractNumId w:val="1"/>
  </w:num>
  <w:num w:numId="29">
    <w:abstractNumId w:val="3"/>
  </w:num>
  <w:num w:numId="30">
    <w:abstractNumId w:val="3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E6"/>
    <w:rsid w:val="00115CD3"/>
    <w:rsid w:val="001169DE"/>
    <w:rsid w:val="001555CA"/>
    <w:rsid w:val="001940D9"/>
    <w:rsid w:val="001A37DA"/>
    <w:rsid w:val="001E2782"/>
    <w:rsid w:val="001E2E7F"/>
    <w:rsid w:val="002024E1"/>
    <w:rsid w:val="00220ACD"/>
    <w:rsid w:val="002C6294"/>
    <w:rsid w:val="00302D5B"/>
    <w:rsid w:val="003256E2"/>
    <w:rsid w:val="0033456A"/>
    <w:rsid w:val="003368ED"/>
    <w:rsid w:val="00337ABF"/>
    <w:rsid w:val="00386808"/>
    <w:rsid w:val="00390DC2"/>
    <w:rsid w:val="004978C7"/>
    <w:rsid w:val="00584E35"/>
    <w:rsid w:val="006036DD"/>
    <w:rsid w:val="00630599"/>
    <w:rsid w:val="00646D91"/>
    <w:rsid w:val="00651542"/>
    <w:rsid w:val="00680F63"/>
    <w:rsid w:val="006E4BE6"/>
    <w:rsid w:val="00732034"/>
    <w:rsid w:val="00744BEE"/>
    <w:rsid w:val="007F73C3"/>
    <w:rsid w:val="008B6CCF"/>
    <w:rsid w:val="00921515"/>
    <w:rsid w:val="00A3676F"/>
    <w:rsid w:val="00AB1945"/>
    <w:rsid w:val="00AE79E6"/>
    <w:rsid w:val="00B47A3B"/>
    <w:rsid w:val="00B534F4"/>
    <w:rsid w:val="00B978AA"/>
    <w:rsid w:val="00C0759B"/>
    <w:rsid w:val="00C76881"/>
    <w:rsid w:val="00CF2785"/>
    <w:rsid w:val="00D56316"/>
    <w:rsid w:val="00D97427"/>
    <w:rsid w:val="00DF0981"/>
    <w:rsid w:val="00E01095"/>
    <w:rsid w:val="00E0774E"/>
    <w:rsid w:val="00E23F56"/>
    <w:rsid w:val="00E473C1"/>
    <w:rsid w:val="00E725A2"/>
    <w:rsid w:val="00E82A3E"/>
    <w:rsid w:val="00E96E09"/>
    <w:rsid w:val="00EA21B2"/>
    <w:rsid w:val="00ED5656"/>
    <w:rsid w:val="00F07F5C"/>
    <w:rsid w:val="00FA0285"/>
    <w:rsid w:val="00FA6674"/>
    <w:rsid w:val="00FD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94A"/>
  <w15:chartTrackingRefBased/>
  <w15:docId w15:val="{6A471DB2-0EC9-435C-B0F4-B7174157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A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A3B"/>
    <w:pPr>
      <w:ind w:left="720"/>
      <w:contextualSpacing/>
    </w:pPr>
  </w:style>
  <w:style w:type="paragraph" w:styleId="a5">
    <w:name w:val="Body Text"/>
    <w:basedOn w:val="a"/>
    <w:link w:val="a6"/>
    <w:uiPriority w:val="1"/>
    <w:qFormat/>
    <w:rsid w:val="001E2782"/>
    <w:pPr>
      <w:autoSpaceDE w:val="0"/>
      <w:autoSpaceDN w:val="0"/>
      <w:adjustRightInd w:val="0"/>
      <w:spacing w:after="0" w:line="240" w:lineRule="auto"/>
      <w:ind w:left="39"/>
    </w:pPr>
    <w:rPr>
      <w:rFonts w:ascii="Bookman Old Style" w:hAnsi="Bookman Old Style" w:cs="Bookman Old Style"/>
      <w:sz w:val="20"/>
      <w:szCs w:val="20"/>
    </w:rPr>
  </w:style>
  <w:style w:type="character" w:customStyle="1" w:styleId="a6">
    <w:name w:val="Основной текст Знак"/>
    <w:basedOn w:val="a0"/>
    <w:link w:val="a5"/>
    <w:uiPriority w:val="1"/>
    <w:rsid w:val="001E2782"/>
    <w:rPr>
      <w:rFonts w:ascii="Bookman Old Style" w:hAnsi="Bookman Old Style" w:cs="Bookman Old Style"/>
      <w:sz w:val="20"/>
      <w:szCs w:val="20"/>
    </w:rPr>
  </w:style>
  <w:style w:type="character" w:styleId="a7">
    <w:name w:val="annotation reference"/>
    <w:basedOn w:val="a0"/>
    <w:uiPriority w:val="99"/>
    <w:semiHidden/>
    <w:unhideWhenUsed/>
    <w:rsid w:val="001E2782"/>
    <w:rPr>
      <w:sz w:val="16"/>
      <w:szCs w:val="16"/>
    </w:rPr>
  </w:style>
  <w:style w:type="paragraph" w:styleId="a8">
    <w:name w:val="annotation text"/>
    <w:basedOn w:val="a"/>
    <w:link w:val="a9"/>
    <w:uiPriority w:val="99"/>
    <w:semiHidden/>
    <w:unhideWhenUsed/>
    <w:rsid w:val="001E2782"/>
    <w:pPr>
      <w:spacing w:after="160" w:line="240" w:lineRule="auto"/>
    </w:pPr>
    <w:rPr>
      <w:sz w:val="20"/>
      <w:szCs w:val="20"/>
    </w:rPr>
  </w:style>
  <w:style w:type="character" w:customStyle="1" w:styleId="a9">
    <w:name w:val="Текст примечания Знак"/>
    <w:basedOn w:val="a0"/>
    <w:link w:val="a8"/>
    <w:uiPriority w:val="99"/>
    <w:semiHidden/>
    <w:rsid w:val="001E2782"/>
    <w:rPr>
      <w:sz w:val="20"/>
      <w:szCs w:val="20"/>
    </w:rPr>
  </w:style>
  <w:style w:type="paragraph" w:styleId="aa">
    <w:name w:val="annotation subject"/>
    <w:basedOn w:val="a8"/>
    <w:next w:val="a8"/>
    <w:link w:val="ab"/>
    <w:uiPriority w:val="99"/>
    <w:semiHidden/>
    <w:unhideWhenUsed/>
    <w:rsid w:val="001E2782"/>
    <w:rPr>
      <w:b/>
      <w:bCs/>
    </w:rPr>
  </w:style>
  <w:style w:type="character" w:customStyle="1" w:styleId="ab">
    <w:name w:val="Тема примечания Знак"/>
    <w:basedOn w:val="a9"/>
    <w:link w:val="aa"/>
    <w:uiPriority w:val="99"/>
    <w:semiHidden/>
    <w:rsid w:val="001E2782"/>
    <w:rPr>
      <w:b/>
      <w:bCs/>
      <w:sz w:val="20"/>
      <w:szCs w:val="20"/>
    </w:rPr>
  </w:style>
  <w:style w:type="paragraph" w:styleId="ac">
    <w:name w:val="Balloon Text"/>
    <w:basedOn w:val="a"/>
    <w:link w:val="ad"/>
    <w:uiPriority w:val="99"/>
    <w:semiHidden/>
    <w:unhideWhenUsed/>
    <w:rsid w:val="001E27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2782"/>
    <w:rPr>
      <w:rFonts w:ascii="Segoe UI" w:hAnsi="Segoe UI" w:cs="Segoe UI"/>
      <w:sz w:val="18"/>
      <w:szCs w:val="18"/>
    </w:rPr>
  </w:style>
  <w:style w:type="paragraph" w:styleId="ae">
    <w:name w:val="header"/>
    <w:basedOn w:val="a"/>
    <w:link w:val="af"/>
    <w:uiPriority w:val="99"/>
    <w:unhideWhenUsed/>
    <w:rsid w:val="001E278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2782"/>
  </w:style>
  <w:style w:type="paragraph" w:styleId="af0">
    <w:name w:val="footer"/>
    <w:basedOn w:val="a"/>
    <w:link w:val="af1"/>
    <w:uiPriority w:val="99"/>
    <w:unhideWhenUsed/>
    <w:rsid w:val="001E278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19</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dcterms:created xsi:type="dcterms:W3CDTF">2021-05-10T13:13:00Z</dcterms:created>
  <dcterms:modified xsi:type="dcterms:W3CDTF">2021-11-05T13:56:00Z</dcterms:modified>
</cp:coreProperties>
</file>