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B51C88" w14:textId="77777777" w:rsidR="002F3DF3" w:rsidRDefault="002F3DF3" w:rsidP="002F3DF3">
      <w:pPr>
        <w:ind w:left="142" w:right="256" w:firstLine="142"/>
        <w:jc w:val="center"/>
        <w:rPr>
          <w:rFonts w:eastAsia="Calibri"/>
          <w:b/>
          <w:sz w:val="28"/>
          <w:szCs w:val="28"/>
        </w:rPr>
      </w:pPr>
    </w:p>
    <w:p w14:paraId="4AC9820C" w14:textId="77777777" w:rsidR="002F3DF3" w:rsidRDefault="002F3DF3" w:rsidP="002F3DF3">
      <w:pPr>
        <w:ind w:left="142" w:right="256" w:firstLine="142"/>
        <w:jc w:val="center"/>
        <w:rPr>
          <w:rFonts w:eastAsia="Calibri"/>
          <w:b/>
          <w:sz w:val="28"/>
          <w:szCs w:val="28"/>
        </w:rPr>
      </w:pPr>
    </w:p>
    <w:p w14:paraId="6F973142" w14:textId="20146DEB" w:rsidR="002F3DF3" w:rsidRPr="00CA58EC" w:rsidRDefault="002F3DF3" w:rsidP="002F3DF3">
      <w:pPr>
        <w:ind w:left="142" w:right="256" w:firstLine="142"/>
        <w:jc w:val="center"/>
        <w:rPr>
          <w:rFonts w:eastAsia="Calibri"/>
          <w:b/>
          <w:sz w:val="28"/>
          <w:szCs w:val="28"/>
        </w:rPr>
      </w:pPr>
      <w:r w:rsidRPr="00CA58EC">
        <w:rPr>
          <w:rFonts w:eastAsia="Calibri"/>
          <w:b/>
          <w:sz w:val="28"/>
          <w:szCs w:val="28"/>
        </w:rPr>
        <w:t xml:space="preserve">Муниципальное общеобразовательное учреждение </w:t>
      </w:r>
    </w:p>
    <w:p w14:paraId="16499EF9" w14:textId="77777777" w:rsidR="002F3DF3" w:rsidRPr="00CA58EC" w:rsidRDefault="002F3DF3" w:rsidP="002F3DF3">
      <w:pPr>
        <w:ind w:left="142" w:right="256" w:firstLine="142"/>
        <w:jc w:val="center"/>
        <w:rPr>
          <w:rFonts w:eastAsia="Calibri"/>
          <w:b/>
          <w:sz w:val="28"/>
          <w:szCs w:val="28"/>
        </w:rPr>
      </w:pPr>
      <w:r w:rsidRPr="00CA58EC">
        <w:rPr>
          <w:rFonts w:eastAsia="Calibri"/>
          <w:b/>
          <w:sz w:val="28"/>
          <w:szCs w:val="28"/>
        </w:rPr>
        <w:t xml:space="preserve"> гимназия им. А. А. Кекина  г. Ростова</w:t>
      </w:r>
    </w:p>
    <w:p w14:paraId="216482D0" w14:textId="77777777" w:rsidR="002F3DF3" w:rsidRPr="00CA58EC" w:rsidRDefault="002F3DF3" w:rsidP="002F3DF3">
      <w:pPr>
        <w:ind w:left="142" w:right="256" w:firstLine="142"/>
        <w:jc w:val="center"/>
        <w:rPr>
          <w:rFonts w:eastAsia="Calibri"/>
          <w:b/>
          <w:sz w:val="28"/>
          <w:szCs w:val="28"/>
        </w:rPr>
      </w:pPr>
    </w:p>
    <w:p w14:paraId="27FB1C90" w14:textId="77777777" w:rsidR="002F3DF3" w:rsidRPr="00CA58EC" w:rsidRDefault="002F3DF3" w:rsidP="002F3DF3">
      <w:pPr>
        <w:ind w:left="142" w:right="256" w:firstLine="142"/>
        <w:jc w:val="center"/>
        <w:rPr>
          <w:rFonts w:eastAsia="Calibri"/>
          <w:b/>
          <w:sz w:val="28"/>
          <w:szCs w:val="28"/>
        </w:rPr>
      </w:pPr>
    </w:p>
    <w:tbl>
      <w:tblPr>
        <w:tblStyle w:val="1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0"/>
        <w:gridCol w:w="4756"/>
        <w:gridCol w:w="4812"/>
      </w:tblGrid>
      <w:tr w:rsidR="002F3DF3" w:rsidRPr="00CA58EC" w14:paraId="61B0E464" w14:textId="77777777" w:rsidTr="00AF5A6C">
        <w:tc>
          <w:tcPr>
            <w:tcW w:w="4928" w:type="dxa"/>
          </w:tcPr>
          <w:p w14:paraId="67838039" w14:textId="77777777" w:rsidR="002F3DF3" w:rsidRPr="00CA58EC" w:rsidRDefault="002F3DF3" w:rsidP="00AF5A6C">
            <w:pPr>
              <w:rPr>
                <w:sz w:val="28"/>
                <w:szCs w:val="28"/>
              </w:rPr>
            </w:pPr>
            <w:r w:rsidRPr="00CA58EC">
              <w:rPr>
                <w:sz w:val="28"/>
                <w:szCs w:val="28"/>
              </w:rPr>
              <w:t xml:space="preserve">Рассмотрена на заседании    кафедры </w:t>
            </w:r>
          </w:p>
          <w:p w14:paraId="3ADB0896" w14:textId="77777777" w:rsidR="002F3DF3" w:rsidRPr="00CA58EC" w:rsidRDefault="002F3DF3" w:rsidP="00AF5A6C">
            <w:pPr>
              <w:rPr>
                <w:sz w:val="28"/>
                <w:szCs w:val="28"/>
              </w:rPr>
            </w:pPr>
            <w:r w:rsidRPr="00CA58EC">
              <w:rPr>
                <w:sz w:val="28"/>
                <w:szCs w:val="28"/>
              </w:rPr>
              <w:t>протокол № 1    от 26.08.202</w:t>
            </w:r>
            <w:r>
              <w:rPr>
                <w:sz w:val="28"/>
                <w:szCs w:val="28"/>
              </w:rPr>
              <w:t>1</w:t>
            </w:r>
            <w:r w:rsidRPr="00CA58EC">
              <w:rPr>
                <w:sz w:val="28"/>
                <w:szCs w:val="28"/>
              </w:rPr>
              <w:t>.</w:t>
            </w:r>
          </w:p>
          <w:p w14:paraId="7FE54252" w14:textId="77777777" w:rsidR="002F3DF3" w:rsidRPr="00CA58EC" w:rsidRDefault="002F3DF3" w:rsidP="00AF5A6C">
            <w:pPr>
              <w:jc w:val="both"/>
              <w:rPr>
                <w:b/>
                <w:sz w:val="28"/>
                <w:szCs w:val="28"/>
              </w:rPr>
            </w:pPr>
            <w:r w:rsidRPr="00CA58EC">
              <w:rPr>
                <w:sz w:val="28"/>
                <w:szCs w:val="28"/>
              </w:rPr>
              <w:t>Подпись_____________</w:t>
            </w:r>
          </w:p>
        </w:tc>
        <w:tc>
          <w:tcPr>
            <w:tcW w:w="4929" w:type="dxa"/>
          </w:tcPr>
          <w:p w14:paraId="192E5035" w14:textId="77777777" w:rsidR="002F3DF3" w:rsidRPr="00CA58EC" w:rsidRDefault="002F3DF3" w:rsidP="00AF5A6C">
            <w:pPr>
              <w:ind w:right="25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29" w:type="dxa"/>
          </w:tcPr>
          <w:p w14:paraId="20C7C404" w14:textId="77777777" w:rsidR="002F3DF3" w:rsidRPr="00CA58EC" w:rsidRDefault="002F3DF3" w:rsidP="00AF5A6C">
            <w:pPr>
              <w:jc w:val="both"/>
              <w:rPr>
                <w:sz w:val="28"/>
                <w:szCs w:val="28"/>
              </w:rPr>
            </w:pPr>
            <w:r w:rsidRPr="00CA58EC">
              <w:rPr>
                <w:sz w:val="28"/>
                <w:szCs w:val="28"/>
              </w:rPr>
              <w:t xml:space="preserve">    Утверждена приказом по гимназии</w:t>
            </w:r>
          </w:p>
          <w:p w14:paraId="2AB7A139" w14:textId="77777777" w:rsidR="002F3DF3" w:rsidRPr="00CA58EC" w:rsidRDefault="002F3DF3" w:rsidP="00AF5A6C">
            <w:pPr>
              <w:ind w:right="256"/>
              <w:jc w:val="center"/>
              <w:rPr>
                <w:b/>
                <w:sz w:val="28"/>
                <w:szCs w:val="28"/>
              </w:rPr>
            </w:pPr>
            <w:r w:rsidRPr="00CA58EC">
              <w:rPr>
                <w:sz w:val="28"/>
                <w:szCs w:val="28"/>
              </w:rPr>
              <w:t>№ 1</w:t>
            </w:r>
            <w:r>
              <w:rPr>
                <w:sz w:val="28"/>
                <w:szCs w:val="28"/>
              </w:rPr>
              <w:t>56</w:t>
            </w:r>
            <w:r w:rsidRPr="00CA58EC">
              <w:rPr>
                <w:sz w:val="28"/>
                <w:szCs w:val="28"/>
              </w:rPr>
              <w:t xml:space="preserve">-о        от  </w:t>
            </w:r>
            <w:r>
              <w:rPr>
                <w:sz w:val="28"/>
                <w:szCs w:val="28"/>
              </w:rPr>
              <w:t>30</w:t>
            </w:r>
            <w:r w:rsidRPr="00CA58EC">
              <w:rPr>
                <w:sz w:val="28"/>
                <w:szCs w:val="28"/>
              </w:rPr>
              <w:t>.08.202</w:t>
            </w:r>
            <w:r>
              <w:rPr>
                <w:sz w:val="28"/>
                <w:szCs w:val="28"/>
              </w:rPr>
              <w:t>1</w:t>
            </w:r>
            <w:r w:rsidRPr="00CA58EC">
              <w:rPr>
                <w:sz w:val="28"/>
                <w:szCs w:val="28"/>
              </w:rPr>
              <w:t xml:space="preserve"> г.</w:t>
            </w:r>
          </w:p>
        </w:tc>
      </w:tr>
    </w:tbl>
    <w:p w14:paraId="5A36C49E" w14:textId="77777777" w:rsidR="002F3DF3" w:rsidRPr="00CA58EC" w:rsidRDefault="002F3DF3" w:rsidP="002F3DF3">
      <w:pPr>
        <w:ind w:left="142" w:right="256" w:firstLine="142"/>
        <w:jc w:val="center"/>
        <w:rPr>
          <w:rFonts w:eastAsia="Calibri"/>
          <w:b/>
          <w:sz w:val="28"/>
          <w:szCs w:val="28"/>
        </w:rPr>
      </w:pPr>
    </w:p>
    <w:p w14:paraId="0221B7A5" w14:textId="77777777" w:rsidR="002F3DF3" w:rsidRPr="00CA58EC" w:rsidRDefault="002F3DF3" w:rsidP="002F3DF3">
      <w:pPr>
        <w:jc w:val="both"/>
        <w:rPr>
          <w:rFonts w:eastAsia="Calibri"/>
          <w:b/>
          <w:sz w:val="28"/>
          <w:szCs w:val="28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2F3DF3" w:rsidRPr="00CA58EC" w14:paraId="4C159910" w14:textId="77777777" w:rsidTr="00AF5A6C">
        <w:tc>
          <w:tcPr>
            <w:tcW w:w="4814" w:type="dxa"/>
          </w:tcPr>
          <w:p w14:paraId="628EEB0A" w14:textId="77777777" w:rsidR="002F3DF3" w:rsidRPr="00CA58EC" w:rsidRDefault="002F3DF3" w:rsidP="00AF5A6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815" w:type="dxa"/>
            <w:hideMark/>
          </w:tcPr>
          <w:p w14:paraId="1FDBBE05" w14:textId="77777777" w:rsidR="002F3DF3" w:rsidRPr="00CA58EC" w:rsidRDefault="002F3DF3" w:rsidP="00AF5A6C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14:paraId="739DCD15" w14:textId="77777777" w:rsidR="002F3DF3" w:rsidRPr="00CA58EC" w:rsidRDefault="002F3DF3" w:rsidP="002F3DF3">
      <w:pPr>
        <w:jc w:val="both"/>
        <w:rPr>
          <w:rFonts w:eastAsia="Calibri"/>
          <w:b/>
          <w:sz w:val="28"/>
          <w:szCs w:val="28"/>
        </w:rPr>
      </w:pPr>
    </w:p>
    <w:p w14:paraId="07D18968" w14:textId="77777777" w:rsidR="002F3DF3" w:rsidRPr="00CA58EC" w:rsidRDefault="002F3DF3" w:rsidP="002F3DF3">
      <w:pPr>
        <w:rPr>
          <w:rFonts w:eastAsia="Calibri"/>
          <w:sz w:val="28"/>
          <w:szCs w:val="28"/>
        </w:rPr>
      </w:pPr>
      <w:r w:rsidRPr="00CA58EC">
        <w:rPr>
          <w:rFonts w:eastAsia="Calibri"/>
          <w:sz w:val="28"/>
          <w:szCs w:val="28"/>
        </w:rPr>
        <w:t xml:space="preserve">                                                                                                                                              </w:t>
      </w:r>
    </w:p>
    <w:p w14:paraId="0C91081E" w14:textId="77777777" w:rsidR="002F3DF3" w:rsidRPr="00CA58EC" w:rsidRDefault="002F3DF3" w:rsidP="002F3DF3">
      <w:pPr>
        <w:jc w:val="center"/>
        <w:rPr>
          <w:rFonts w:eastAsia="Calibri"/>
          <w:sz w:val="28"/>
          <w:szCs w:val="28"/>
        </w:rPr>
      </w:pPr>
      <w:r w:rsidRPr="00CA58EC">
        <w:rPr>
          <w:rFonts w:eastAsia="Calibri"/>
          <w:sz w:val="28"/>
          <w:szCs w:val="28"/>
        </w:rPr>
        <w:t xml:space="preserve">                                                                                            </w:t>
      </w:r>
    </w:p>
    <w:p w14:paraId="32F11641" w14:textId="77777777" w:rsidR="002F3DF3" w:rsidRPr="00CA58EC" w:rsidRDefault="002F3DF3" w:rsidP="002F3DF3">
      <w:pPr>
        <w:jc w:val="right"/>
        <w:rPr>
          <w:rFonts w:eastAsia="Calibri"/>
          <w:sz w:val="28"/>
          <w:szCs w:val="28"/>
        </w:rPr>
      </w:pPr>
    </w:p>
    <w:p w14:paraId="65EF8DA8" w14:textId="77777777" w:rsidR="002F3DF3" w:rsidRPr="00CA58EC" w:rsidRDefault="002F3DF3" w:rsidP="002F3DF3">
      <w:pPr>
        <w:jc w:val="right"/>
        <w:rPr>
          <w:rFonts w:eastAsia="Calibri"/>
          <w:sz w:val="28"/>
          <w:szCs w:val="28"/>
        </w:rPr>
      </w:pPr>
    </w:p>
    <w:p w14:paraId="321A6243" w14:textId="77777777" w:rsidR="002F3DF3" w:rsidRPr="00CA58EC" w:rsidRDefault="002F3DF3" w:rsidP="002F3DF3">
      <w:pPr>
        <w:jc w:val="both"/>
        <w:rPr>
          <w:rFonts w:eastAsia="Calibri"/>
          <w:sz w:val="28"/>
          <w:szCs w:val="28"/>
        </w:rPr>
      </w:pPr>
    </w:p>
    <w:p w14:paraId="39388453" w14:textId="77777777" w:rsidR="002F3DF3" w:rsidRPr="00CA58EC" w:rsidRDefault="002F3DF3" w:rsidP="002F3DF3">
      <w:pPr>
        <w:jc w:val="center"/>
        <w:rPr>
          <w:rFonts w:eastAsia="Calibri"/>
          <w:b/>
          <w:sz w:val="28"/>
          <w:szCs w:val="28"/>
        </w:rPr>
      </w:pPr>
      <w:r w:rsidRPr="00CA58EC">
        <w:rPr>
          <w:rFonts w:eastAsia="Calibri"/>
          <w:b/>
          <w:sz w:val="28"/>
          <w:szCs w:val="28"/>
        </w:rPr>
        <w:t>Рабочая программа</w:t>
      </w:r>
    </w:p>
    <w:p w14:paraId="483931C7" w14:textId="305B9BA7" w:rsidR="002F3DF3" w:rsidRPr="00CA58EC" w:rsidRDefault="002F3DF3" w:rsidP="002F3DF3">
      <w:pPr>
        <w:jc w:val="center"/>
        <w:rPr>
          <w:rFonts w:eastAsia="Calibri"/>
          <w:b/>
          <w:sz w:val="28"/>
          <w:szCs w:val="28"/>
        </w:rPr>
      </w:pPr>
      <w:r w:rsidRPr="00CA58EC">
        <w:rPr>
          <w:rFonts w:eastAsia="Calibri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элективного учебного предмета</w:t>
      </w:r>
      <w:r w:rsidRPr="00CA58EC">
        <w:rPr>
          <w:rFonts w:eastAsia="Calibri"/>
          <w:b/>
          <w:sz w:val="28"/>
          <w:szCs w:val="28"/>
        </w:rPr>
        <w:t xml:space="preserve"> для </w:t>
      </w:r>
      <w:r>
        <w:rPr>
          <w:rFonts w:eastAsia="Calibri"/>
          <w:b/>
          <w:sz w:val="28"/>
          <w:szCs w:val="28"/>
        </w:rPr>
        <w:t>8</w:t>
      </w:r>
      <w:r w:rsidRPr="00CA58EC">
        <w:rPr>
          <w:rFonts w:eastAsia="Calibri"/>
          <w:b/>
          <w:color w:val="FF0000"/>
          <w:sz w:val="28"/>
          <w:szCs w:val="28"/>
        </w:rPr>
        <w:t xml:space="preserve"> </w:t>
      </w:r>
      <w:r w:rsidRPr="00CA58EC">
        <w:rPr>
          <w:rFonts w:eastAsia="Calibri"/>
          <w:b/>
          <w:sz w:val="28"/>
          <w:szCs w:val="28"/>
        </w:rPr>
        <w:t>класса</w:t>
      </w:r>
    </w:p>
    <w:p w14:paraId="55378006" w14:textId="7E341D79" w:rsidR="002F3DF3" w:rsidRPr="00CA58EC" w:rsidRDefault="002F3DF3" w:rsidP="002F3DF3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«Биология человека»</w:t>
      </w:r>
    </w:p>
    <w:p w14:paraId="4D375320" w14:textId="77777777" w:rsidR="002F3DF3" w:rsidRPr="00CA58EC" w:rsidRDefault="002F3DF3" w:rsidP="002F3DF3">
      <w:pPr>
        <w:jc w:val="center"/>
        <w:rPr>
          <w:rFonts w:eastAsia="Calibri"/>
          <w:b/>
          <w:sz w:val="28"/>
          <w:szCs w:val="28"/>
        </w:rPr>
      </w:pPr>
      <w:r w:rsidRPr="00CA58EC">
        <w:rPr>
          <w:rFonts w:eastAsia="Calibri"/>
          <w:b/>
          <w:sz w:val="28"/>
          <w:szCs w:val="28"/>
        </w:rPr>
        <w:t>на 202</w:t>
      </w:r>
      <w:r>
        <w:rPr>
          <w:rFonts w:eastAsia="Calibri"/>
          <w:b/>
          <w:sz w:val="28"/>
          <w:szCs w:val="28"/>
        </w:rPr>
        <w:t>1</w:t>
      </w:r>
      <w:r w:rsidRPr="00CA58EC">
        <w:rPr>
          <w:rFonts w:eastAsia="Calibri"/>
          <w:b/>
          <w:sz w:val="28"/>
          <w:szCs w:val="28"/>
        </w:rPr>
        <w:t>- 202</w:t>
      </w:r>
      <w:r>
        <w:rPr>
          <w:rFonts w:eastAsia="Calibri"/>
          <w:b/>
          <w:sz w:val="28"/>
          <w:szCs w:val="28"/>
        </w:rPr>
        <w:t>2</w:t>
      </w:r>
      <w:r w:rsidRPr="00CA58EC">
        <w:rPr>
          <w:rFonts w:eastAsia="Calibri"/>
          <w:b/>
          <w:sz w:val="28"/>
          <w:szCs w:val="28"/>
        </w:rPr>
        <w:t xml:space="preserve"> учебный год</w:t>
      </w:r>
    </w:p>
    <w:p w14:paraId="5E7CD082" w14:textId="77777777" w:rsidR="002F3DF3" w:rsidRPr="00CA58EC" w:rsidRDefault="002F3DF3" w:rsidP="002F3DF3">
      <w:pPr>
        <w:jc w:val="both"/>
        <w:rPr>
          <w:rFonts w:eastAsia="Calibri"/>
          <w:sz w:val="28"/>
          <w:szCs w:val="28"/>
        </w:rPr>
      </w:pPr>
    </w:p>
    <w:p w14:paraId="7557FBEA" w14:textId="77777777" w:rsidR="002F3DF3" w:rsidRPr="00CA58EC" w:rsidRDefault="002F3DF3" w:rsidP="002F3DF3">
      <w:pPr>
        <w:jc w:val="both"/>
        <w:rPr>
          <w:rFonts w:eastAsia="Calibri"/>
          <w:sz w:val="28"/>
          <w:szCs w:val="28"/>
        </w:rPr>
      </w:pPr>
      <w:r w:rsidRPr="00CA58EC">
        <w:rPr>
          <w:rFonts w:eastAsia="Calibri"/>
          <w:sz w:val="28"/>
          <w:szCs w:val="28"/>
        </w:rPr>
        <w:tab/>
      </w:r>
    </w:p>
    <w:p w14:paraId="4B684767" w14:textId="77777777" w:rsidR="002F3DF3" w:rsidRPr="00CA58EC" w:rsidRDefault="002F3DF3" w:rsidP="002F3DF3">
      <w:pPr>
        <w:jc w:val="right"/>
        <w:rPr>
          <w:rFonts w:eastAsia="Calibri"/>
          <w:sz w:val="28"/>
          <w:szCs w:val="28"/>
        </w:rPr>
      </w:pPr>
      <w:r w:rsidRPr="00CA58EC">
        <w:rPr>
          <w:rFonts w:eastAsia="Calibri"/>
          <w:sz w:val="28"/>
          <w:szCs w:val="28"/>
        </w:rPr>
        <w:t xml:space="preserve">                     </w:t>
      </w:r>
    </w:p>
    <w:p w14:paraId="7A881CF2" w14:textId="77777777" w:rsidR="002F3DF3" w:rsidRPr="00CA58EC" w:rsidRDefault="002F3DF3" w:rsidP="002F3DF3">
      <w:pPr>
        <w:jc w:val="center"/>
        <w:rPr>
          <w:rFonts w:eastAsia="Calibri"/>
          <w:sz w:val="28"/>
          <w:szCs w:val="28"/>
        </w:rPr>
      </w:pPr>
      <w:r w:rsidRPr="00CA58EC">
        <w:rPr>
          <w:rFonts w:eastAsia="Calibri"/>
          <w:sz w:val="28"/>
          <w:szCs w:val="28"/>
        </w:rPr>
        <w:t xml:space="preserve">                                 </w:t>
      </w:r>
    </w:p>
    <w:p w14:paraId="729A64C9" w14:textId="77777777" w:rsidR="002F3DF3" w:rsidRDefault="002F3DF3" w:rsidP="002F3DF3">
      <w:pPr>
        <w:jc w:val="right"/>
        <w:rPr>
          <w:rFonts w:eastAsia="Calibri"/>
          <w:sz w:val="28"/>
          <w:szCs w:val="28"/>
        </w:rPr>
      </w:pPr>
    </w:p>
    <w:p w14:paraId="63859B19" w14:textId="77777777" w:rsidR="002F3DF3" w:rsidRDefault="002F3DF3" w:rsidP="002F3DF3">
      <w:pPr>
        <w:jc w:val="right"/>
        <w:rPr>
          <w:rFonts w:eastAsia="Calibri"/>
          <w:sz w:val="28"/>
          <w:szCs w:val="28"/>
        </w:rPr>
      </w:pPr>
    </w:p>
    <w:p w14:paraId="52CB6AA5" w14:textId="32994169" w:rsidR="002F3DF3" w:rsidRPr="00CA58EC" w:rsidRDefault="002F3DF3" w:rsidP="002F3DF3">
      <w:pPr>
        <w:jc w:val="right"/>
        <w:rPr>
          <w:rFonts w:eastAsia="Calibri"/>
          <w:sz w:val="28"/>
          <w:szCs w:val="28"/>
        </w:rPr>
      </w:pPr>
      <w:r w:rsidRPr="00CA58EC">
        <w:rPr>
          <w:rFonts w:eastAsia="Calibri"/>
          <w:sz w:val="28"/>
          <w:szCs w:val="28"/>
        </w:rPr>
        <w:t>Разработана учител</w:t>
      </w:r>
      <w:r w:rsidR="00D16370">
        <w:rPr>
          <w:rFonts w:eastAsia="Calibri"/>
          <w:sz w:val="28"/>
          <w:szCs w:val="28"/>
        </w:rPr>
        <w:t>ем биологии</w:t>
      </w:r>
      <w:r w:rsidRPr="00CA58EC">
        <w:rPr>
          <w:rFonts w:eastAsia="Calibri"/>
          <w:sz w:val="28"/>
          <w:szCs w:val="28"/>
        </w:rPr>
        <w:t xml:space="preserve"> </w:t>
      </w:r>
    </w:p>
    <w:p w14:paraId="60C72A29" w14:textId="010E0909" w:rsidR="002F3DF3" w:rsidRPr="00CA58EC" w:rsidRDefault="00D16370" w:rsidP="002F3DF3">
      <w:pPr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Н.М. Петровой</w:t>
      </w:r>
    </w:p>
    <w:p w14:paraId="2B04F3F3" w14:textId="77777777" w:rsidR="002F3DF3" w:rsidRDefault="002F3DF3" w:rsidP="003C146D">
      <w:pPr>
        <w:spacing w:line="234" w:lineRule="auto"/>
        <w:ind w:firstLine="480"/>
        <w:jc w:val="center"/>
        <w:rPr>
          <w:rFonts w:eastAsia="Times New Roman"/>
          <w:sz w:val="28"/>
          <w:szCs w:val="28"/>
        </w:rPr>
      </w:pPr>
    </w:p>
    <w:p w14:paraId="1643C6E4" w14:textId="77777777" w:rsidR="00483F12" w:rsidRDefault="00483F12" w:rsidP="003C146D">
      <w:pPr>
        <w:spacing w:line="234" w:lineRule="auto"/>
        <w:ind w:firstLine="480"/>
        <w:jc w:val="center"/>
        <w:rPr>
          <w:rFonts w:eastAsia="Times New Roman"/>
          <w:sz w:val="28"/>
          <w:szCs w:val="28"/>
        </w:rPr>
      </w:pPr>
    </w:p>
    <w:p w14:paraId="2395E127" w14:textId="68CCDCE9" w:rsidR="003C146D" w:rsidRDefault="003C146D" w:rsidP="003C146D">
      <w:pPr>
        <w:spacing w:line="234" w:lineRule="auto"/>
        <w:ind w:firstLine="480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Пояснительная записка</w:t>
      </w:r>
    </w:p>
    <w:p w14:paraId="12C87FAC" w14:textId="6A89F19C" w:rsidR="003C146D" w:rsidRPr="00DA550E" w:rsidRDefault="003C146D" w:rsidP="003C146D">
      <w:pPr>
        <w:spacing w:before="280"/>
        <w:contextualSpacing/>
        <w:jc w:val="both"/>
        <w:rPr>
          <w:sz w:val="24"/>
          <w:szCs w:val="24"/>
        </w:rPr>
      </w:pPr>
      <w:r w:rsidRPr="00DA550E">
        <w:rPr>
          <w:sz w:val="24"/>
          <w:szCs w:val="24"/>
        </w:rPr>
        <w:t xml:space="preserve">  Рабочая программа по </w:t>
      </w:r>
      <w:r>
        <w:rPr>
          <w:sz w:val="24"/>
          <w:szCs w:val="24"/>
        </w:rPr>
        <w:t xml:space="preserve">элективному учебному </w:t>
      </w:r>
      <w:r w:rsidRPr="00DA550E">
        <w:rPr>
          <w:sz w:val="24"/>
          <w:szCs w:val="24"/>
        </w:rPr>
        <w:t>предмету «Биология</w:t>
      </w:r>
      <w:r>
        <w:rPr>
          <w:sz w:val="24"/>
          <w:szCs w:val="24"/>
        </w:rPr>
        <w:t xml:space="preserve"> человека</w:t>
      </w:r>
      <w:r w:rsidRPr="00DA550E">
        <w:rPr>
          <w:sz w:val="24"/>
          <w:szCs w:val="24"/>
        </w:rPr>
        <w:t>», составлена на основе следующих нормативных документов:</w:t>
      </w:r>
    </w:p>
    <w:p w14:paraId="30D698D7" w14:textId="77777777" w:rsidR="003C146D" w:rsidRPr="003C146D" w:rsidRDefault="003C146D" w:rsidP="003C146D">
      <w:pPr>
        <w:pStyle w:val="a3"/>
        <w:numPr>
          <w:ilvl w:val="0"/>
          <w:numId w:val="13"/>
        </w:numPr>
        <w:spacing w:before="280" w:after="200" w:line="276" w:lineRule="auto"/>
        <w:jc w:val="both"/>
        <w:rPr>
          <w:sz w:val="24"/>
          <w:szCs w:val="24"/>
        </w:rPr>
      </w:pPr>
      <w:r w:rsidRPr="003C146D">
        <w:rPr>
          <w:sz w:val="24"/>
          <w:szCs w:val="24"/>
        </w:rPr>
        <w:t>Федеральный закон от 29.12.2012 № 273-ФЗ «Об образовании в Российской Федерации» (с изменениями и дополнениями).</w:t>
      </w:r>
    </w:p>
    <w:p w14:paraId="33B24227" w14:textId="77777777" w:rsidR="003C146D" w:rsidRPr="003C146D" w:rsidRDefault="003C146D" w:rsidP="003C146D">
      <w:pPr>
        <w:pStyle w:val="a3"/>
        <w:numPr>
          <w:ilvl w:val="0"/>
          <w:numId w:val="13"/>
        </w:numPr>
        <w:spacing w:before="280" w:after="200" w:line="276" w:lineRule="auto"/>
        <w:jc w:val="both"/>
        <w:rPr>
          <w:sz w:val="24"/>
          <w:szCs w:val="24"/>
        </w:rPr>
      </w:pPr>
      <w:r w:rsidRPr="003C146D">
        <w:rPr>
          <w:sz w:val="24"/>
          <w:szCs w:val="24"/>
        </w:rPr>
        <w:t>Федеральный государственный образовательный стандарт основного общего образования, приказ Министерства образования и науки РФ от 17.12. 10 года № 1897, изм. от 29.12.14 и 31.12.15).</w:t>
      </w:r>
    </w:p>
    <w:p w14:paraId="58A0A809" w14:textId="77777777" w:rsidR="003C146D" w:rsidRPr="003C146D" w:rsidRDefault="003C146D" w:rsidP="003C146D">
      <w:pPr>
        <w:pStyle w:val="a3"/>
        <w:numPr>
          <w:ilvl w:val="0"/>
          <w:numId w:val="13"/>
        </w:numPr>
        <w:spacing w:before="280" w:after="200" w:line="276" w:lineRule="auto"/>
        <w:jc w:val="both"/>
        <w:rPr>
          <w:sz w:val="24"/>
          <w:szCs w:val="24"/>
        </w:rPr>
      </w:pPr>
      <w:r w:rsidRPr="003C146D">
        <w:rPr>
          <w:sz w:val="24"/>
          <w:szCs w:val="24"/>
        </w:rPr>
        <w:t>Приказ Минобрнауки России от 31.12.2015 N 1577 "О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N 1897" (Зарегистрировано в Минюсте России 02.02.2016 N 40937).</w:t>
      </w:r>
    </w:p>
    <w:p w14:paraId="265B4141" w14:textId="77777777" w:rsidR="003C146D" w:rsidRPr="003C146D" w:rsidRDefault="003C146D" w:rsidP="003C146D">
      <w:pPr>
        <w:pStyle w:val="a3"/>
        <w:numPr>
          <w:ilvl w:val="0"/>
          <w:numId w:val="13"/>
        </w:numPr>
        <w:spacing w:before="280" w:after="200" w:line="276" w:lineRule="auto"/>
        <w:jc w:val="both"/>
        <w:rPr>
          <w:sz w:val="24"/>
          <w:szCs w:val="24"/>
        </w:rPr>
      </w:pPr>
      <w:r w:rsidRPr="003C146D">
        <w:rPr>
          <w:sz w:val="24"/>
          <w:szCs w:val="24"/>
        </w:rPr>
        <w:t xml:space="preserve">«Примерная основная образовательная программа основного общего образования» (одобрена решением федерального учебно-методического объединения по общему образованию, протокол от 08.04 2015 № 1/15). </w:t>
      </w:r>
    </w:p>
    <w:p w14:paraId="72A8F3C5" w14:textId="5CBEB444" w:rsidR="003C146D" w:rsidRPr="003C146D" w:rsidRDefault="003C146D" w:rsidP="003C146D">
      <w:pPr>
        <w:pStyle w:val="a3"/>
        <w:numPr>
          <w:ilvl w:val="0"/>
          <w:numId w:val="13"/>
        </w:numPr>
        <w:suppressAutoHyphens/>
        <w:jc w:val="both"/>
        <w:rPr>
          <w:sz w:val="24"/>
          <w:szCs w:val="24"/>
        </w:rPr>
      </w:pPr>
      <w:r w:rsidRPr="003C146D">
        <w:rPr>
          <w:sz w:val="24"/>
          <w:szCs w:val="24"/>
        </w:rPr>
        <w:t>Программа основного общего образования по биологии. 5—9 классы Авторы: В. В. Пасечник, В. В. Латюшин, Г. Г. Швецов</w:t>
      </w:r>
      <w:r>
        <w:rPr>
          <w:sz w:val="24"/>
          <w:szCs w:val="24"/>
        </w:rPr>
        <w:t>.</w:t>
      </w:r>
    </w:p>
    <w:p w14:paraId="033AD574" w14:textId="77777777" w:rsidR="003C146D" w:rsidRDefault="003C146D" w:rsidP="00461110">
      <w:pPr>
        <w:spacing w:line="234" w:lineRule="auto"/>
        <w:ind w:firstLine="480"/>
        <w:jc w:val="both"/>
        <w:rPr>
          <w:rFonts w:eastAsia="Times New Roman"/>
          <w:sz w:val="28"/>
          <w:szCs w:val="28"/>
        </w:rPr>
      </w:pPr>
    </w:p>
    <w:p w14:paraId="5518EAFC" w14:textId="77777777" w:rsidR="00461110" w:rsidRPr="00F46003" w:rsidRDefault="00461110" w:rsidP="00461110">
      <w:pPr>
        <w:spacing w:line="14" w:lineRule="exact"/>
        <w:jc w:val="both"/>
        <w:rPr>
          <w:sz w:val="28"/>
          <w:szCs w:val="28"/>
        </w:rPr>
      </w:pPr>
    </w:p>
    <w:p w14:paraId="37FBA681" w14:textId="77777777" w:rsidR="00461110" w:rsidRPr="003C146D" w:rsidRDefault="00461110" w:rsidP="00461110">
      <w:pPr>
        <w:spacing w:line="234" w:lineRule="auto"/>
        <w:ind w:firstLine="398"/>
        <w:jc w:val="both"/>
        <w:rPr>
          <w:sz w:val="24"/>
          <w:szCs w:val="24"/>
        </w:rPr>
      </w:pPr>
      <w:r w:rsidRPr="003C146D">
        <w:rPr>
          <w:rFonts w:eastAsia="Times New Roman"/>
          <w:sz w:val="24"/>
          <w:szCs w:val="24"/>
        </w:rPr>
        <w:t>Рабочая программа элективного курса составлена в соответствии с требованиями к уровню знаний по биологии за курс 8 класса и предполагает:</w:t>
      </w:r>
    </w:p>
    <w:p w14:paraId="550F1437" w14:textId="77777777" w:rsidR="00461110" w:rsidRPr="003C146D" w:rsidRDefault="00461110" w:rsidP="003C146D">
      <w:pPr>
        <w:pStyle w:val="a3"/>
        <w:numPr>
          <w:ilvl w:val="0"/>
          <w:numId w:val="12"/>
        </w:numPr>
        <w:jc w:val="both"/>
        <w:rPr>
          <w:rFonts w:eastAsia="Times New Roman"/>
          <w:sz w:val="24"/>
          <w:szCs w:val="24"/>
        </w:rPr>
      </w:pPr>
      <w:r w:rsidRPr="003C146D">
        <w:rPr>
          <w:rFonts w:eastAsia="Times New Roman"/>
          <w:sz w:val="24"/>
          <w:szCs w:val="24"/>
        </w:rPr>
        <w:t>реализацию личностно-ориентированного подхода в процессе преподавания биологии,</w:t>
      </w:r>
    </w:p>
    <w:p w14:paraId="3E8773CC" w14:textId="77777777" w:rsidR="00461110" w:rsidRPr="003C146D" w:rsidRDefault="00461110" w:rsidP="003C146D">
      <w:pPr>
        <w:pStyle w:val="a3"/>
        <w:numPr>
          <w:ilvl w:val="0"/>
          <w:numId w:val="12"/>
        </w:numPr>
        <w:jc w:val="both"/>
        <w:rPr>
          <w:rFonts w:eastAsia="Times New Roman"/>
          <w:sz w:val="24"/>
          <w:szCs w:val="24"/>
        </w:rPr>
      </w:pPr>
      <w:r w:rsidRPr="003C146D">
        <w:rPr>
          <w:rFonts w:eastAsia="Times New Roman"/>
          <w:sz w:val="24"/>
          <w:szCs w:val="24"/>
        </w:rPr>
        <w:t>развитие познавательного интереса к разделу «Биология человека»,</w:t>
      </w:r>
    </w:p>
    <w:p w14:paraId="6D722F93" w14:textId="77777777" w:rsidR="00461110" w:rsidRPr="003C146D" w:rsidRDefault="00461110" w:rsidP="003C146D">
      <w:pPr>
        <w:pStyle w:val="a3"/>
        <w:numPr>
          <w:ilvl w:val="0"/>
          <w:numId w:val="12"/>
        </w:numPr>
        <w:jc w:val="both"/>
        <w:rPr>
          <w:rFonts w:eastAsia="Times New Roman"/>
          <w:sz w:val="24"/>
          <w:szCs w:val="24"/>
        </w:rPr>
      </w:pPr>
      <w:r w:rsidRPr="003C146D">
        <w:rPr>
          <w:rFonts w:eastAsia="Times New Roman"/>
          <w:sz w:val="24"/>
          <w:szCs w:val="24"/>
        </w:rPr>
        <w:t>развитие практических навыков в примени методов биологической науки при изучении организма человека: проводить наблюдения за состоянием собственного организма и антропометрические измерения, ставить несложные биологические эксперименты и объяснять их результаты,</w:t>
      </w:r>
    </w:p>
    <w:p w14:paraId="50980BC5" w14:textId="77777777" w:rsidR="00461110" w:rsidRPr="003C146D" w:rsidRDefault="00461110" w:rsidP="003C146D">
      <w:pPr>
        <w:pStyle w:val="a3"/>
        <w:numPr>
          <w:ilvl w:val="0"/>
          <w:numId w:val="12"/>
        </w:numPr>
        <w:jc w:val="both"/>
        <w:rPr>
          <w:rFonts w:eastAsia="Times New Roman"/>
          <w:sz w:val="24"/>
          <w:szCs w:val="24"/>
        </w:rPr>
      </w:pPr>
      <w:r w:rsidRPr="003C146D">
        <w:rPr>
          <w:rFonts w:eastAsia="Times New Roman"/>
          <w:sz w:val="24"/>
          <w:szCs w:val="24"/>
        </w:rPr>
        <w:t>находить в учебной и научно - популярной литературе информацию об организме человека, оформлять её в виде устных сообщений, докладов, рефератов, презентаций,</w:t>
      </w:r>
    </w:p>
    <w:p w14:paraId="740857A9" w14:textId="77777777" w:rsidR="00461110" w:rsidRPr="003C146D" w:rsidRDefault="00461110" w:rsidP="003C146D">
      <w:pPr>
        <w:pStyle w:val="a3"/>
        <w:numPr>
          <w:ilvl w:val="0"/>
          <w:numId w:val="12"/>
        </w:numPr>
        <w:jc w:val="both"/>
        <w:rPr>
          <w:rFonts w:eastAsia="Times New Roman"/>
          <w:sz w:val="24"/>
          <w:szCs w:val="24"/>
        </w:rPr>
      </w:pPr>
      <w:r w:rsidRPr="003C146D">
        <w:rPr>
          <w:rFonts w:eastAsia="Times New Roman"/>
          <w:sz w:val="24"/>
          <w:szCs w:val="24"/>
        </w:rPr>
        <w:t>анализировать и оценивать целевые и смысловые установки в своих действиях и поступках по отношению к здоровью своему и окружающих; последствия влияния факторов риска на здоровье человека,</w:t>
      </w:r>
    </w:p>
    <w:p w14:paraId="7F17D917" w14:textId="77777777" w:rsidR="00461110" w:rsidRPr="003C146D" w:rsidRDefault="00461110" w:rsidP="003C146D">
      <w:pPr>
        <w:pStyle w:val="a3"/>
        <w:numPr>
          <w:ilvl w:val="0"/>
          <w:numId w:val="12"/>
        </w:numPr>
        <w:jc w:val="both"/>
        <w:rPr>
          <w:rFonts w:eastAsia="Times New Roman"/>
          <w:sz w:val="24"/>
          <w:szCs w:val="24"/>
        </w:rPr>
      </w:pPr>
      <w:r w:rsidRPr="003C146D">
        <w:rPr>
          <w:rFonts w:eastAsia="Times New Roman"/>
          <w:sz w:val="24"/>
          <w:szCs w:val="24"/>
        </w:rPr>
        <w:t>использовать на практике приёмы оказания первой помощи при простудных заболеваниях, ожогах, обморожениях, травмах, спасении утопающего; рациональной организации труда и отдыха; проведения наблюдений за состоянием собственного организма,</w:t>
      </w:r>
    </w:p>
    <w:p w14:paraId="50F03A5F" w14:textId="77777777" w:rsidR="00461110" w:rsidRPr="003C146D" w:rsidRDefault="00461110" w:rsidP="003C146D">
      <w:pPr>
        <w:pStyle w:val="a3"/>
        <w:numPr>
          <w:ilvl w:val="0"/>
          <w:numId w:val="12"/>
        </w:numPr>
        <w:jc w:val="both"/>
        <w:rPr>
          <w:rFonts w:eastAsia="Times New Roman"/>
          <w:sz w:val="24"/>
          <w:szCs w:val="24"/>
        </w:rPr>
      </w:pPr>
      <w:r w:rsidRPr="003C146D">
        <w:rPr>
          <w:rFonts w:eastAsia="Times New Roman"/>
          <w:sz w:val="24"/>
          <w:szCs w:val="24"/>
        </w:rPr>
        <w:t>приобретение навыка решения практико-ориентированных заданий ОГЭ за курс «Биология человека»,</w:t>
      </w:r>
    </w:p>
    <w:p w14:paraId="2AFC2175" w14:textId="77777777" w:rsidR="00461110" w:rsidRPr="003C146D" w:rsidRDefault="00461110" w:rsidP="003C146D">
      <w:pPr>
        <w:pStyle w:val="a3"/>
        <w:numPr>
          <w:ilvl w:val="0"/>
          <w:numId w:val="12"/>
        </w:numPr>
        <w:jc w:val="both"/>
        <w:rPr>
          <w:rFonts w:eastAsia="Times New Roman"/>
          <w:sz w:val="24"/>
          <w:szCs w:val="24"/>
        </w:rPr>
      </w:pPr>
      <w:r w:rsidRPr="003C146D">
        <w:rPr>
          <w:rFonts w:eastAsia="Times New Roman"/>
          <w:sz w:val="24"/>
          <w:szCs w:val="24"/>
        </w:rPr>
        <w:t>определение траектории обучения в старшей школе.</w:t>
      </w:r>
    </w:p>
    <w:p w14:paraId="259C6244" w14:textId="77777777" w:rsidR="00461110" w:rsidRPr="00F46003" w:rsidRDefault="00461110" w:rsidP="00461110">
      <w:pPr>
        <w:spacing w:line="276" w:lineRule="exact"/>
        <w:jc w:val="both"/>
        <w:rPr>
          <w:rFonts w:eastAsia="Times New Roman"/>
          <w:sz w:val="28"/>
          <w:szCs w:val="28"/>
        </w:rPr>
      </w:pPr>
    </w:p>
    <w:p w14:paraId="7B729F98" w14:textId="76D2F3B8" w:rsidR="00461110" w:rsidRPr="00070ACD" w:rsidRDefault="00461110" w:rsidP="00070ACD">
      <w:pPr>
        <w:ind w:firstLine="426"/>
        <w:jc w:val="both"/>
        <w:rPr>
          <w:sz w:val="24"/>
          <w:szCs w:val="24"/>
        </w:rPr>
      </w:pPr>
      <w:r w:rsidRPr="00070ACD">
        <w:rPr>
          <w:rFonts w:eastAsia="Times New Roman"/>
          <w:sz w:val="24"/>
          <w:szCs w:val="24"/>
        </w:rPr>
        <w:t>Кур</w:t>
      </w:r>
      <w:r w:rsidR="00070ACD">
        <w:rPr>
          <w:rFonts w:eastAsia="Times New Roman"/>
          <w:sz w:val="24"/>
          <w:szCs w:val="24"/>
        </w:rPr>
        <w:t>с</w:t>
      </w:r>
      <w:r w:rsidRPr="00070ACD">
        <w:rPr>
          <w:rFonts w:eastAsia="Times New Roman"/>
          <w:sz w:val="24"/>
          <w:szCs w:val="24"/>
        </w:rPr>
        <w:t xml:space="preserve"> реализует компетентностный, деятельностный и индивидуальный подход к обучению. Деятельностный подход реализуется в процессе проведения самостоятельных и практических работ с учащимися, составляет основу курса. Деятельность учителя сводится в основном к консультированию учащихся, анализу и разбору наиболее проблемных вопросов и тем. Индивидуализация обучения достигается за счет использования в процессе обучения электронных и Интернет – ресурсов.</w:t>
      </w:r>
    </w:p>
    <w:p w14:paraId="776182B3" w14:textId="77777777" w:rsidR="00461110" w:rsidRPr="00070ACD" w:rsidRDefault="00461110" w:rsidP="00070ACD">
      <w:pPr>
        <w:spacing w:line="237" w:lineRule="auto"/>
        <w:ind w:firstLine="426"/>
        <w:jc w:val="both"/>
        <w:rPr>
          <w:sz w:val="24"/>
          <w:szCs w:val="24"/>
        </w:rPr>
      </w:pPr>
      <w:r w:rsidRPr="00070ACD">
        <w:rPr>
          <w:rFonts w:eastAsia="Times New Roman"/>
          <w:sz w:val="24"/>
          <w:szCs w:val="24"/>
        </w:rPr>
        <w:t>Программа составлена с учётом возрастных особенностей и уровня подготовленности учащихся и ориентирована на развитие логического мышления, практических навыков овладения знаниями и умениями и творческих способностей учащихся.</w:t>
      </w:r>
    </w:p>
    <w:p w14:paraId="04FDBC6C" w14:textId="29AA7813" w:rsidR="00461110" w:rsidRDefault="00AC3487" w:rsidP="00602DFD">
      <w:pPr>
        <w:spacing w:line="232" w:lineRule="auto"/>
        <w:ind w:right="2680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 xml:space="preserve">                                        </w:t>
      </w:r>
      <w:r w:rsidR="00461110" w:rsidRPr="00F46003">
        <w:rPr>
          <w:rFonts w:eastAsia="Times New Roman"/>
          <w:b/>
          <w:bCs/>
          <w:sz w:val="28"/>
          <w:szCs w:val="28"/>
        </w:rPr>
        <w:t>Планируемые результаты</w:t>
      </w:r>
    </w:p>
    <w:p w14:paraId="15323DEC" w14:textId="77777777" w:rsidR="00461110" w:rsidRPr="00F46003" w:rsidRDefault="00461110" w:rsidP="00461110">
      <w:pPr>
        <w:spacing w:line="232" w:lineRule="auto"/>
        <w:ind w:right="2680"/>
        <w:rPr>
          <w:rFonts w:eastAsia="Times New Roman"/>
          <w:b/>
          <w:bCs/>
          <w:sz w:val="28"/>
          <w:szCs w:val="28"/>
        </w:rPr>
      </w:pPr>
    </w:p>
    <w:p w14:paraId="0EB3B4F7" w14:textId="38F29F56" w:rsidR="00602DFD" w:rsidRPr="00602DFD" w:rsidRDefault="00602DFD" w:rsidP="00602DFD">
      <w:pPr>
        <w:pStyle w:val="a3"/>
        <w:numPr>
          <w:ilvl w:val="0"/>
          <w:numId w:val="16"/>
        </w:numPr>
        <w:autoSpaceDE w:val="0"/>
        <w:autoSpaceDN w:val="0"/>
        <w:adjustRightInd w:val="0"/>
        <w:jc w:val="both"/>
        <w:rPr>
          <w:i/>
          <w:iCs/>
          <w:sz w:val="24"/>
          <w:szCs w:val="24"/>
        </w:rPr>
      </w:pPr>
      <w:r w:rsidRPr="00602DFD">
        <w:rPr>
          <w:i/>
          <w:iCs/>
          <w:sz w:val="24"/>
          <w:szCs w:val="24"/>
        </w:rPr>
        <w:t>Личностные результаты:</w:t>
      </w:r>
    </w:p>
    <w:p w14:paraId="60578F93" w14:textId="77777777" w:rsidR="00461110" w:rsidRPr="00F46003" w:rsidRDefault="00461110" w:rsidP="00461110">
      <w:pPr>
        <w:spacing w:line="6" w:lineRule="exact"/>
        <w:jc w:val="both"/>
        <w:rPr>
          <w:sz w:val="28"/>
          <w:szCs w:val="28"/>
        </w:rPr>
      </w:pPr>
    </w:p>
    <w:p w14:paraId="1A2BEE52" w14:textId="5FCBC44C" w:rsidR="00461110" w:rsidRPr="00602DFD" w:rsidRDefault="00461110" w:rsidP="00602DFD">
      <w:pPr>
        <w:pStyle w:val="a3"/>
        <w:numPr>
          <w:ilvl w:val="0"/>
          <w:numId w:val="14"/>
        </w:numPr>
        <w:tabs>
          <w:tab w:val="left" w:pos="1680"/>
        </w:tabs>
        <w:spacing w:line="227" w:lineRule="auto"/>
        <w:jc w:val="both"/>
        <w:rPr>
          <w:sz w:val="24"/>
          <w:szCs w:val="24"/>
        </w:rPr>
      </w:pPr>
      <w:r w:rsidRPr="00602DFD">
        <w:rPr>
          <w:rFonts w:eastAsia="Times New Roman"/>
          <w:sz w:val="24"/>
          <w:szCs w:val="24"/>
        </w:rPr>
        <w:t>сформированность познавательных интересов на основе развития интеллектуальных и творческих способностей учащихся;</w:t>
      </w:r>
    </w:p>
    <w:p w14:paraId="22627331" w14:textId="77777777" w:rsidR="00461110" w:rsidRPr="00602DFD" w:rsidRDefault="00461110" w:rsidP="00461110">
      <w:pPr>
        <w:spacing w:line="60" w:lineRule="exact"/>
        <w:jc w:val="both"/>
        <w:rPr>
          <w:sz w:val="24"/>
          <w:szCs w:val="24"/>
        </w:rPr>
      </w:pPr>
    </w:p>
    <w:p w14:paraId="35E9E981" w14:textId="77777777" w:rsidR="00461110" w:rsidRPr="00602DFD" w:rsidRDefault="00461110" w:rsidP="00602DFD">
      <w:pPr>
        <w:pStyle w:val="a3"/>
        <w:numPr>
          <w:ilvl w:val="0"/>
          <w:numId w:val="14"/>
        </w:numPr>
        <w:tabs>
          <w:tab w:val="left" w:pos="1700"/>
        </w:tabs>
        <w:spacing w:line="226" w:lineRule="auto"/>
        <w:ind w:right="120"/>
        <w:jc w:val="both"/>
        <w:rPr>
          <w:rFonts w:eastAsia="Symbol"/>
          <w:sz w:val="24"/>
          <w:szCs w:val="24"/>
        </w:rPr>
      </w:pPr>
      <w:r w:rsidRPr="00602DFD">
        <w:rPr>
          <w:rFonts w:eastAsia="Times New Roman"/>
          <w:sz w:val="24"/>
          <w:szCs w:val="24"/>
        </w:rPr>
        <w:t>готовность к осознанному выбору дальнейшей образовательной траектории естественно - научного направления;</w:t>
      </w:r>
    </w:p>
    <w:p w14:paraId="69AFD75F" w14:textId="77777777" w:rsidR="00461110" w:rsidRPr="00602DFD" w:rsidRDefault="00461110" w:rsidP="00461110">
      <w:pPr>
        <w:spacing w:line="32" w:lineRule="exact"/>
        <w:jc w:val="both"/>
        <w:rPr>
          <w:rFonts w:eastAsia="Symbol"/>
          <w:sz w:val="24"/>
          <w:szCs w:val="24"/>
        </w:rPr>
      </w:pPr>
    </w:p>
    <w:p w14:paraId="19E64BBA" w14:textId="16A0A8D2" w:rsidR="00461110" w:rsidRPr="00602DFD" w:rsidRDefault="00461110" w:rsidP="00602DFD">
      <w:pPr>
        <w:pStyle w:val="a3"/>
        <w:numPr>
          <w:ilvl w:val="0"/>
          <w:numId w:val="14"/>
        </w:numPr>
        <w:tabs>
          <w:tab w:val="left" w:pos="1700"/>
        </w:tabs>
        <w:spacing w:line="226" w:lineRule="auto"/>
        <w:ind w:right="400"/>
        <w:jc w:val="both"/>
        <w:rPr>
          <w:rFonts w:eastAsia="Symbol"/>
          <w:sz w:val="24"/>
          <w:szCs w:val="24"/>
        </w:rPr>
      </w:pPr>
      <w:r w:rsidRPr="00602DFD">
        <w:rPr>
          <w:rFonts w:eastAsia="Times New Roman"/>
          <w:sz w:val="24"/>
          <w:szCs w:val="24"/>
        </w:rPr>
        <w:t>сформированность понимания ценности здорового и безопасного образа жизни</w:t>
      </w:r>
      <w:r w:rsidR="00602DFD">
        <w:rPr>
          <w:rFonts w:eastAsia="Times New Roman"/>
          <w:sz w:val="24"/>
          <w:szCs w:val="24"/>
        </w:rPr>
        <w:t>.</w:t>
      </w:r>
    </w:p>
    <w:p w14:paraId="32F3EDD8" w14:textId="77777777" w:rsidR="00461110" w:rsidRPr="00F46003" w:rsidRDefault="00461110" w:rsidP="00461110">
      <w:pPr>
        <w:spacing w:line="1" w:lineRule="exact"/>
        <w:jc w:val="both"/>
        <w:rPr>
          <w:sz w:val="28"/>
          <w:szCs w:val="28"/>
        </w:rPr>
      </w:pPr>
    </w:p>
    <w:p w14:paraId="52F8580D" w14:textId="77777777" w:rsidR="00461110" w:rsidRPr="00F46003" w:rsidRDefault="00461110" w:rsidP="00461110">
      <w:pPr>
        <w:jc w:val="both"/>
        <w:rPr>
          <w:rFonts w:eastAsia="Times New Roman"/>
          <w:b/>
          <w:bCs/>
          <w:i/>
          <w:iCs/>
          <w:sz w:val="28"/>
          <w:szCs w:val="28"/>
        </w:rPr>
      </w:pPr>
    </w:p>
    <w:p w14:paraId="1C56C9BC" w14:textId="63AD9BFE" w:rsidR="00461110" w:rsidRPr="00602DFD" w:rsidRDefault="00461110" w:rsidP="00602DFD">
      <w:pPr>
        <w:pStyle w:val="a3"/>
        <w:numPr>
          <w:ilvl w:val="0"/>
          <w:numId w:val="16"/>
        </w:numPr>
        <w:jc w:val="both"/>
        <w:rPr>
          <w:rFonts w:eastAsia="Times New Roman"/>
          <w:i/>
          <w:sz w:val="24"/>
          <w:szCs w:val="24"/>
        </w:rPr>
      </w:pPr>
      <w:r w:rsidRPr="00602DFD">
        <w:rPr>
          <w:rFonts w:eastAsia="Times New Roman"/>
          <w:bCs/>
          <w:i/>
          <w:sz w:val="24"/>
          <w:szCs w:val="24"/>
        </w:rPr>
        <w:t>Метапредметны</w:t>
      </w:r>
      <w:r w:rsidR="00602DFD" w:rsidRPr="00602DFD">
        <w:rPr>
          <w:rFonts w:eastAsia="Times New Roman"/>
          <w:bCs/>
          <w:i/>
          <w:sz w:val="24"/>
          <w:szCs w:val="24"/>
        </w:rPr>
        <w:t xml:space="preserve">е </w:t>
      </w:r>
      <w:r w:rsidRPr="00602DFD">
        <w:rPr>
          <w:rFonts w:eastAsia="Times New Roman"/>
          <w:bCs/>
          <w:i/>
          <w:sz w:val="24"/>
          <w:szCs w:val="24"/>
        </w:rPr>
        <w:t>результат</w:t>
      </w:r>
      <w:r w:rsidR="00602DFD" w:rsidRPr="00602DFD">
        <w:rPr>
          <w:rFonts w:eastAsia="Times New Roman"/>
          <w:bCs/>
          <w:i/>
          <w:sz w:val="24"/>
          <w:szCs w:val="24"/>
        </w:rPr>
        <w:t>ы</w:t>
      </w:r>
      <w:r w:rsidRPr="00602DFD">
        <w:rPr>
          <w:rFonts w:eastAsia="Times New Roman"/>
          <w:i/>
          <w:sz w:val="24"/>
          <w:szCs w:val="24"/>
        </w:rPr>
        <w:t>:</w:t>
      </w:r>
    </w:p>
    <w:p w14:paraId="2D6ED991" w14:textId="2BED1391" w:rsidR="00602DFD" w:rsidRDefault="00602DFD" w:rsidP="00602DFD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DA550E">
        <w:rPr>
          <w:sz w:val="24"/>
          <w:szCs w:val="24"/>
        </w:rPr>
        <w:t>Метапредметные результаты включают освоенные обучающимися межпредметные понятия и универсальные учебные действия (регулятивные, познавательные, коммуникативные).</w:t>
      </w:r>
    </w:p>
    <w:p w14:paraId="4885F110" w14:textId="77777777" w:rsidR="00461110" w:rsidRPr="00F46003" w:rsidRDefault="00461110" w:rsidP="00461110">
      <w:pPr>
        <w:spacing w:line="5" w:lineRule="exact"/>
        <w:jc w:val="both"/>
        <w:rPr>
          <w:sz w:val="28"/>
          <w:szCs w:val="28"/>
        </w:rPr>
      </w:pPr>
    </w:p>
    <w:p w14:paraId="557DBC64" w14:textId="77777777" w:rsidR="00461110" w:rsidRPr="00602DFD" w:rsidRDefault="00461110" w:rsidP="00461110">
      <w:pPr>
        <w:jc w:val="both"/>
        <w:rPr>
          <w:rFonts w:eastAsia="Times New Roman"/>
          <w:i/>
          <w:iCs/>
          <w:sz w:val="24"/>
          <w:szCs w:val="24"/>
        </w:rPr>
      </w:pPr>
      <w:r w:rsidRPr="00602DFD">
        <w:rPr>
          <w:rFonts w:eastAsia="Times New Roman"/>
          <w:i/>
          <w:iCs/>
          <w:sz w:val="24"/>
          <w:szCs w:val="24"/>
        </w:rPr>
        <w:t>Регулятивных УУД:</w:t>
      </w:r>
    </w:p>
    <w:p w14:paraId="53B13067" w14:textId="77777777" w:rsidR="00461110" w:rsidRPr="00602DFD" w:rsidRDefault="00461110" w:rsidP="00461110">
      <w:pPr>
        <w:pStyle w:val="a3"/>
        <w:numPr>
          <w:ilvl w:val="0"/>
          <w:numId w:val="3"/>
        </w:numPr>
        <w:jc w:val="both"/>
        <w:rPr>
          <w:rFonts w:eastAsia="Times New Roman"/>
          <w:sz w:val="24"/>
          <w:szCs w:val="24"/>
        </w:rPr>
      </w:pPr>
      <w:r w:rsidRPr="00602DFD">
        <w:rPr>
          <w:rFonts w:eastAsia="Times New Roman"/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деятельности;</w:t>
      </w:r>
    </w:p>
    <w:p w14:paraId="4F9AC4B8" w14:textId="77777777" w:rsidR="00461110" w:rsidRPr="00602DFD" w:rsidRDefault="00461110" w:rsidP="00461110">
      <w:pPr>
        <w:pStyle w:val="a3"/>
        <w:numPr>
          <w:ilvl w:val="0"/>
          <w:numId w:val="3"/>
        </w:numPr>
        <w:jc w:val="both"/>
        <w:rPr>
          <w:rFonts w:eastAsia="Times New Roman"/>
          <w:sz w:val="24"/>
          <w:szCs w:val="24"/>
        </w:rPr>
      </w:pPr>
      <w:r w:rsidRPr="00602DFD">
        <w:rPr>
          <w:rFonts w:eastAsia="Times New Roman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14:paraId="7F79B6DC" w14:textId="77777777" w:rsidR="00461110" w:rsidRPr="00602DFD" w:rsidRDefault="00461110" w:rsidP="00461110">
      <w:pPr>
        <w:pStyle w:val="a3"/>
        <w:numPr>
          <w:ilvl w:val="0"/>
          <w:numId w:val="3"/>
        </w:numPr>
        <w:jc w:val="both"/>
        <w:rPr>
          <w:rFonts w:eastAsia="Times New Roman"/>
          <w:sz w:val="24"/>
          <w:szCs w:val="24"/>
        </w:rPr>
      </w:pPr>
      <w:r w:rsidRPr="00602DFD">
        <w:rPr>
          <w:rFonts w:eastAsia="Times New Roman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14:paraId="7B6904F6" w14:textId="77777777" w:rsidR="00461110" w:rsidRPr="00602DFD" w:rsidRDefault="00461110" w:rsidP="00461110">
      <w:pPr>
        <w:pStyle w:val="a3"/>
        <w:numPr>
          <w:ilvl w:val="0"/>
          <w:numId w:val="3"/>
        </w:numPr>
        <w:jc w:val="both"/>
        <w:rPr>
          <w:rFonts w:eastAsia="Times New Roman"/>
          <w:sz w:val="24"/>
          <w:szCs w:val="24"/>
        </w:rPr>
      </w:pPr>
      <w:r w:rsidRPr="00602DFD">
        <w:rPr>
          <w:rFonts w:eastAsia="Times New Roman"/>
          <w:sz w:val="24"/>
          <w:szCs w:val="24"/>
        </w:rPr>
        <w:t>владение основами самоконтроля, самооценки, принятия решений и осуществления осознаннго выбора в учебной и познавательной деятельности;</w:t>
      </w:r>
    </w:p>
    <w:p w14:paraId="4D9592DA" w14:textId="77777777" w:rsidR="00461110" w:rsidRPr="00602DFD" w:rsidRDefault="00461110" w:rsidP="00461110">
      <w:pPr>
        <w:jc w:val="both"/>
        <w:rPr>
          <w:rFonts w:eastAsia="Times New Roman"/>
          <w:i/>
          <w:iCs/>
          <w:sz w:val="24"/>
          <w:szCs w:val="24"/>
        </w:rPr>
      </w:pPr>
      <w:r w:rsidRPr="00602DFD">
        <w:rPr>
          <w:rFonts w:eastAsia="Times New Roman"/>
          <w:i/>
          <w:iCs/>
          <w:sz w:val="24"/>
          <w:szCs w:val="24"/>
        </w:rPr>
        <w:t>Познавательных УУД:</w:t>
      </w:r>
    </w:p>
    <w:p w14:paraId="7E2F9F71" w14:textId="77777777" w:rsidR="00461110" w:rsidRPr="00602DFD" w:rsidRDefault="00461110" w:rsidP="00461110">
      <w:pPr>
        <w:pStyle w:val="a3"/>
        <w:numPr>
          <w:ilvl w:val="0"/>
          <w:numId w:val="4"/>
        </w:numPr>
        <w:jc w:val="both"/>
        <w:rPr>
          <w:rFonts w:eastAsia="Times New Roman"/>
          <w:sz w:val="24"/>
          <w:szCs w:val="24"/>
        </w:rPr>
      </w:pPr>
      <w:r w:rsidRPr="00602DFD">
        <w:rPr>
          <w:rFonts w:eastAsia="Times New Roman"/>
          <w:sz w:val="24"/>
          <w:szCs w:val="24"/>
        </w:rPr>
        <w:t>овладение составляющими исследовательской и проектной деятельности, включая умения: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</w:t>
      </w:r>
    </w:p>
    <w:p w14:paraId="0404A19F" w14:textId="77777777" w:rsidR="00461110" w:rsidRPr="00602DFD" w:rsidRDefault="00461110" w:rsidP="00461110">
      <w:pPr>
        <w:pStyle w:val="a3"/>
        <w:numPr>
          <w:ilvl w:val="0"/>
          <w:numId w:val="4"/>
        </w:numPr>
        <w:jc w:val="both"/>
        <w:rPr>
          <w:rFonts w:eastAsia="Times New Roman"/>
          <w:sz w:val="24"/>
          <w:szCs w:val="24"/>
        </w:rPr>
      </w:pPr>
      <w:r w:rsidRPr="00602DFD">
        <w:rPr>
          <w:rFonts w:eastAsia="Times New Roman"/>
          <w:sz w:val="24"/>
          <w:szCs w:val="24"/>
        </w:rPr>
        <w:t>умение работать с разными источниками биологической информации: находитьбиологическую информацию в различных источниках (тексте учебника, научнопопулярной литературе, биологических словарях и справочниках), анализировать и оценивать информацию;</w:t>
      </w:r>
    </w:p>
    <w:p w14:paraId="40B91612" w14:textId="77777777" w:rsidR="00461110" w:rsidRPr="00602DFD" w:rsidRDefault="00461110" w:rsidP="00461110">
      <w:pPr>
        <w:pStyle w:val="a3"/>
        <w:numPr>
          <w:ilvl w:val="0"/>
          <w:numId w:val="4"/>
        </w:numPr>
        <w:jc w:val="both"/>
        <w:rPr>
          <w:rFonts w:eastAsia="Times New Roman"/>
          <w:sz w:val="24"/>
          <w:szCs w:val="24"/>
        </w:rPr>
      </w:pPr>
      <w:r w:rsidRPr="00602DFD">
        <w:rPr>
          <w:rFonts w:eastAsia="Times New Roman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14:paraId="17908B0E" w14:textId="77777777" w:rsidR="00461110" w:rsidRPr="00602DFD" w:rsidRDefault="00461110" w:rsidP="00461110">
      <w:pPr>
        <w:pStyle w:val="a3"/>
        <w:numPr>
          <w:ilvl w:val="0"/>
          <w:numId w:val="4"/>
        </w:numPr>
        <w:jc w:val="both"/>
        <w:rPr>
          <w:rFonts w:eastAsia="Times New Roman"/>
          <w:sz w:val="24"/>
          <w:szCs w:val="24"/>
        </w:rPr>
      </w:pPr>
      <w:r w:rsidRPr="00602DFD">
        <w:rPr>
          <w:rFonts w:eastAsia="Times New Roman"/>
          <w:sz w:val="24"/>
          <w:szCs w:val="24"/>
        </w:rPr>
        <w:t>умение представлять  информацию в виде конспектов, таблиц, схем, графиков;</w:t>
      </w:r>
    </w:p>
    <w:p w14:paraId="1F335BC0" w14:textId="77777777" w:rsidR="00461110" w:rsidRPr="00602DFD" w:rsidRDefault="00461110" w:rsidP="00461110">
      <w:pPr>
        <w:pStyle w:val="a3"/>
        <w:numPr>
          <w:ilvl w:val="0"/>
          <w:numId w:val="4"/>
        </w:numPr>
        <w:jc w:val="both"/>
        <w:rPr>
          <w:rFonts w:eastAsia="Times New Roman"/>
          <w:sz w:val="24"/>
          <w:szCs w:val="24"/>
        </w:rPr>
      </w:pPr>
      <w:r w:rsidRPr="00602DFD">
        <w:rPr>
          <w:rFonts w:eastAsia="Times New Roman"/>
          <w:sz w:val="24"/>
          <w:szCs w:val="24"/>
        </w:rPr>
        <w:t>умение осознанно использовать речевые средства для дискуссии и аргументации своей позиции: сравнивать разные точки зрения, аргументировать и отстаивать свою точку зрения;</w:t>
      </w:r>
    </w:p>
    <w:p w14:paraId="1053890E" w14:textId="77777777" w:rsidR="00461110" w:rsidRPr="00602DFD" w:rsidRDefault="00461110" w:rsidP="00461110">
      <w:pPr>
        <w:pStyle w:val="a3"/>
        <w:numPr>
          <w:ilvl w:val="0"/>
          <w:numId w:val="4"/>
        </w:numPr>
        <w:jc w:val="both"/>
        <w:rPr>
          <w:rFonts w:eastAsia="Times New Roman"/>
          <w:sz w:val="24"/>
          <w:szCs w:val="24"/>
        </w:rPr>
      </w:pPr>
      <w:r w:rsidRPr="00602DFD">
        <w:rPr>
          <w:rFonts w:eastAsia="Times New Roman"/>
          <w:sz w:val="24"/>
          <w:szCs w:val="24"/>
        </w:rPr>
        <w:t>развитие основ смыслового чтения при решении практико-ориентированных заданий ОГЭ: умение ориентироваться в содержании текста, понимать целостный смысл текста, структурировать текст, устанавливать взаимосвязь описанных в тексте событий,явлений, процессов, резюмировать главную идею текста, критически оценивать содержание и форму текста;</w:t>
      </w:r>
    </w:p>
    <w:p w14:paraId="6FBD8951" w14:textId="77777777" w:rsidR="00461110" w:rsidRPr="00602DFD" w:rsidRDefault="00461110" w:rsidP="00461110">
      <w:pPr>
        <w:pStyle w:val="a3"/>
        <w:numPr>
          <w:ilvl w:val="0"/>
          <w:numId w:val="4"/>
        </w:numPr>
        <w:jc w:val="both"/>
        <w:rPr>
          <w:rFonts w:eastAsia="Times New Roman"/>
          <w:sz w:val="24"/>
          <w:szCs w:val="24"/>
        </w:rPr>
      </w:pPr>
      <w:r w:rsidRPr="00602DFD">
        <w:rPr>
          <w:rFonts w:eastAsia="Times New Roman"/>
          <w:sz w:val="24"/>
          <w:szCs w:val="24"/>
        </w:rPr>
        <w:t>совершенствование компетентности в области использования, информационно-коммуникационных технологий (ИКТ-компетенции) при подготовке индивидуальных проектов.</w:t>
      </w:r>
    </w:p>
    <w:p w14:paraId="5549E136" w14:textId="77777777" w:rsidR="00461110" w:rsidRPr="00602DFD" w:rsidRDefault="00461110" w:rsidP="00461110">
      <w:pPr>
        <w:jc w:val="both"/>
        <w:rPr>
          <w:rFonts w:eastAsia="Times New Roman"/>
          <w:sz w:val="24"/>
          <w:szCs w:val="24"/>
        </w:rPr>
      </w:pPr>
    </w:p>
    <w:p w14:paraId="0E51A6F7" w14:textId="77777777" w:rsidR="00461110" w:rsidRPr="00602DFD" w:rsidRDefault="00461110" w:rsidP="00461110">
      <w:pPr>
        <w:jc w:val="both"/>
        <w:rPr>
          <w:rFonts w:eastAsia="Times New Roman"/>
          <w:i/>
          <w:iCs/>
          <w:sz w:val="24"/>
          <w:szCs w:val="24"/>
        </w:rPr>
      </w:pPr>
      <w:r w:rsidRPr="00602DFD">
        <w:rPr>
          <w:rFonts w:eastAsia="Times New Roman"/>
          <w:i/>
          <w:iCs/>
          <w:sz w:val="24"/>
          <w:szCs w:val="24"/>
        </w:rPr>
        <w:t>Коммуникативных УУД:</w:t>
      </w:r>
    </w:p>
    <w:p w14:paraId="6D7F1D1B" w14:textId="77777777" w:rsidR="00461110" w:rsidRPr="00602DFD" w:rsidRDefault="00461110" w:rsidP="00461110">
      <w:pPr>
        <w:pStyle w:val="a3"/>
        <w:numPr>
          <w:ilvl w:val="0"/>
          <w:numId w:val="5"/>
        </w:numPr>
        <w:jc w:val="both"/>
        <w:rPr>
          <w:rFonts w:eastAsia="Times New Roman"/>
          <w:sz w:val="24"/>
          <w:szCs w:val="24"/>
        </w:rPr>
      </w:pPr>
      <w:r w:rsidRPr="00602DFD">
        <w:rPr>
          <w:rFonts w:eastAsia="Times New Roman"/>
          <w:sz w:val="24"/>
          <w:szCs w:val="24"/>
        </w:rPr>
        <w:t>умение организовывать учебное сотрудничество и совместную деятельность с учителем и сверстниками, работать индивидуально и в группе: находить общее решение и разрешать конфликты на основе согласования позиций и учёта интересов, формулировать, аргументировать и отстаивать своё мнение;</w:t>
      </w:r>
    </w:p>
    <w:p w14:paraId="6AB0B7AE" w14:textId="0DF0A5B3" w:rsidR="00461110" w:rsidRPr="00602DFD" w:rsidRDefault="00461110" w:rsidP="00461110">
      <w:pPr>
        <w:pStyle w:val="a3"/>
        <w:numPr>
          <w:ilvl w:val="0"/>
          <w:numId w:val="5"/>
        </w:numPr>
        <w:spacing w:line="236" w:lineRule="auto"/>
        <w:jc w:val="both"/>
        <w:rPr>
          <w:sz w:val="24"/>
          <w:szCs w:val="24"/>
        </w:rPr>
      </w:pPr>
      <w:r w:rsidRPr="00602DFD">
        <w:rPr>
          <w:rFonts w:eastAsia="Times New Roman"/>
          <w:sz w:val="24"/>
          <w:szCs w:val="24"/>
        </w:rPr>
        <w:t>умение осознанно использовать  речевые  средства  в соответствии  с задачей</w:t>
      </w:r>
      <w:r w:rsidR="00602DFD" w:rsidRPr="00602DFD">
        <w:rPr>
          <w:rFonts w:eastAsia="Times New Roman"/>
          <w:sz w:val="24"/>
          <w:szCs w:val="24"/>
        </w:rPr>
        <w:t xml:space="preserve"> </w:t>
      </w:r>
      <w:r w:rsidRPr="00602DFD">
        <w:rPr>
          <w:rFonts w:eastAsia="Times New Roman"/>
          <w:sz w:val="24"/>
          <w:szCs w:val="24"/>
        </w:rPr>
        <w:t>коммуникации для выражения своих чувств, мыслей и потребностей для планирования и регуляции своей деятельности, владение устной и письменной речью, монологической контекстной речью.</w:t>
      </w:r>
    </w:p>
    <w:p w14:paraId="18838E31" w14:textId="77777777" w:rsidR="00461110" w:rsidRPr="00F46003" w:rsidRDefault="00461110" w:rsidP="00461110">
      <w:pPr>
        <w:spacing w:line="278" w:lineRule="exact"/>
        <w:jc w:val="both"/>
        <w:rPr>
          <w:sz w:val="28"/>
          <w:szCs w:val="28"/>
        </w:rPr>
      </w:pPr>
    </w:p>
    <w:p w14:paraId="09F2AA92" w14:textId="7829DF6D" w:rsidR="00461110" w:rsidRPr="00A161E6" w:rsidRDefault="00461110" w:rsidP="00A161E6">
      <w:pPr>
        <w:pStyle w:val="a3"/>
        <w:numPr>
          <w:ilvl w:val="0"/>
          <w:numId w:val="16"/>
        </w:numPr>
        <w:jc w:val="both"/>
        <w:rPr>
          <w:i/>
          <w:iCs/>
          <w:sz w:val="28"/>
          <w:szCs w:val="28"/>
        </w:rPr>
      </w:pPr>
      <w:r w:rsidRPr="00A161E6">
        <w:rPr>
          <w:rFonts w:eastAsia="Times New Roman"/>
          <w:i/>
          <w:iCs/>
          <w:sz w:val="24"/>
          <w:szCs w:val="24"/>
        </w:rPr>
        <w:t>Предметные результаты</w:t>
      </w:r>
      <w:r w:rsidRPr="00A161E6">
        <w:rPr>
          <w:rFonts w:eastAsia="Times New Roman"/>
          <w:i/>
          <w:iCs/>
          <w:sz w:val="28"/>
          <w:szCs w:val="28"/>
        </w:rPr>
        <w:t>:</w:t>
      </w:r>
    </w:p>
    <w:p w14:paraId="3D86626E" w14:textId="77777777" w:rsidR="00461110" w:rsidRPr="00F46003" w:rsidRDefault="00461110" w:rsidP="00461110">
      <w:pPr>
        <w:spacing w:line="5" w:lineRule="exact"/>
        <w:jc w:val="both"/>
        <w:rPr>
          <w:sz w:val="28"/>
          <w:szCs w:val="28"/>
        </w:rPr>
      </w:pPr>
    </w:p>
    <w:p w14:paraId="608BD895" w14:textId="77777777" w:rsidR="00BB33BF" w:rsidRDefault="00BB33BF" w:rsidP="00461110">
      <w:pPr>
        <w:jc w:val="both"/>
        <w:rPr>
          <w:rFonts w:eastAsia="Times New Roman"/>
          <w:sz w:val="24"/>
          <w:szCs w:val="24"/>
        </w:rPr>
      </w:pPr>
    </w:p>
    <w:p w14:paraId="677AE30F" w14:textId="74B50B9F" w:rsidR="00461110" w:rsidRPr="00A161E6" w:rsidRDefault="00461110" w:rsidP="00461110">
      <w:pPr>
        <w:jc w:val="both"/>
        <w:rPr>
          <w:rFonts w:eastAsia="Times New Roman"/>
          <w:sz w:val="24"/>
          <w:szCs w:val="24"/>
        </w:rPr>
      </w:pPr>
      <w:r w:rsidRPr="00A161E6">
        <w:rPr>
          <w:rFonts w:eastAsia="Times New Roman"/>
          <w:sz w:val="24"/>
          <w:szCs w:val="24"/>
        </w:rPr>
        <w:t>В познавательной (интеллектуальной) сфере:</w:t>
      </w:r>
    </w:p>
    <w:p w14:paraId="7065B321" w14:textId="77777777" w:rsidR="00461110" w:rsidRPr="00A161E6" w:rsidRDefault="00461110" w:rsidP="00461110">
      <w:pPr>
        <w:pStyle w:val="a3"/>
        <w:numPr>
          <w:ilvl w:val="0"/>
          <w:numId w:val="6"/>
        </w:numPr>
        <w:jc w:val="both"/>
        <w:rPr>
          <w:rFonts w:eastAsia="Symbol"/>
          <w:sz w:val="24"/>
          <w:szCs w:val="24"/>
        </w:rPr>
      </w:pPr>
      <w:r w:rsidRPr="00A161E6">
        <w:rPr>
          <w:rFonts w:eastAsia="Times New Roman"/>
          <w:sz w:val="24"/>
          <w:szCs w:val="24"/>
        </w:rPr>
        <w:t>узнавать основные структурные компоненты клеток, тканей в таблицах и микропрепаратах, устанавливать и объяснять взаимосвязь между особенностями строения клеток, тканей, органов, систем органов и их функциями;</w:t>
      </w:r>
    </w:p>
    <w:p w14:paraId="0895DC6C" w14:textId="77777777" w:rsidR="00461110" w:rsidRPr="00A161E6" w:rsidRDefault="00461110" w:rsidP="00461110">
      <w:pPr>
        <w:pStyle w:val="a3"/>
        <w:numPr>
          <w:ilvl w:val="0"/>
          <w:numId w:val="6"/>
        </w:numPr>
        <w:jc w:val="both"/>
        <w:rPr>
          <w:rFonts w:eastAsia="Symbol"/>
          <w:sz w:val="24"/>
          <w:szCs w:val="24"/>
        </w:rPr>
      </w:pPr>
      <w:r w:rsidRPr="00A161E6">
        <w:rPr>
          <w:rFonts w:eastAsia="Times New Roman"/>
          <w:sz w:val="24"/>
          <w:szCs w:val="24"/>
        </w:rPr>
        <w:t>распознавать части скелета и основные мышцы на наглядных пособиях;</w:t>
      </w:r>
    </w:p>
    <w:p w14:paraId="7835D035" w14:textId="77777777" w:rsidR="00461110" w:rsidRPr="00A161E6" w:rsidRDefault="00461110" w:rsidP="00461110">
      <w:pPr>
        <w:pStyle w:val="a3"/>
        <w:numPr>
          <w:ilvl w:val="0"/>
          <w:numId w:val="6"/>
        </w:numPr>
        <w:jc w:val="both"/>
        <w:rPr>
          <w:rFonts w:eastAsia="Symbol"/>
          <w:sz w:val="24"/>
          <w:szCs w:val="24"/>
        </w:rPr>
      </w:pPr>
      <w:r w:rsidRPr="00A161E6">
        <w:rPr>
          <w:rFonts w:eastAsia="Times New Roman"/>
          <w:sz w:val="24"/>
          <w:szCs w:val="24"/>
        </w:rPr>
        <w:t>объяснять механизм свертывания и переливания крови;</w:t>
      </w:r>
    </w:p>
    <w:p w14:paraId="43816B34" w14:textId="77777777" w:rsidR="00461110" w:rsidRPr="00A161E6" w:rsidRDefault="00461110" w:rsidP="00461110">
      <w:pPr>
        <w:pStyle w:val="a3"/>
        <w:numPr>
          <w:ilvl w:val="0"/>
          <w:numId w:val="6"/>
        </w:numPr>
        <w:jc w:val="both"/>
        <w:rPr>
          <w:rFonts w:eastAsia="Symbol"/>
          <w:sz w:val="24"/>
          <w:szCs w:val="24"/>
        </w:rPr>
      </w:pPr>
      <w:r w:rsidRPr="00A161E6">
        <w:rPr>
          <w:rFonts w:eastAsia="Times New Roman"/>
          <w:sz w:val="24"/>
          <w:szCs w:val="24"/>
        </w:rPr>
        <w:t>выявлять существенные признаки строения и функционирования органов чувств;</w:t>
      </w:r>
    </w:p>
    <w:p w14:paraId="56FA7DBC" w14:textId="331032F9" w:rsidR="00461110" w:rsidRPr="00A161E6" w:rsidRDefault="00461110" w:rsidP="00461110">
      <w:pPr>
        <w:pStyle w:val="a3"/>
        <w:numPr>
          <w:ilvl w:val="0"/>
          <w:numId w:val="6"/>
        </w:numPr>
        <w:jc w:val="both"/>
        <w:rPr>
          <w:sz w:val="24"/>
          <w:szCs w:val="24"/>
        </w:rPr>
      </w:pPr>
      <w:r w:rsidRPr="00A161E6">
        <w:rPr>
          <w:rFonts w:eastAsia="Times New Roman"/>
          <w:sz w:val="24"/>
          <w:szCs w:val="24"/>
        </w:rPr>
        <w:t>использовать метод</w:t>
      </w:r>
      <w:r w:rsidR="00A161E6">
        <w:rPr>
          <w:rFonts w:eastAsia="Times New Roman"/>
          <w:sz w:val="24"/>
          <w:szCs w:val="24"/>
        </w:rPr>
        <w:t>ы</w:t>
      </w:r>
      <w:r w:rsidRPr="00A161E6">
        <w:rPr>
          <w:rFonts w:eastAsia="Times New Roman"/>
          <w:sz w:val="24"/>
          <w:szCs w:val="24"/>
        </w:rPr>
        <w:t xml:space="preserve"> биологической науки в изучении организма человека:</w:t>
      </w:r>
    </w:p>
    <w:p w14:paraId="62B678F3" w14:textId="771F71D6" w:rsidR="00461110" w:rsidRPr="00A161E6" w:rsidRDefault="00461110" w:rsidP="00461110">
      <w:pPr>
        <w:pStyle w:val="a3"/>
        <w:numPr>
          <w:ilvl w:val="0"/>
          <w:numId w:val="6"/>
        </w:numPr>
        <w:jc w:val="both"/>
        <w:rPr>
          <w:sz w:val="24"/>
          <w:szCs w:val="24"/>
        </w:rPr>
      </w:pPr>
      <w:r w:rsidRPr="00A161E6">
        <w:rPr>
          <w:rFonts w:eastAsia="Times New Roman"/>
          <w:sz w:val="24"/>
          <w:szCs w:val="24"/>
        </w:rPr>
        <w:t>наблюдение и описание биологических объектов и процессов, постановка биологических экспериментов и объяснение их результатов, проведение измерений</w:t>
      </w:r>
      <w:r w:rsidR="00A161E6">
        <w:rPr>
          <w:rFonts w:eastAsia="Times New Roman"/>
          <w:sz w:val="24"/>
          <w:szCs w:val="24"/>
        </w:rPr>
        <w:t xml:space="preserve"> </w:t>
      </w:r>
      <w:r w:rsidRPr="00A161E6">
        <w:rPr>
          <w:rFonts w:eastAsia="Times New Roman"/>
          <w:sz w:val="24"/>
          <w:szCs w:val="24"/>
        </w:rPr>
        <w:t>и простых экспериментов.</w:t>
      </w:r>
    </w:p>
    <w:p w14:paraId="664D5159" w14:textId="77777777" w:rsidR="00BB33BF" w:rsidRDefault="00BB33BF" w:rsidP="003740C0">
      <w:pPr>
        <w:jc w:val="both"/>
        <w:rPr>
          <w:rFonts w:eastAsia="Times New Roman"/>
          <w:sz w:val="24"/>
          <w:szCs w:val="24"/>
        </w:rPr>
      </w:pPr>
    </w:p>
    <w:p w14:paraId="0F43D609" w14:textId="7000B5DA" w:rsidR="00461110" w:rsidRPr="003740C0" w:rsidRDefault="00461110" w:rsidP="003740C0">
      <w:pPr>
        <w:jc w:val="both"/>
        <w:rPr>
          <w:rFonts w:eastAsia="Times New Roman"/>
          <w:sz w:val="24"/>
          <w:szCs w:val="24"/>
        </w:rPr>
      </w:pPr>
      <w:r w:rsidRPr="003740C0">
        <w:rPr>
          <w:rFonts w:eastAsia="Times New Roman"/>
          <w:sz w:val="24"/>
          <w:szCs w:val="24"/>
        </w:rPr>
        <w:t>В ценностно-ориентационной сфере:</w:t>
      </w:r>
    </w:p>
    <w:p w14:paraId="3876C9D9" w14:textId="77777777" w:rsidR="00461110" w:rsidRPr="003740C0" w:rsidRDefault="00461110" w:rsidP="00461110">
      <w:pPr>
        <w:pStyle w:val="a3"/>
        <w:numPr>
          <w:ilvl w:val="0"/>
          <w:numId w:val="7"/>
        </w:numPr>
        <w:tabs>
          <w:tab w:val="left" w:pos="500"/>
        </w:tabs>
        <w:jc w:val="both"/>
        <w:rPr>
          <w:rFonts w:eastAsia="Symbol"/>
          <w:sz w:val="24"/>
          <w:szCs w:val="24"/>
        </w:rPr>
      </w:pPr>
      <w:r w:rsidRPr="003740C0">
        <w:rPr>
          <w:rFonts w:eastAsia="Times New Roman"/>
          <w:sz w:val="24"/>
          <w:szCs w:val="24"/>
        </w:rPr>
        <w:t>усвоение основных правил поведения в природе и основ здорового образа жизни.</w:t>
      </w:r>
    </w:p>
    <w:p w14:paraId="2E7A642C" w14:textId="77777777" w:rsidR="00BB33BF" w:rsidRDefault="00BB33BF" w:rsidP="00461110">
      <w:pPr>
        <w:jc w:val="both"/>
        <w:rPr>
          <w:rFonts w:eastAsia="Times New Roman"/>
          <w:sz w:val="24"/>
          <w:szCs w:val="24"/>
        </w:rPr>
      </w:pPr>
    </w:p>
    <w:p w14:paraId="32FCC927" w14:textId="3F36A590" w:rsidR="00461110" w:rsidRPr="003740C0" w:rsidRDefault="00461110" w:rsidP="00461110">
      <w:pPr>
        <w:jc w:val="both"/>
        <w:rPr>
          <w:rFonts w:eastAsia="Times New Roman"/>
          <w:sz w:val="24"/>
          <w:szCs w:val="24"/>
        </w:rPr>
      </w:pPr>
      <w:r w:rsidRPr="003740C0">
        <w:rPr>
          <w:rFonts w:eastAsia="Times New Roman"/>
          <w:sz w:val="24"/>
          <w:szCs w:val="24"/>
        </w:rPr>
        <w:t>В сфере трудовой деятельности:</w:t>
      </w:r>
    </w:p>
    <w:p w14:paraId="26BDA6E6" w14:textId="77777777" w:rsidR="00461110" w:rsidRPr="003740C0" w:rsidRDefault="00461110" w:rsidP="00461110">
      <w:pPr>
        <w:pStyle w:val="a3"/>
        <w:numPr>
          <w:ilvl w:val="0"/>
          <w:numId w:val="7"/>
        </w:numPr>
        <w:jc w:val="both"/>
        <w:rPr>
          <w:rFonts w:eastAsia="Symbol"/>
          <w:sz w:val="24"/>
          <w:szCs w:val="24"/>
        </w:rPr>
      </w:pPr>
      <w:r w:rsidRPr="003740C0">
        <w:rPr>
          <w:rFonts w:eastAsia="Times New Roman"/>
          <w:sz w:val="24"/>
          <w:szCs w:val="24"/>
        </w:rPr>
        <w:t>знать и соблюдать правила работы в кабинете биологии;</w:t>
      </w:r>
    </w:p>
    <w:p w14:paraId="54B89534" w14:textId="77777777" w:rsidR="00461110" w:rsidRPr="003740C0" w:rsidRDefault="00461110" w:rsidP="00461110">
      <w:pPr>
        <w:pStyle w:val="a3"/>
        <w:numPr>
          <w:ilvl w:val="0"/>
          <w:numId w:val="7"/>
        </w:numPr>
        <w:jc w:val="both"/>
        <w:rPr>
          <w:rFonts w:eastAsia="Symbol"/>
          <w:sz w:val="24"/>
          <w:szCs w:val="24"/>
        </w:rPr>
      </w:pPr>
      <w:r w:rsidRPr="003740C0">
        <w:rPr>
          <w:rFonts w:eastAsia="Times New Roman"/>
          <w:sz w:val="24"/>
          <w:szCs w:val="24"/>
        </w:rPr>
        <w:t>соблюдать правила работы с биологическими приборами и инструментами препаровальные иглы, скальпели, лупы, микроскопы).</w:t>
      </w:r>
    </w:p>
    <w:p w14:paraId="49AFC42B" w14:textId="77777777" w:rsidR="00BB33BF" w:rsidRDefault="00BB33BF" w:rsidP="00461110">
      <w:pPr>
        <w:jc w:val="both"/>
        <w:rPr>
          <w:rFonts w:eastAsia="Times New Roman"/>
          <w:sz w:val="24"/>
          <w:szCs w:val="24"/>
        </w:rPr>
      </w:pPr>
    </w:p>
    <w:p w14:paraId="786A030B" w14:textId="2861C42D" w:rsidR="00461110" w:rsidRPr="003740C0" w:rsidRDefault="00461110" w:rsidP="00461110">
      <w:pPr>
        <w:jc w:val="both"/>
        <w:rPr>
          <w:rFonts w:eastAsia="Times New Roman"/>
          <w:sz w:val="24"/>
          <w:szCs w:val="24"/>
        </w:rPr>
      </w:pPr>
      <w:r w:rsidRPr="003740C0">
        <w:rPr>
          <w:rFonts w:eastAsia="Times New Roman"/>
          <w:sz w:val="24"/>
          <w:szCs w:val="24"/>
        </w:rPr>
        <w:t>В сфере физической деятельности:</w:t>
      </w:r>
    </w:p>
    <w:p w14:paraId="24DDA8F9" w14:textId="3699FB79" w:rsidR="00461110" w:rsidRPr="003740C0" w:rsidRDefault="00461110" w:rsidP="00461110">
      <w:pPr>
        <w:pStyle w:val="a3"/>
        <w:numPr>
          <w:ilvl w:val="0"/>
          <w:numId w:val="8"/>
        </w:numPr>
        <w:jc w:val="both"/>
        <w:rPr>
          <w:rFonts w:eastAsia="Times New Roman"/>
          <w:sz w:val="24"/>
          <w:szCs w:val="24"/>
        </w:rPr>
      </w:pPr>
      <w:r w:rsidRPr="003740C0">
        <w:rPr>
          <w:rFonts w:eastAsia="Times New Roman"/>
          <w:sz w:val="24"/>
          <w:szCs w:val="24"/>
        </w:rPr>
        <w:t>освоение приемов оказания первой помощи при переломах, при кровотечениях,</w:t>
      </w:r>
      <w:r w:rsidR="003740C0" w:rsidRPr="003740C0">
        <w:rPr>
          <w:rFonts w:eastAsia="Times New Roman"/>
          <w:sz w:val="24"/>
          <w:szCs w:val="24"/>
        </w:rPr>
        <w:t xml:space="preserve"> </w:t>
      </w:r>
      <w:r w:rsidRPr="003740C0">
        <w:rPr>
          <w:rFonts w:eastAsia="Times New Roman"/>
          <w:sz w:val="24"/>
          <w:szCs w:val="24"/>
        </w:rPr>
        <w:t xml:space="preserve">при отравлении ядовитыми грибами, растениями, укусах животных, простудных заболеваниях, ожогах, обморожениях, травмах, спасении утопающего; </w:t>
      </w:r>
    </w:p>
    <w:p w14:paraId="66A8263B" w14:textId="77777777" w:rsidR="00461110" w:rsidRPr="003740C0" w:rsidRDefault="00461110" w:rsidP="00461110">
      <w:pPr>
        <w:pStyle w:val="a3"/>
        <w:numPr>
          <w:ilvl w:val="0"/>
          <w:numId w:val="8"/>
        </w:numPr>
        <w:jc w:val="both"/>
        <w:rPr>
          <w:rFonts w:eastAsia="Symbol"/>
          <w:sz w:val="24"/>
          <w:szCs w:val="24"/>
        </w:rPr>
      </w:pPr>
      <w:r w:rsidRPr="003740C0">
        <w:rPr>
          <w:rFonts w:eastAsia="Times New Roman"/>
          <w:sz w:val="24"/>
          <w:szCs w:val="24"/>
        </w:rPr>
        <w:t>рациональной организации труда и отдыха, проведения наблюдений за состоянием собственного организма;</w:t>
      </w:r>
    </w:p>
    <w:p w14:paraId="5BCF941A" w14:textId="77777777" w:rsidR="00461110" w:rsidRPr="003740C0" w:rsidRDefault="00461110" w:rsidP="00461110">
      <w:pPr>
        <w:pStyle w:val="a3"/>
        <w:numPr>
          <w:ilvl w:val="0"/>
          <w:numId w:val="8"/>
        </w:numPr>
        <w:jc w:val="both"/>
        <w:rPr>
          <w:rFonts w:eastAsia="Symbol"/>
          <w:sz w:val="24"/>
          <w:szCs w:val="24"/>
        </w:rPr>
      </w:pPr>
      <w:r w:rsidRPr="003740C0">
        <w:rPr>
          <w:rFonts w:eastAsia="Times New Roman"/>
          <w:sz w:val="24"/>
          <w:szCs w:val="24"/>
        </w:rPr>
        <w:t>исследовать в экспериментальной практике и объяснять особенности строения и функционирования систем органов человека,уметь объяснять меры профилактики легочных заболеваний, нарушения работы органов пищеварительной системы, заболеваний мочевыделительной системы, роли витаминов, гигиенические требования по уходу за кожей, ногтями, волосами, обувью и одеждой.</w:t>
      </w:r>
    </w:p>
    <w:p w14:paraId="45718E26" w14:textId="77777777" w:rsidR="00461110" w:rsidRPr="00F46003" w:rsidRDefault="00461110" w:rsidP="00461110">
      <w:pPr>
        <w:jc w:val="both"/>
        <w:rPr>
          <w:sz w:val="28"/>
          <w:szCs w:val="28"/>
        </w:rPr>
      </w:pPr>
    </w:p>
    <w:p w14:paraId="30672671" w14:textId="39191800" w:rsidR="00461110" w:rsidRPr="00CB5CCC" w:rsidRDefault="00461110" w:rsidP="00461110">
      <w:pPr>
        <w:jc w:val="both"/>
        <w:rPr>
          <w:rFonts w:eastAsia="Times New Roman"/>
          <w:i/>
          <w:iCs/>
          <w:sz w:val="24"/>
          <w:szCs w:val="24"/>
        </w:rPr>
      </w:pPr>
      <w:r w:rsidRPr="00CB5CCC">
        <w:rPr>
          <w:rFonts w:eastAsia="Times New Roman"/>
          <w:i/>
          <w:iCs/>
          <w:sz w:val="24"/>
          <w:szCs w:val="24"/>
        </w:rPr>
        <w:lastRenderedPageBreak/>
        <w:t>Восьмиклассник научится:</w:t>
      </w:r>
    </w:p>
    <w:p w14:paraId="003A8057" w14:textId="77777777" w:rsidR="00461110" w:rsidRPr="00E3152B" w:rsidRDefault="00461110" w:rsidP="00461110">
      <w:pPr>
        <w:pStyle w:val="a3"/>
        <w:numPr>
          <w:ilvl w:val="0"/>
          <w:numId w:val="9"/>
        </w:numPr>
        <w:jc w:val="both"/>
        <w:rPr>
          <w:rFonts w:eastAsia="Times New Roman"/>
          <w:sz w:val="24"/>
          <w:szCs w:val="24"/>
        </w:rPr>
      </w:pPr>
      <w:r w:rsidRPr="00E3152B">
        <w:rPr>
          <w:rFonts w:eastAsia="Times New Roman"/>
          <w:sz w:val="24"/>
          <w:szCs w:val="24"/>
        </w:rPr>
        <w:t>характеризовать особенности строения и процессов жизнедеятельности организма человека, их практическую значимость;</w:t>
      </w:r>
    </w:p>
    <w:p w14:paraId="5F5A416D" w14:textId="77777777" w:rsidR="00461110" w:rsidRPr="00E3152B" w:rsidRDefault="00461110" w:rsidP="00461110">
      <w:pPr>
        <w:pStyle w:val="a3"/>
        <w:numPr>
          <w:ilvl w:val="0"/>
          <w:numId w:val="9"/>
        </w:numPr>
        <w:jc w:val="both"/>
        <w:rPr>
          <w:rFonts w:eastAsia="Times New Roman"/>
          <w:sz w:val="24"/>
          <w:szCs w:val="24"/>
        </w:rPr>
      </w:pPr>
      <w:r w:rsidRPr="00E3152B">
        <w:rPr>
          <w:rFonts w:eastAsia="Times New Roman"/>
          <w:sz w:val="24"/>
          <w:szCs w:val="24"/>
        </w:rPr>
        <w:t>применять методы биологической науки при изучении организма человека;</w:t>
      </w:r>
    </w:p>
    <w:p w14:paraId="248CD8CE" w14:textId="77777777" w:rsidR="00461110" w:rsidRPr="00E3152B" w:rsidRDefault="00461110" w:rsidP="00461110">
      <w:pPr>
        <w:pStyle w:val="a3"/>
        <w:numPr>
          <w:ilvl w:val="0"/>
          <w:numId w:val="9"/>
        </w:numPr>
        <w:jc w:val="both"/>
        <w:rPr>
          <w:rFonts w:eastAsia="Times New Roman"/>
          <w:sz w:val="24"/>
          <w:szCs w:val="24"/>
        </w:rPr>
      </w:pPr>
      <w:r w:rsidRPr="00E3152B">
        <w:rPr>
          <w:rFonts w:eastAsia="Times New Roman"/>
          <w:sz w:val="24"/>
          <w:szCs w:val="24"/>
        </w:rPr>
        <w:t>проводить наблюдения за состоянием собственного организма, измерения, ставить несложные биологические эксперименты и объяснять их результаты;</w:t>
      </w:r>
    </w:p>
    <w:p w14:paraId="4A660F68" w14:textId="77777777" w:rsidR="00461110" w:rsidRPr="00E3152B" w:rsidRDefault="00461110" w:rsidP="00461110">
      <w:pPr>
        <w:pStyle w:val="a3"/>
        <w:numPr>
          <w:ilvl w:val="0"/>
          <w:numId w:val="9"/>
        </w:numPr>
        <w:jc w:val="both"/>
        <w:rPr>
          <w:rFonts w:eastAsia="Symbol"/>
          <w:sz w:val="24"/>
          <w:szCs w:val="24"/>
        </w:rPr>
      </w:pPr>
      <w:r w:rsidRPr="00E3152B">
        <w:rPr>
          <w:rFonts w:eastAsia="Times New Roman"/>
          <w:sz w:val="24"/>
          <w:szCs w:val="24"/>
        </w:rPr>
        <w:t>публично представлять результаты исследовательской деятельности;</w:t>
      </w:r>
    </w:p>
    <w:p w14:paraId="4869E7F1" w14:textId="77777777" w:rsidR="00461110" w:rsidRPr="00E3152B" w:rsidRDefault="00461110" w:rsidP="00461110">
      <w:pPr>
        <w:pStyle w:val="a3"/>
        <w:numPr>
          <w:ilvl w:val="0"/>
          <w:numId w:val="9"/>
        </w:numPr>
        <w:jc w:val="both"/>
        <w:rPr>
          <w:rFonts w:eastAsia="Symbol"/>
          <w:sz w:val="24"/>
          <w:szCs w:val="24"/>
        </w:rPr>
      </w:pPr>
      <w:r w:rsidRPr="00E3152B">
        <w:rPr>
          <w:rFonts w:eastAsia="Times New Roman"/>
          <w:sz w:val="24"/>
          <w:szCs w:val="24"/>
        </w:rPr>
        <w:t>ориентироваться в системе познавательных ценностей: оценивать информацию об организме человека, получаемую из разных источников, последствия влияния факторов риска на здоровье человека;</w:t>
      </w:r>
    </w:p>
    <w:p w14:paraId="21F3D641" w14:textId="77777777" w:rsidR="00461110" w:rsidRPr="00F46003" w:rsidRDefault="00461110" w:rsidP="00461110">
      <w:pPr>
        <w:spacing w:line="200" w:lineRule="exact"/>
        <w:jc w:val="both"/>
        <w:rPr>
          <w:sz w:val="28"/>
          <w:szCs w:val="28"/>
        </w:rPr>
      </w:pPr>
    </w:p>
    <w:p w14:paraId="20821F1B" w14:textId="77777777" w:rsidR="00461110" w:rsidRPr="00CB5CCC" w:rsidRDefault="00461110" w:rsidP="00461110">
      <w:pPr>
        <w:jc w:val="both"/>
        <w:rPr>
          <w:rFonts w:eastAsia="Times New Roman"/>
          <w:i/>
          <w:iCs/>
          <w:sz w:val="24"/>
          <w:szCs w:val="24"/>
        </w:rPr>
      </w:pPr>
      <w:r w:rsidRPr="00CB5CCC">
        <w:rPr>
          <w:rFonts w:eastAsia="Times New Roman"/>
          <w:i/>
          <w:iCs/>
          <w:sz w:val="24"/>
          <w:szCs w:val="24"/>
        </w:rPr>
        <w:t>Восьмиклассник получит возможность научиться:</w:t>
      </w:r>
    </w:p>
    <w:p w14:paraId="3AF006B5" w14:textId="77777777" w:rsidR="00461110" w:rsidRPr="00F46003" w:rsidRDefault="00461110" w:rsidP="00461110">
      <w:pPr>
        <w:spacing w:line="7" w:lineRule="exact"/>
        <w:jc w:val="both"/>
        <w:rPr>
          <w:sz w:val="28"/>
          <w:szCs w:val="28"/>
        </w:rPr>
      </w:pPr>
    </w:p>
    <w:p w14:paraId="253E1490" w14:textId="77777777" w:rsidR="00461110" w:rsidRPr="00E3152B" w:rsidRDefault="00461110" w:rsidP="00461110">
      <w:pPr>
        <w:pStyle w:val="a3"/>
        <w:numPr>
          <w:ilvl w:val="0"/>
          <w:numId w:val="10"/>
        </w:numPr>
        <w:jc w:val="both"/>
        <w:rPr>
          <w:rFonts w:eastAsia="Times New Roman"/>
          <w:sz w:val="24"/>
          <w:szCs w:val="24"/>
        </w:rPr>
      </w:pPr>
      <w:r w:rsidRPr="00E3152B">
        <w:rPr>
          <w:rFonts w:eastAsia="Times New Roman"/>
          <w:sz w:val="24"/>
          <w:szCs w:val="24"/>
        </w:rPr>
        <w:t xml:space="preserve">использовать на практике приёмы оказания первой помощи при простудных заболеваниях, ожогах, обморожениях, травмах, спасении утопающего; </w:t>
      </w:r>
    </w:p>
    <w:p w14:paraId="59A7A4BD" w14:textId="77777777" w:rsidR="00461110" w:rsidRPr="00E3152B" w:rsidRDefault="00461110" w:rsidP="00461110">
      <w:pPr>
        <w:pStyle w:val="a3"/>
        <w:numPr>
          <w:ilvl w:val="0"/>
          <w:numId w:val="10"/>
        </w:numPr>
        <w:jc w:val="both"/>
        <w:rPr>
          <w:rFonts w:eastAsia="Times New Roman"/>
          <w:sz w:val="24"/>
          <w:szCs w:val="24"/>
        </w:rPr>
      </w:pPr>
      <w:r w:rsidRPr="00E3152B">
        <w:rPr>
          <w:rFonts w:eastAsia="Times New Roman"/>
          <w:sz w:val="24"/>
          <w:szCs w:val="24"/>
        </w:rPr>
        <w:t>рациональной организации труда и отдыха; проведения наблюдений за состоянием собственного организма, составлять рацион питания людей с различными энергетическими затратами;</w:t>
      </w:r>
    </w:p>
    <w:p w14:paraId="0F67CAFE" w14:textId="77777777" w:rsidR="00461110" w:rsidRPr="00E3152B" w:rsidRDefault="00461110" w:rsidP="00461110">
      <w:pPr>
        <w:pStyle w:val="a3"/>
        <w:numPr>
          <w:ilvl w:val="0"/>
          <w:numId w:val="10"/>
        </w:numPr>
        <w:jc w:val="both"/>
        <w:rPr>
          <w:rFonts w:eastAsia="Times New Roman"/>
          <w:sz w:val="24"/>
          <w:szCs w:val="24"/>
        </w:rPr>
      </w:pPr>
      <w:r w:rsidRPr="00E3152B">
        <w:rPr>
          <w:rFonts w:eastAsia="Times New Roman"/>
          <w:sz w:val="24"/>
          <w:szCs w:val="24"/>
        </w:rPr>
        <w:t>реализовывать установки здорового образа жизни;</w:t>
      </w:r>
    </w:p>
    <w:p w14:paraId="1BE32E12" w14:textId="77777777" w:rsidR="00461110" w:rsidRPr="00E3152B" w:rsidRDefault="00461110" w:rsidP="00461110">
      <w:pPr>
        <w:pStyle w:val="a3"/>
        <w:numPr>
          <w:ilvl w:val="0"/>
          <w:numId w:val="10"/>
        </w:numPr>
        <w:jc w:val="both"/>
        <w:rPr>
          <w:rFonts w:eastAsia="Times New Roman"/>
          <w:sz w:val="24"/>
          <w:szCs w:val="24"/>
        </w:rPr>
      </w:pPr>
      <w:r w:rsidRPr="00E3152B">
        <w:rPr>
          <w:rFonts w:eastAsia="Times New Roman"/>
          <w:sz w:val="24"/>
          <w:szCs w:val="24"/>
        </w:rPr>
        <w:t>ориентироваться в системе моральных норм и ценностей по отношению к собственному здоровью и здоровью других людей;</w:t>
      </w:r>
    </w:p>
    <w:p w14:paraId="756B1A10" w14:textId="77777777" w:rsidR="00461110" w:rsidRPr="00E3152B" w:rsidRDefault="00461110" w:rsidP="00461110">
      <w:pPr>
        <w:pStyle w:val="a3"/>
        <w:numPr>
          <w:ilvl w:val="0"/>
          <w:numId w:val="10"/>
        </w:numPr>
        <w:jc w:val="both"/>
        <w:rPr>
          <w:rFonts w:eastAsia="Times New Roman"/>
          <w:sz w:val="24"/>
          <w:szCs w:val="24"/>
        </w:rPr>
      </w:pPr>
      <w:r w:rsidRPr="00E3152B">
        <w:rPr>
          <w:rFonts w:eastAsia="Times New Roman"/>
          <w:sz w:val="24"/>
          <w:szCs w:val="24"/>
        </w:rPr>
        <w:t>находить в учебной и научно - популярной литературе информацию об организме человека, оформлять её в виде устных сообщений, докладов, рефератов, презентаций;</w:t>
      </w:r>
    </w:p>
    <w:p w14:paraId="28D3DA7D" w14:textId="3613B655" w:rsidR="00461110" w:rsidRDefault="00461110" w:rsidP="00461110">
      <w:pPr>
        <w:pStyle w:val="a3"/>
        <w:numPr>
          <w:ilvl w:val="0"/>
          <w:numId w:val="10"/>
        </w:numPr>
        <w:jc w:val="both"/>
        <w:rPr>
          <w:rFonts w:eastAsia="Times New Roman"/>
          <w:sz w:val="24"/>
          <w:szCs w:val="24"/>
        </w:rPr>
      </w:pPr>
      <w:r w:rsidRPr="00E3152B">
        <w:rPr>
          <w:rFonts w:eastAsia="Times New Roman"/>
          <w:sz w:val="24"/>
          <w:szCs w:val="24"/>
        </w:rPr>
        <w:t>анализировать и оценивать целевые и смысловые установки в своих действиях и поступках по отношению к здоровью своему и окружающих; последствия влияния факторов риска на здоровье человека.</w:t>
      </w:r>
    </w:p>
    <w:p w14:paraId="2D469C84" w14:textId="08EF524B" w:rsidR="0012488A" w:rsidRDefault="0012488A" w:rsidP="0012488A">
      <w:pPr>
        <w:pStyle w:val="a3"/>
        <w:jc w:val="both"/>
        <w:rPr>
          <w:rFonts w:eastAsia="Times New Roman"/>
          <w:sz w:val="24"/>
          <w:szCs w:val="24"/>
        </w:rPr>
      </w:pPr>
    </w:p>
    <w:p w14:paraId="6034AEA8" w14:textId="601D51B3" w:rsidR="0012488A" w:rsidRDefault="0012488A" w:rsidP="0012488A">
      <w:pPr>
        <w:pStyle w:val="a3"/>
        <w:jc w:val="both"/>
        <w:rPr>
          <w:rFonts w:eastAsia="Times New Roman"/>
          <w:sz w:val="24"/>
          <w:szCs w:val="24"/>
        </w:rPr>
      </w:pPr>
    </w:p>
    <w:p w14:paraId="01BA9A57" w14:textId="580A1247" w:rsidR="0012488A" w:rsidRPr="00DA550E" w:rsidRDefault="0012488A" w:rsidP="0012488A">
      <w:pPr>
        <w:contextualSpacing/>
        <w:jc w:val="center"/>
        <w:rPr>
          <w:b/>
          <w:bCs/>
          <w:sz w:val="24"/>
          <w:szCs w:val="24"/>
        </w:rPr>
      </w:pPr>
      <w:r w:rsidRPr="00DA550E">
        <w:rPr>
          <w:b/>
          <w:bCs/>
          <w:sz w:val="24"/>
          <w:szCs w:val="24"/>
        </w:rPr>
        <w:t xml:space="preserve">Содержание </w:t>
      </w:r>
      <w:r w:rsidR="00F447FC">
        <w:rPr>
          <w:b/>
          <w:bCs/>
          <w:sz w:val="24"/>
          <w:szCs w:val="24"/>
        </w:rPr>
        <w:t xml:space="preserve">программы </w:t>
      </w:r>
      <w:r>
        <w:rPr>
          <w:b/>
          <w:bCs/>
          <w:sz w:val="24"/>
          <w:szCs w:val="24"/>
        </w:rPr>
        <w:t xml:space="preserve">элективного </w:t>
      </w:r>
      <w:r w:rsidR="00205335">
        <w:rPr>
          <w:b/>
          <w:bCs/>
          <w:sz w:val="24"/>
          <w:szCs w:val="24"/>
        </w:rPr>
        <w:t>курса</w:t>
      </w:r>
      <w:r w:rsidRPr="00DA550E">
        <w:rPr>
          <w:b/>
          <w:bCs/>
          <w:sz w:val="24"/>
          <w:szCs w:val="24"/>
        </w:rPr>
        <w:t xml:space="preserve"> «</w:t>
      </w:r>
      <w:r>
        <w:rPr>
          <w:b/>
          <w:bCs/>
          <w:sz w:val="24"/>
          <w:szCs w:val="24"/>
        </w:rPr>
        <w:t>Биология человека</w:t>
      </w:r>
      <w:r w:rsidRPr="00DA550E">
        <w:rPr>
          <w:b/>
          <w:bCs/>
          <w:sz w:val="24"/>
          <w:szCs w:val="24"/>
        </w:rPr>
        <w:t>»</w:t>
      </w:r>
    </w:p>
    <w:p w14:paraId="6EBFBB71" w14:textId="77777777" w:rsidR="0012488A" w:rsidRPr="00DA550E" w:rsidRDefault="0012488A" w:rsidP="0012488A">
      <w:pPr>
        <w:pStyle w:val="a5"/>
        <w:jc w:val="both"/>
        <w:rPr>
          <w:rFonts w:ascii="Times New Roman" w:hAnsi="Times New Roman" w:cs="Times New Roman"/>
        </w:rPr>
      </w:pPr>
    </w:p>
    <w:p w14:paraId="4C86D4F7" w14:textId="1EEA7B32" w:rsidR="0012488A" w:rsidRPr="00DA550E" w:rsidRDefault="0012488A" w:rsidP="0012488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A550E">
        <w:rPr>
          <w:rFonts w:ascii="Times New Roman" w:hAnsi="Times New Roman" w:cs="Times New Roman"/>
          <w:sz w:val="24"/>
          <w:szCs w:val="24"/>
        </w:rPr>
        <w:t xml:space="preserve">    </w:t>
      </w:r>
    </w:p>
    <w:tbl>
      <w:tblPr>
        <w:tblStyle w:val="a4"/>
        <w:tblW w:w="1531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702"/>
        <w:gridCol w:w="2835"/>
        <w:gridCol w:w="2693"/>
        <w:gridCol w:w="2693"/>
        <w:gridCol w:w="1843"/>
        <w:gridCol w:w="3544"/>
      </w:tblGrid>
      <w:tr w:rsidR="00994294" w:rsidRPr="00DA550E" w14:paraId="2F6AFB66" w14:textId="77777777" w:rsidTr="00994294">
        <w:tc>
          <w:tcPr>
            <w:tcW w:w="1702" w:type="dxa"/>
          </w:tcPr>
          <w:p w14:paraId="6BA4DC52" w14:textId="77777777" w:rsidR="00994294" w:rsidRPr="00DA550E" w:rsidRDefault="00994294" w:rsidP="00FE532B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</w:rPr>
            </w:pPr>
            <w:r w:rsidRPr="00DA550E">
              <w:rPr>
                <w:b/>
                <w:bCs/>
              </w:rPr>
              <w:t>Название раздела и тем</w:t>
            </w:r>
          </w:p>
        </w:tc>
        <w:tc>
          <w:tcPr>
            <w:tcW w:w="2835" w:type="dxa"/>
          </w:tcPr>
          <w:p w14:paraId="2EA538C4" w14:textId="77777777" w:rsidR="00994294" w:rsidRPr="00DA550E" w:rsidRDefault="00994294" w:rsidP="00FE532B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</w:rPr>
            </w:pPr>
            <w:r w:rsidRPr="00DA550E">
              <w:rPr>
                <w:b/>
                <w:bCs/>
              </w:rPr>
              <w:t>Содержание учебной темы</w:t>
            </w:r>
          </w:p>
        </w:tc>
        <w:tc>
          <w:tcPr>
            <w:tcW w:w="2693" w:type="dxa"/>
          </w:tcPr>
          <w:p w14:paraId="137F7E2A" w14:textId="77777777" w:rsidR="00994294" w:rsidRPr="00DA550E" w:rsidRDefault="00994294" w:rsidP="00FE532B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</w:rPr>
            </w:pPr>
            <w:r w:rsidRPr="00DA550E">
              <w:rPr>
                <w:b/>
                <w:bCs/>
              </w:rPr>
              <w:t>Темы практических и лабораторных работ</w:t>
            </w:r>
          </w:p>
        </w:tc>
        <w:tc>
          <w:tcPr>
            <w:tcW w:w="2693" w:type="dxa"/>
          </w:tcPr>
          <w:p w14:paraId="1603C1DF" w14:textId="42F77A72" w:rsidR="00994294" w:rsidRPr="00DA550E" w:rsidRDefault="00762CAC" w:rsidP="00FE532B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Работы с использованием оборудования ОЦ «Точка роста»</w:t>
            </w:r>
          </w:p>
        </w:tc>
        <w:tc>
          <w:tcPr>
            <w:tcW w:w="1843" w:type="dxa"/>
          </w:tcPr>
          <w:p w14:paraId="1D17C543" w14:textId="7ABBE9C2" w:rsidR="00994294" w:rsidRPr="00DA550E" w:rsidRDefault="00994294" w:rsidP="00FE532B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</w:rPr>
            </w:pPr>
            <w:r w:rsidRPr="00DA550E">
              <w:rPr>
                <w:b/>
                <w:bCs/>
              </w:rPr>
              <w:t>ЦОР</w:t>
            </w:r>
          </w:p>
          <w:p w14:paraId="33F75111" w14:textId="77777777" w:rsidR="00994294" w:rsidRPr="00DA550E" w:rsidRDefault="00994294" w:rsidP="00FE532B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</w:rPr>
            </w:pPr>
            <w:r w:rsidRPr="00DA550E">
              <w:rPr>
                <w:b/>
                <w:bCs/>
              </w:rPr>
              <w:t>Используемое оборудование</w:t>
            </w:r>
          </w:p>
          <w:p w14:paraId="31EDB5B8" w14:textId="77777777" w:rsidR="00994294" w:rsidRPr="00DA550E" w:rsidRDefault="00994294" w:rsidP="00FE532B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3544" w:type="dxa"/>
          </w:tcPr>
          <w:p w14:paraId="076124B2" w14:textId="77777777" w:rsidR="00994294" w:rsidRPr="00DA550E" w:rsidRDefault="00994294" w:rsidP="00FE532B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</w:rPr>
            </w:pPr>
            <w:r w:rsidRPr="00DA550E">
              <w:rPr>
                <w:b/>
                <w:bCs/>
              </w:rPr>
              <w:t>Формы организации занятий</w:t>
            </w:r>
          </w:p>
          <w:p w14:paraId="34C973C4" w14:textId="77777777" w:rsidR="00994294" w:rsidRPr="00DA550E" w:rsidRDefault="00994294" w:rsidP="00FE532B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</w:rPr>
            </w:pPr>
            <w:r w:rsidRPr="00DA550E">
              <w:rPr>
                <w:b/>
                <w:bCs/>
              </w:rPr>
              <w:t>Виды деятельности учащихся</w:t>
            </w:r>
          </w:p>
        </w:tc>
      </w:tr>
      <w:tr w:rsidR="00994294" w:rsidRPr="00DA550E" w14:paraId="4352B177" w14:textId="77777777" w:rsidTr="00994294">
        <w:tc>
          <w:tcPr>
            <w:tcW w:w="1702" w:type="dxa"/>
          </w:tcPr>
          <w:p w14:paraId="63985B7D" w14:textId="77777777" w:rsidR="00994294" w:rsidRDefault="00994294" w:rsidP="00FE532B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13608" w:type="dxa"/>
            <w:gridSpan w:val="5"/>
          </w:tcPr>
          <w:p w14:paraId="2B53A7A2" w14:textId="29314E5F" w:rsidR="00994294" w:rsidRPr="00DA550E" w:rsidRDefault="00994294" w:rsidP="00FE532B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Модуль 1. Почему у человека вертикальная походка (9ч)</w:t>
            </w:r>
          </w:p>
        </w:tc>
      </w:tr>
      <w:tr w:rsidR="00994294" w:rsidRPr="00DA550E" w14:paraId="45A931F8" w14:textId="77777777" w:rsidTr="00994294">
        <w:tc>
          <w:tcPr>
            <w:tcW w:w="1702" w:type="dxa"/>
          </w:tcPr>
          <w:p w14:paraId="363B3FB0" w14:textId="0AC49D01" w:rsidR="00994294" w:rsidRPr="00DA550E" w:rsidRDefault="00994294" w:rsidP="00FE532B">
            <w:pPr>
              <w:rPr>
                <w:bCs/>
              </w:rPr>
            </w:pPr>
            <w:r>
              <w:t>Тема 1. Организм – единое целое (3ч)</w:t>
            </w:r>
          </w:p>
          <w:p w14:paraId="1A070F4B" w14:textId="77777777" w:rsidR="00994294" w:rsidRPr="00DA550E" w:rsidRDefault="00994294" w:rsidP="00FE532B">
            <w:pPr>
              <w:jc w:val="both"/>
              <w:rPr>
                <w:bCs/>
              </w:rPr>
            </w:pPr>
          </w:p>
        </w:tc>
        <w:tc>
          <w:tcPr>
            <w:tcW w:w="2835" w:type="dxa"/>
          </w:tcPr>
          <w:p w14:paraId="1BE2673F" w14:textId="21B3FD82" w:rsidR="00994294" w:rsidRPr="00DB5D32" w:rsidRDefault="00994294" w:rsidP="00860EDA">
            <w:pPr>
              <w:spacing w:line="238" w:lineRule="auto"/>
              <w:ind w:firstLine="600"/>
              <w:jc w:val="both"/>
              <w:rPr>
                <w:sz w:val="20"/>
                <w:szCs w:val="20"/>
              </w:rPr>
            </w:pPr>
            <w:r w:rsidRPr="00DB5D32">
              <w:rPr>
                <w:rFonts w:eastAsia="Times New Roman"/>
                <w:sz w:val="20"/>
                <w:szCs w:val="20"/>
              </w:rPr>
              <w:t xml:space="preserve">Введение. Задачи курса. Организм человека и его органы. Физиология человека как наука. Значение физиологии. Организм как целое. </w:t>
            </w:r>
            <w:r w:rsidRPr="00DB5D32">
              <w:rPr>
                <w:rFonts w:eastAsia="Times New Roman"/>
                <w:color w:val="231F20"/>
                <w:sz w:val="20"/>
                <w:szCs w:val="20"/>
              </w:rPr>
              <w:t xml:space="preserve">Пропорции тела человека. Сходство человека с другими животными. Общие </w:t>
            </w:r>
            <w:r w:rsidRPr="00DB5D32">
              <w:rPr>
                <w:rFonts w:eastAsia="Times New Roman"/>
                <w:color w:val="231F20"/>
                <w:sz w:val="20"/>
                <w:szCs w:val="20"/>
              </w:rPr>
              <w:lastRenderedPageBreak/>
              <w:t>черты в строении организма млекопитающих, приматов и человекообразных обезьян. Специфические особенности человека как биологического вида. Строение животной клетки. Этапы митотического деления клетки. Нервная и гуморальная регуляция внутренних органов. Рефлекс и рефлекторная дуга.</w:t>
            </w:r>
          </w:p>
        </w:tc>
        <w:tc>
          <w:tcPr>
            <w:tcW w:w="2693" w:type="dxa"/>
          </w:tcPr>
          <w:p w14:paraId="56509AD7" w14:textId="77777777" w:rsidR="00994294" w:rsidRPr="00DB5D32" w:rsidRDefault="00994294" w:rsidP="000E0528">
            <w:pPr>
              <w:spacing w:line="12" w:lineRule="exact"/>
              <w:jc w:val="both"/>
              <w:rPr>
                <w:sz w:val="20"/>
                <w:szCs w:val="20"/>
              </w:rPr>
            </w:pPr>
          </w:p>
          <w:p w14:paraId="27CBC393" w14:textId="77777777" w:rsidR="00994294" w:rsidRDefault="00994294" w:rsidP="005C00E3">
            <w:pPr>
              <w:spacing w:line="234" w:lineRule="auto"/>
              <w:jc w:val="both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DB5D32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Практическая работа №1</w:t>
            </w:r>
            <w:r w:rsidRPr="00DB5D32">
              <w:rPr>
                <w:rFonts w:eastAsia="Times New Roman"/>
                <w:sz w:val="20"/>
                <w:szCs w:val="20"/>
              </w:rPr>
              <w:t>: «Доказательства родства человека и человекообразных обезьян».</w:t>
            </w:r>
            <w:r w:rsidRPr="00DB5D32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14:paraId="7548686C" w14:textId="4D324A2E" w:rsidR="00994294" w:rsidRPr="00DB5D32" w:rsidRDefault="00994294" w:rsidP="005C00E3">
            <w:pPr>
              <w:spacing w:line="234" w:lineRule="auto"/>
              <w:jc w:val="both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DB5D32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Практическая работа №</w:t>
            </w:r>
            <w: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2</w:t>
            </w:r>
            <w:r w:rsidRPr="00DB5D32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DB5D32">
              <w:rPr>
                <w:rFonts w:eastAsia="Times New Roman"/>
                <w:sz w:val="20"/>
                <w:szCs w:val="20"/>
              </w:rPr>
              <w:t>«Пропорции человеческого тела»</w:t>
            </w:r>
          </w:p>
          <w:p w14:paraId="6D510943" w14:textId="75DAE560" w:rsidR="00994294" w:rsidRPr="00DB5D32" w:rsidRDefault="00994294" w:rsidP="000E0528">
            <w:pPr>
              <w:spacing w:line="234" w:lineRule="auto"/>
              <w:ind w:right="180"/>
              <w:jc w:val="both"/>
              <w:rPr>
                <w:sz w:val="20"/>
                <w:szCs w:val="20"/>
              </w:rPr>
            </w:pPr>
          </w:p>
          <w:p w14:paraId="58DD4367" w14:textId="77777777" w:rsidR="00994294" w:rsidRPr="00DB5D32" w:rsidRDefault="00994294" w:rsidP="000E0528">
            <w:pPr>
              <w:spacing w:line="14" w:lineRule="exact"/>
              <w:jc w:val="both"/>
              <w:rPr>
                <w:sz w:val="20"/>
                <w:szCs w:val="20"/>
              </w:rPr>
            </w:pPr>
          </w:p>
          <w:p w14:paraId="20679EBD" w14:textId="77777777" w:rsidR="00762CAC" w:rsidRDefault="00994294" w:rsidP="00E34468">
            <w:pPr>
              <w:spacing w:line="234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DB5D32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lastRenderedPageBreak/>
              <w:t>Практическая работа №</w:t>
            </w:r>
            <w: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3</w:t>
            </w:r>
            <w:r w:rsidRPr="00DB5D32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DB5D32">
              <w:rPr>
                <w:rFonts w:eastAsia="Times New Roman"/>
                <w:sz w:val="20"/>
                <w:szCs w:val="20"/>
              </w:rPr>
              <w:t xml:space="preserve">«Распознавание стадий митоза на микропрепаратах, фотографиях деления клетки». </w:t>
            </w:r>
          </w:p>
          <w:p w14:paraId="0C59BE40" w14:textId="381BDFDB" w:rsidR="00994294" w:rsidRPr="00DB5D32" w:rsidRDefault="00994294" w:rsidP="00E34468">
            <w:pPr>
              <w:spacing w:line="234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DB5D32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Практическая работа №</w:t>
            </w:r>
            <w: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4</w:t>
            </w:r>
            <w:r w:rsidRPr="00DB5D32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DB5D32">
              <w:rPr>
                <w:rFonts w:eastAsia="Times New Roman"/>
                <w:sz w:val="20"/>
                <w:szCs w:val="20"/>
              </w:rPr>
              <w:t>«Исследование рефлекторных реакций человека».</w:t>
            </w:r>
          </w:p>
          <w:p w14:paraId="579F9BCD" w14:textId="46599977" w:rsidR="00994294" w:rsidRPr="00DB5D32" w:rsidRDefault="00994294" w:rsidP="00E34468">
            <w:pPr>
              <w:spacing w:line="234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5542B1FD" w14:textId="77777777" w:rsidR="00762CAC" w:rsidRDefault="00762CAC" w:rsidP="00762CAC">
            <w:pPr>
              <w:spacing w:line="234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DB5D32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lastRenderedPageBreak/>
              <w:t>Практическая работа №</w:t>
            </w:r>
            <w: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3</w:t>
            </w:r>
            <w:r w:rsidRPr="00DB5D32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DB5D32">
              <w:rPr>
                <w:rFonts w:eastAsia="Times New Roman"/>
                <w:sz w:val="20"/>
                <w:szCs w:val="20"/>
              </w:rPr>
              <w:t xml:space="preserve">«Распознавание стадий митоза на микропрепаратах, фотографиях деления клетки». </w:t>
            </w:r>
          </w:p>
          <w:p w14:paraId="7C617623" w14:textId="77777777" w:rsidR="00762CAC" w:rsidRDefault="00762CAC" w:rsidP="00762CAC">
            <w:pPr>
              <w:spacing w:line="234" w:lineRule="auto"/>
              <w:jc w:val="both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DB5D32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Практическая работа №</w:t>
            </w:r>
            <w: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4</w:t>
            </w:r>
            <w:r w:rsidRPr="00DB5D32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DB5D32">
              <w:rPr>
                <w:rFonts w:eastAsia="Times New Roman"/>
                <w:sz w:val="20"/>
                <w:szCs w:val="20"/>
              </w:rPr>
              <w:t>«Исследование рефлекторных реакций человека».</w:t>
            </w:r>
            <w:r w:rsidRPr="00DB5D32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14:paraId="3DC30024" w14:textId="0498FE53" w:rsidR="00994294" w:rsidRPr="00DB5D32" w:rsidRDefault="00762CAC" w:rsidP="00762CAC">
            <w:pPr>
              <w:spacing w:line="234" w:lineRule="auto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(</w:t>
            </w:r>
            <w:r w:rsidRPr="003848D1">
              <w:rPr>
                <w:rFonts w:eastAsia="Times New Roman"/>
                <w:i/>
                <w:iCs/>
                <w:sz w:val="20"/>
                <w:szCs w:val="20"/>
              </w:rPr>
              <w:t>Цифровой микроскоп. Цифровая лаборатория по физиологии (датчики ЧСС и артериального давления</w:t>
            </w: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14:paraId="2128DEFE" w14:textId="66FAC777" w:rsidR="00994294" w:rsidRPr="00DB5D32" w:rsidRDefault="00994294" w:rsidP="00FE532B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0"/>
                <w:szCs w:val="20"/>
              </w:rPr>
            </w:pPr>
            <w:r w:rsidRPr="00DB5D32">
              <w:rPr>
                <w:rFonts w:eastAsia="Times New Roman"/>
                <w:sz w:val="20"/>
                <w:szCs w:val="20"/>
              </w:rPr>
              <w:lastRenderedPageBreak/>
              <w:t>Видеофрагменты и таблицы по теме.</w:t>
            </w:r>
          </w:p>
          <w:p w14:paraId="37FF6FBF" w14:textId="196FCF28" w:rsidR="00994294" w:rsidRPr="00DB5D32" w:rsidRDefault="00994294" w:rsidP="00FE532B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0"/>
                <w:szCs w:val="20"/>
              </w:rPr>
            </w:pPr>
            <w:r w:rsidRPr="00DB5D32">
              <w:rPr>
                <w:rFonts w:eastAsia="Times New Roman"/>
                <w:sz w:val="20"/>
                <w:szCs w:val="20"/>
              </w:rPr>
              <w:t>Портреты ученых-биологов.</w:t>
            </w:r>
          </w:p>
          <w:p w14:paraId="716AE155" w14:textId="014F7A57" w:rsidR="00994294" w:rsidRPr="00DB5D32" w:rsidRDefault="00994294" w:rsidP="00FE532B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0"/>
                <w:szCs w:val="20"/>
              </w:rPr>
            </w:pPr>
            <w:r w:rsidRPr="00DB5D32">
              <w:rPr>
                <w:rFonts w:eastAsia="Times New Roman"/>
                <w:sz w:val="20"/>
                <w:szCs w:val="20"/>
              </w:rPr>
              <w:t>Цифровой микроскоп</w:t>
            </w:r>
          </w:p>
          <w:p w14:paraId="5D6EB213" w14:textId="77777777" w:rsidR="00994294" w:rsidRPr="00DB5D32" w:rsidRDefault="00994294" w:rsidP="00FE532B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AB26BE0" w14:textId="77777777" w:rsidR="00994294" w:rsidRPr="00DB5D32" w:rsidRDefault="00994294" w:rsidP="00FE532B">
            <w:pPr>
              <w:widowControl w:val="0"/>
              <w:spacing w:line="23" w:lineRule="atLeast"/>
              <w:ind w:right="-7"/>
              <w:jc w:val="both"/>
              <w:rPr>
                <w:sz w:val="20"/>
                <w:szCs w:val="20"/>
              </w:rPr>
            </w:pPr>
            <w:r w:rsidRPr="00DB5D32">
              <w:rPr>
                <w:sz w:val="20"/>
                <w:szCs w:val="20"/>
              </w:rPr>
              <w:t xml:space="preserve">Объясняют место и роль человека в природе. Выделяют существенные признаки организма человека, особенности его биологической природы. Раскрывают значение знаний о человеке в современной жизни. Выявляют методы изучения организма человека. </w:t>
            </w:r>
          </w:p>
          <w:p w14:paraId="29E15C93" w14:textId="1F958BE6" w:rsidR="00994294" w:rsidRPr="00DB5D32" w:rsidRDefault="00994294" w:rsidP="00FE532B">
            <w:pPr>
              <w:ind w:left="36" w:right="90" w:firstLine="665"/>
              <w:jc w:val="both"/>
              <w:rPr>
                <w:sz w:val="20"/>
                <w:szCs w:val="20"/>
              </w:rPr>
            </w:pPr>
            <w:r w:rsidRPr="00DB5D32">
              <w:rPr>
                <w:sz w:val="20"/>
                <w:szCs w:val="20"/>
              </w:rPr>
              <w:lastRenderedPageBreak/>
              <w:t>Выделяют уровни организации человека. Выявляют существенные признаки организма человека. Сравнивают строение тела человека со строением тела других млекопитающих. Отрабатывают умение пользоваться анатомическими таблицами, схемами. Наблюдают и описывают клетки и ткани на готовых микропрепаратах.</w:t>
            </w:r>
          </w:p>
        </w:tc>
      </w:tr>
      <w:tr w:rsidR="00994294" w:rsidRPr="00DA550E" w14:paraId="718CEF31" w14:textId="77777777" w:rsidTr="00994294">
        <w:tc>
          <w:tcPr>
            <w:tcW w:w="1702" w:type="dxa"/>
          </w:tcPr>
          <w:p w14:paraId="06EEC446" w14:textId="1564AEA5" w:rsidR="00994294" w:rsidRDefault="00994294" w:rsidP="00FE532B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>Тема 2. Опорно-двигательный аппарат (6ч)</w:t>
            </w:r>
          </w:p>
          <w:p w14:paraId="10EC685B" w14:textId="581FF8E3" w:rsidR="00994294" w:rsidRPr="00DA550E" w:rsidRDefault="00994294" w:rsidP="00860EDA">
            <w:pPr>
              <w:jc w:val="both"/>
              <w:rPr>
                <w:bCs/>
              </w:rPr>
            </w:pPr>
          </w:p>
        </w:tc>
        <w:tc>
          <w:tcPr>
            <w:tcW w:w="2835" w:type="dxa"/>
          </w:tcPr>
          <w:p w14:paraId="12F991B0" w14:textId="15E75B29" w:rsidR="00994294" w:rsidRPr="00DB5D32" w:rsidRDefault="00994294" w:rsidP="00860EDA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DB5D32">
              <w:rPr>
                <w:rFonts w:eastAsia="Times New Roman"/>
                <w:color w:val="231F20"/>
                <w:sz w:val="20"/>
                <w:szCs w:val="20"/>
              </w:rPr>
              <w:t xml:space="preserve">Общая характеристика и значение опорно-двигательной системы. </w:t>
            </w:r>
          </w:p>
          <w:p w14:paraId="0B56C6B6" w14:textId="77777777" w:rsidR="00994294" w:rsidRPr="00DB5D32" w:rsidRDefault="00994294" w:rsidP="00860EDA">
            <w:pPr>
              <w:spacing w:line="1" w:lineRule="exact"/>
              <w:jc w:val="both"/>
              <w:rPr>
                <w:sz w:val="20"/>
                <w:szCs w:val="20"/>
              </w:rPr>
            </w:pPr>
          </w:p>
          <w:p w14:paraId="1B11E952" w14:textId="3F7BBB72" w:rsidR="00994294" w:rsidRPr="00DB5D32" w:rsidRDefault="00994294" w:rsidP="00860EDA">
            <w:pPr>
              <w:jc w:val="both"/>
              <w:rPr>
                <w:rFonts w:eastAsia="Times New Roman"/>
                <w:color w:val="231F20"/>
                <w:sz w:val="20"/>
                <w:szCs w:val="20"/>
              </w:rPr>
            </w:pPr>
            <w:r w:rsidRPr="00DB5D32">
              <w:rPr>
                <w:rFonts w:eastAsia="Times New Roman"/>
                <w:color w:val="231F20"/>
                <w:sz w:val="20"/>
                <w:szCs w:val="20"/>
              </w:rPr>
              <w:t>Строение костей и мышц. Рост костей. Типы соединения костей. Нарушения ОДА</w:t>
            </w:r>
          </w:p>
          <w:p w14:paraId="586C2401" w14:textId="12F1CEA9" w:rsidR="00994294" w:rsidRPr="00DB5D32" w:rsidRDefault="00994294" w:rsidP="008B3209">
            <w:pPr>
              <w:jc w:val="both"/>
              <w:rPr>
                <w:sz w:val="20"/>
                <w:szCs w:val="20"/>
              </w:rPr>
            </w:pPr>
            <w:r w:rsidRPr="00DB5D32">
              <w:rPr>
                <w:rFonts w:eastAsia="Times New Roman"/>
                <w:color w:val="231F20"/>
                <w:sz w:val="20"/>
                <w:szCs w:val="20"/>
              </w:rPr>
              <w:t xml:space="preserve">Эволюция опорно-двигательного аппарата. </w:t>
            </w:r>
            <w:r w:rsidRPr="00DB5D32">
              <w:rPr>
                <w:sz w:val="20"/>
                <w:szCs w:val="20"/>
              </w:rPr>
              <w:t>Строение, функции ОДА человека. Особенности скелета человека, связанные с прямохождением и трудовой деятельностью. Влияние факторов окружающей среды и образа жизни на развитие скелета. Мышцы и их функции. Значение физических упражнений для правильного формирования скелета и мышц. Гиподинамия. Профилактика травматизма. Первая помощь при травмах опорно-двигательного аппарата.</w:t>
            </w:r>
          </w:p>
        </w:tc>
        <w:tc>
          <w:tcPr>
            <w:tcW w:w="2693" w:type="dxa"/>
          </w:tcPr>
          <w:p w14:paraId="4589C866" w14:textId="3D69B6DA" w:rsidR="00994294" w:rsidRPr="00762CAC" w:rsidRDefault="00994294" w:rsidP="00E34468">
            <w:pPr>
              <w:spacing w:line="234" w:lineRule="auto"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 xml:space="preserve">Практическая работа №5 </w:t>
            </w:r>
            <w:r w:rsidRPr="00762CAC">
              <w:rPr>
                <w:rFonts w:eastAsia="Times New Roman"/>
                <w:sz w:val="20"/>
                <w:szCs w:val="20"/>
              </w:rPr>
              <w:t>«Строение костной и хрящевой тканей».</w:t>
            </w:r>
          </w:p>
          <w:p w14:paraId="4E43423A" w14:textId="77777777" w:rsidR="00762CAC" w:rsidRDefault="00994294" w:rsidP="00E34468">
            <w:pPr>
              <w:spacing w:line="234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DB5D32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Практическая работа №</w:t>
            </w:r>
            <w: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6</w:t>
            </w:r>
            <w:r w:rsidRPr="00DB5D32">
              <w:rPr>
                <w:rFonts w:eastAsia="Times New Roman"/>
                <w:sz w:val="20"/>
                <w:szCs w:val="20"/>
              </w:rPr>
              <w:t xml:space="preserve"> «Определение гармоничности физического развития по антропометрическим данным». </w:t>
            </w:r>
          </w:p>
          <w:p w14:paraId="25DCEC2F" w14:textId="09B3B569" w:rsidR="00994294" w:rsidRPr="00DB5D32" w:rsidRDefault="00994294" w:rsidP="00E34468">
            <w:pPr>
              <w:spacing w:line="234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DB5D32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Практическая работа №</w:t>
            </w:r>
            <w: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7</w:t>
            </w:r>
            <w:r w:rsidRPr="00DB5D32">
              <w:rPr>
                <w:rFonts w:eastAsia="Times New Roman"/>
                <w:sz w:val="20"/>
                <w:szCs w:val="20"/>
              </w:rPr>
              <w:t xml:space="preserve"> «Оценка показателей физического развития по расчетным формулам».</w:t>
            </w:r>
          </w:p>
          <w:p w14:paraId="4BD9D388" w14:textId="287BE031" w:rsidR="00994294" w:rsidRPr="00DB5D32" w:rsidRDefault="00994294" w:rsidP="00E34468">
            <w:pPr>
              <w:spacing w:line="234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DB5D32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Практическая работа №</w:t>
            </w:r>
            <w: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8</w:t>
            </w:r>
            <w:r w:rsidRPr="00DB5D32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DB5D32">
              <w:rPr>
                <w:rFonts w:eastAsia="Times New Roman"/>
                <w:sz w:val="20"/>
                <w:szCs w:val="20"/>
              </w:rPr>
              <w:t>«Определение вида повреждения опорно-двигательной системы по описанию».</w:t>
            </w:r>
          </w:p>
          <w:p w14:paraId="7C8EDD75" w14:textId="4DA37AEA" w:rsidR="00994294" w:rsidRPr="00DB5D32" w:rsidRDefault="00994294" w:rsidP="00713A65">
            <w:pPr>
              <w:spacing w:line="234" w:lineRule="auto"/>
              <w:jc w:val="both"/>
              <w:rPr>
                <w:iCs/>
                <w:sz w:val="20"/>
                <w:szCs w:val="20"/>
              </w:rPr>
            </w:pPr>
            <w:r w:rsidRPr="00DB5D32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Практическая работа №</w:t>
            </w:r>
            <w: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9</w:t>
            </w:r>
            <w:r w:rsidRPr="00DB5D32">
              <w:rPr>
                <w:rFonts w:eastAsia="Times New Roman"/>
                <w:sz w:val="20"/>
                <w:szCs w:val="20"/>
              </w:rPr>
              <w:t xml:space="preserve"> «Проба Руфье-Диксона. Гарвардский степ-тест».</w:t>
            </w:r>
          </w:p>
        </w:tc>
        <w:tc>
          <w:tcPr>
            <w:tcW w:w="2693" w:type="dxa"/>
          </w:tcPr>
          <w:p w14:paraId="2F090FE6" w14:textId="77777777" w:rsidR="00762CAC" w:rsidRPr="00762CAC" w:rsidRDefault="00762CAC" w:rsidP="00762CAC">
            <w:pPr>
              <w:spacing w:line="234" w:lineRule="auto"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 xml:space="preserve">Практическая работа №5 </w:t>
            </w:r>
            <w:r w:rsidRPr="00762CAC">
              <w:rPr>
                <w:rFonts w:eastAsia="Times New Roman"/>
                <w:sz w:val="20"/>
                <w:szCs w:val="20"/>
              </w:rPr>
              <w:t>«Строение костной и хрящевой тканей».</w:t>
            </w:r>
          </w:p>
          <w:p w14:paraId="493A4C63" w14:textId="77777777" w:rsidR="00994294" w:rsidRDefault="00762CAC" w:rsidP="00FE532B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0"/>
                <w:szCs w:val="20"/>
              </w:rPr>
            </w:pPr>
            <w:r w:rsidRPr="00DB5D32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Практическая работа №</w:t>
            </w:r>
            <w: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9</w:t>
            </w:r>
            <w:r w:rsidRPr="00DB5D32">
              <w:rPr>
                <w:rFonts w:eastAsia="Times New Roman"/>
                <w:sz w:val="20"/>
                <w:szCs w:val="20"/>
              </w:rPr>
              <w:t xml:space="preserve"> «Проба Руфье-Диксона. Гарвардский степ-тест».</w:t>
            </w:r>
          </w:p>
          <w:p w14:paraId="183FB027" w14:textId="50DCC8EE" w:rsidR="003848D1" w:rsidRPr="00DB5D32" w:rsidRDefault="003848D1" w:rsidP="00FE532B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</w:t>
            </w:r>
            <w:r w:rsidRPr="003848D1">
              <w:rPr>
                <w:rFonts w:eastAsia="Times New Roman"/>
                <w:i/>
                <w:iCs/>
                <w:sz w:val="20"/>
                <w:szCs w:val="20"/>
              </w:rPr>
              <w:t>Цифровой микроскоп. Цифровая лаборатория по физиологии (датчики ЧСС и артериального давления, частоты дыхания</w:t>
            </w: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14:paraId="0FD2BB15" w14:textId="7CE92BBB" w:rsidR="00994294" w:rsidRPr="00DB5D32" w:rsidRDefault="00994294" w:rsidP="00FE532B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0"/>
                <w:szCs w:val="20"/>
              </w:rPr>
            </w:pPr>
            <w:r w:rsidRPr="00DB5D32">
              <w:rPr>
                <w:rFonts w:eastAsia="Times New Roman"/>
                <w:sz w:val="20"/>
                <w:szCs w:val="20"/>
              </w:rPr>
              <w:t>Материалы и задания ЯКласса</w:t>
            </w:r>
          </w:p>
          <w:p w14:paraId="225FC58F" w14:textId="77777777" w:rsidR="00994294" w:rsidRPr="00DB5D32" w:rsidRDefault="00994294" w:rsidP="00FE532B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0"/>
                <w:szCs w:val="20"/>
              </w:rPr>
            </w:pPr>
            <w:r w:rsidRPr="00DB5D32">
              <w:rPr>
                <w:rFonts w:eastAsia="Times New Roman"/>
                <w:sz w:val="20"/>
                <w:szCs w:val="20"/>
              </w:rPr>
              <w:t>Видеофрагменты Инфоурока и Интернетурока. Таблицы по теме.</w:t>
            </w:r>
          </w:p>
          <w:p w14:paraId="4F2AC9E0" w14:textId="5FFE0582" w:rsidR="00994294" w:rsidRPr="00DB5D32" w:rsidRDefault="00994294" w:rsidP="00FE532B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0"/>
                <w:szCs w:val="20"/>
              </w:rPr>
            </w:pPr>
            <w:r w:rsidRPr="00DB5D32">
              <w:rPr>
                <w:rFonts w:eastAsia="Times New Roman"/>
                <w:sz w:val="20"/>
                <w:szCs w:val="20"/>
              </w:rPr>
              <w:t>Микроскопы и микропрепараты.</w:t>
            </w:r>
          </w:p>
          <w:p w14:paraId="2F26270A" w14:textId="2B9F4D93" w:rsidR="00994294" w:rsidRPr="00DB5D32" w:rsidRDefault="00994294" w:rsidP="00FE532B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0"/>
                <w:szCs w:val="20"/>
              </w:rPr>
            </w:pPr>
            <w:r w:rsidRPr="00DB5D32">
              <w:rPr>
                <w:rFonts w:eastAsia="Times New Roman"/>
                <w:sz w:val="20"/>
                <w:szCs w:val="20"/>
              </w:rPr>
              <w:t>Цифровой микроскоп.</w:t>
            </w:r>
          </w:p>
          <w:p w14:paraId="378F88CB" w14:textId="77777777" w:rsidR="00994294" w:rsidRPr="00DB5D32" w:rsidRDefault="00994294" w:rsidP="00FE532B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14:paraId="187F953C" w14:textId="1C13EE7B" w:rsidR="00994294" w:rsidRPr="00DB5D32" w:rsidRDefault="00994294" w:rsidP="00FE532B">
            <w:pPr>
              <w:widowControl w:val="0"/>
              <w:spacing w:line="23" w:lineRule="atLeast"/>
              <w:ind w:right="-7"/>
              <w:jc w:val="both"/>
              <w:rPr>
                <w:sz w:val="20"/>
                <w:szCs w:val="20"/>
              </w:rPr>
            </w:pPr>
            <w:r w:rsidRPr="00DB5D32">
              <w:rPr>
                <w:sz w:val="20"/>
                <w:szCs w:val="20"/>
              </w:rPr>
              <w:t xml:space="preserve">Распознают на наглядных пособиях органы опорно-двигательной системы (кости). Выделяют существенные признаки опорно-двигательной системы человека. Раскрывают особенности строения скелета человека. Распознают на наглядных пособиях кости скелета конечностей и их поясов и соединений. Объясняют особенности работы мышц.  Проводят биологические исследования. Делают выводы на основе полученных результатов. </w:t>
            </w:r>
          </w:p>
        </w:tc>
      </w:tr>
      <w:tr w:rsidR="00994294" w:rsidRPr="00DA550E" w14:paraId="6FE7B3BC" w14:textId="77777777" w:rsidTr="00994294">
        <w:tc>
          <w:tcPr>
            <w:tcW w:w="1702" w:type="dxa"/>
          </w:tcPr>
          <w:p w14:paraId="13499A07" w14:textId="77777777" w:rsidR="00994294" w:rsidRPr="008B3209" w:rsidRDefault="00994294" w:rsidP="008B3209">
            <w:pPr>
              <w:widowControl w:val="0"/>
              <w:spacing w:line="23" w:lineRule="atLeast"/>
              <w:ind w:right="-7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608" w:type="dxa"/>
            <w:gridSpan w:val="5"/>
          </w:tcPr>
          <w:p w14:paraId="414ADC06" w14:textId="5E558E86" w:rsidR="00994294" w:rsidRPr="008B3209" w:rsidRDefault="00994294" w:rsidP="008B3209">
            <w:pPr>
              <w:widowControl w:val="0"/>
              <w:spacing w:line="23" w:lineRule="atLeast"/>
              <w:ind w:right="-7"/>
              <w:jc w:val="center"/>
              <w:rPr>
                <w:b/>
                <w:bCs/>
                <w:sz w:val="24"/>
                <w:szCs w:val="24"/>
              </w:rPr>
            </w:pPr>
            <w:r w:rsidRPr="008B3209">
              <w:rPr>
                <w:b/>
                <w:bCs/>
                <w:sz w:val="24"/>
                <w:szCs w:val="24"/>
              </w:rPr>
              <w:t>Модуль 2. Что течет внутри нас</w:t>
            </w:r>
            <w:r>
              <w:rPr>
                <w:b/>
                <w:bCs/>
                <w:sz w:val="24"/>
                <w:szCs w:val="24"/>
              </w:rPr>
              <w:t xml:space="preserve"> (7 часов)</w:t>
            </w:r>
          </w:p>
        </w:tc>
      </w:tr>
      <w:tr w:rsidR="00994294" w:rsidRPr="00DA550E" w14:paraId="17E98AD1" w14:textId="77777777" w:rsidTr="00994294">
        <w:tc>
          <w:tcPr>
            <w:tcW w:w="1702" w:type="dxa"/>
          </w:tcPr>
          <w:p w14:paraId="5E38E28C" w14:textId="07BC1534" w:rsidR="00994294" w:rsidRDefault="00994294" w:rsidP="00FE532B">
            <w:pPr>
              <w:jc w:val="both"/>
              <w:rPr>
                <w:bCs/>
              </w:rPr>
            </w:pPr>
            <w:r>
              <w:rPr>
                <w:bCs/>
              </w:rPr>
              <w:t>Тема 3. Внутренняя среда организма (3ч)</w:t>
            </w:r>
          </w:p>
        </w:tc>
        <w:tc>
          <w:tcPr>
            <w:tcW w:w="2835" w:type="dxa"/>
          </w:tcPr>
          <w:p w14:paraId="49A338FC" w14:textId="739ACB9F" w:rsidR="00994294" w:rsidRDefault="00994294" w:rsidP="001813EC">
            <w:pPr>
              <w:spacing w:line="235" w:lineRule="auto"/>
              <w:jc w:val="both"/>
            </w:pPr>
            <w:r>
              <w:t>Кровь, лимфа, тканевая жидкость. Гомеостаз.</w:t>
            </w:r>
            <w:r w:rsidRPr="00923479">
              <w:t xml:space="preserve"> Состав крови. Форменные элементы крови: эритроциты, лейкоциты, тромбоциты. Группы крови. Резус-фактор. Переливание крови. </w:t>
            </w:r>
            <w:r w:rsidRPr="00923479">
              <w:lastRenderedPageBreak/>
              <w:t>Свертывание крови. Иммунитет.</w:t>
            </w:r>
            <w:r>
              <w:t xml:space="preserve"> Инфекционные заболевания</w:t>
            </w:r>
          </w:p>
          <w:p w14:paraId="47580E2B" w14:textId="15CDFF81" w:rsidR="00994294" w:rsidRPr="00923479" w:rsidRDefault="00994294" w:rsidP="00860EDA">
            <w:pPr>
              <w:spacing w:line="235" w:lineRule="auto"/>
              <w:jc w:val="both"/>
            </w:pPr>
          </w:p>
        </w:tc>
        <w:tc>
          <w:tcPr>
            <w:tcW w:w="2693" w:type="dxa"/>
          </w:tcPr>
          <w:p w14:paraId="69B83511" w14:textId="7749A8FC" w:rsidR="00994294" w:rsidRPr="001813EC" w:rsidRDefault="00994294" w:rsidP="001813EC">
            <w:pPr>
              <w:spacing w:line="234" w:lineRule="auto"/>
              <w:contextualSpacing/>
              <w:jc w:val="both"/>
              <w:rPr>
                <w:rFonts w:eastAsia="Times New Roman"/>
                <w:color w:val="231F20"/>
                <w:sz w:val="20"/>
                <w:szCs w:val="20"/>
              </w:rPr>
            </w:pPr>
            <w:r w:rsidRPr="001813EC">
              <w:rPr>
                <w:rFonts w:eastAsia="Times New Roman"/>
                <w:b/>
                <w:bCs/>
                <w:i/>
                <w:iCs/>
                <w:color w:val="231F20"/>
                <w:sz w:val="20"/>
                <w:szCs w:val="20"/>
              </w:rPr>
              <w:lastRenderedPageBreak/>
              <w:t xml:space="preserve">Практическая работа №10 </w:t>
            </w:r>
            <w:r w:rsidRPr="001813EC">
              <w:rPr>
                <w:rFonts w:eastAsia="Times New Roman"/>
                <w:color w:val="231F20"/>
                <w:sz w:val="20"/>
                <w:szCs w:val="20"/>
              </w:rPr>
              <w:t>«Строение клеток крови».</w:t>
            </w:r>
          </w:p>
          <w:p w14:paraId="7118F65E" w14:textId="77777777" w:rsidR="00994294" w:rsidRDefault="00994294" w:rsidP="001813EC">
            <w:pPr>
              <w:spacing w:line="234" w:lineRule="auto"/>
              <w:contextualSpacing/>
              <w:jc w:val="both"/>
              <w:rPr>
                <w:rFonts w:eastAsia="Times New Roman"/>
                <w:b/>
                <w:bCs/>
                <w:i/>
                <w:iCs/>
                <w:color w:val="231F20"/>
                <w:sz w:val="20"/>
                <w:szCs w:val="20"/>
              </w:rPr>
            </w:pPr>
          </w:p>
          <w:p w14:paraId="7BC44088" w14:textId="751C3984" w:rsidR="00994294" w:rsidRPr="00E93BD4" w:rsidRDefault="00994294" w:rsidP="001813EC">
            <w:pPr>
              <w:spacing w:line="234" w:lineRule="auto"/>
              <w:contextualSpacing/>
              <w:jc w:val="both"/>
              <w:rPr>
                <w:sz w:val="20"/>
                <w:szCs w:val="20"/>
              </w:rPr>
            </w:pPr>
            <w:r w:rsidRPr="00E93BD4">
              <w:rPr>
                <w:rFonts w:eastAsia="Times New Roman"/>
                <w:b/>
                <w:bCs/>
                <w:i/>
                <w:iCs/>
                <w:color w:val="231F20"/>
                <w:sz w:val="20"/>
                <w:szCs w:val="20"/>
              </w:rPr>
              <w:t xml:space="preserve">Практическая </w:t>
            </w:r>
            <w:r w:rsidRPr="00E93BD4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работа</w:t>
            </w:r>
            <w:r w:rsidRPr="00F46003"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E93BD4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№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11 </w:t>
            </w:r>
            <w:r w:rsidRPr="00E93BD4">
              <w:rPr>
                <w:rFonts w:eastAsia="Times New Roman"/>
                <w:color w:val="000000"/>
                <w:sz w:val="20"/>
                <w:szCs w:val="20"/>
              </w:rPr>
              <w:t>«</w:t>
            </w:r>
            <w:r>
              <w:rPr>
                <w:rFonts w:eastAsia="Times New Roman"/>
                <w:color w:val="000000"/>
                <w:sz w:val="20"/>
                <w:szCs w:val="20"/>
              </w:rPr>
              <w:t>О</w:t>
            </w:r>
            <w:r w:rsidRPr="00E93BD4">
              <w:rPr>
                <w:rFonts w:eastAsia="Times New Roman"/>
                <w:color w:val="000000"/>
                <w:sz w:val="20"/>
                <w:szCs w:val="20"/>
              </w:rPr>
              <w:t xml:space="preserve">пределение отклонений 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в </w:t>
            </w:r>
            <w:r w:rsidRPr="00E93BD4">
              <w:rPr>
                <w:rFonts w:eastAsia="Times New Roman"/>
                <w:color w:val="000000"/>
                <w:sz w:val="20"/>
                <w:szCs w:val="20"/>
              </w:rPr>
              <w:t>анализа</w:t>
            </w:r>
            <w:r>
              <w:rPr>
                <w:rFonts w:eastAsia="Times New Roman"/>
                <w:color w:val="000000"/>
                <w:sz w:val="20"/>
                <w:szCs w:val="20"/>
              </w:rPr>
              <w:t>х</w:t>
            </w:r>
            <w:r w:rsidRPr="00E93BD4">
              <w:rPr>
                <w:rFonts w:eastAsia="Times New Roman"/>
                <w:color w:val="000000"/>
                <w:sz w:val="20"/>
                <w:szCs w:val="20"/>
              </w:rPr>
              <w:t xml:space="preserve"> крови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(по данным интернета)</w:t>
            </w:r>
            <w:r w:rsidRPr="00E93BD4">
              <w:rPr>
                <w:rFonts w:eastAsia="Times New Roman"/>
                <w:color w:val="000000"/>
                <w:sz w:val="20"/>
                <w:szCs w:val="20"/>
              </w:rPr>
              <w:t>».</w:t>
            </w:r>
          </w:p>
          <w:p w14:paraId="18246463" w14:textId="77777777" w:rsidR="00994294" w:rsidRPr="00E93BD4" w:rsidRDefault="00994294" w:rsidP="001813EC">
            <w:pPr>
              <w:spacing w:line="234" w:lineRule="auto"/>
              <w:contextualSpacing/>
              <w:jc w:val="both"/>
              <w:rPr>
                <w:rFonts w:eastAsia="Times New Roman"/>
                <w:b/>
                <w:bCs/>
                <w:i/>
                <w:iCs/>
                <w:color w:val="231F2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0FB2888" w14:textId="77777777" w:rsidR="003848D1" w:rsidRPr="001813EC" w:rsidRDefault="003848D1" w:rsidP="003848D1">
            <w:pPr>
              <w:spacing w:line="234" w:lineRule="auto"/>
              <w:contextualSpacing/>
              <w:jc w:val="both"/>
              <w:rPr>
                <w:rFonts w:eastAsia="Times New Roman"/>
                <w:color w:val="231F20"/>
                <w:sz w:val="20"/>
                <w:szCs w:val="20"/>
              </w:rPr>
            </w:pPr>
            <w:r w:rsidRPr="001813EC">
              <w:rPr>
                <w:rFonts w:eastAsia="Times New Roman"/>
                <w:b/>
                <w:bCs/>
                <w:i/>
                <w:iCs/>
                <w:color w:val="231F20"/>
                <w:sz w:val="20"/>
                <w:szCs w:val="20"/>
              </w:rPr>
              <w:t xml:space="preserve">Практическая работа №10 </w:t>
            </w:r>
            <w:r w:rsidRPr="001813EC">
              <w:rPr>
                <w:rFonts w:eastAsia="Times New Roman"/>
                <w:color w:val="231F20"/>
                <w:sz w:val="20"/>
                <w:szCs w:val="20"/>
              </w:rPr>
              <w:t>«Строение клеток крови».</w:t>
            </w:r>
          </w:p>
          <w:p w14:paraId="5A8F80EB" w14:textId="1A1BE993" w:rsidR="00994294" w:rsidRPr="001813EC" w:rsidRDefault="003848D1" w:rsidP="001813EC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(Цифровой микроскоп)</w:t>
            </w:r>
          </w:p>
        </w:tc>
        <w:tc>
          <w:tcPr>
            <w:tcW w:w="1843" w:type="dxa"/>
          </w:tcPr>
          <w:p w14:paraId="53609482" w14:textId="09A6AEE0" w:rsidR="00994294" w:rsidRPr="001813EC" w:rsidRDefault="00994294" w:rsidP="001813EC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0"/>
                <w:szCs w:val="20"/>
              </w:rPr>
            </w:pPr>
            <w:r w:rsidRPr="001813EC">
              <w:rPr>
                <w:rFonts w:eastAsia="Times New Roman"/>
                <w:sz w:val="20"/>
                <w:szCs w:val="20"/>
              </w:rPr>
              <w:t>Материалы и задания ЯКласса</w:t>
            </w:r>
          </w:p>
          <w:p w14:paraId="3B2E2DBF" w14:textId="77777777" w:rsidR="00994294" w:rsidRPr="001813EC" w:rsidRDefault="00994294" w:rsidP="001813EC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0"/>
                <w:szCs w:val="20"/>
              </w:rPr>
            </w:pPr>
            <w:r w:rsidRPr="001813EC">
              <w:rPr>
                <w:rFonts w:eastAsia="Times New Roman"/>
                <w:sz w:val="20"/>
                <w:szCs w:val="20"/>
              </w:rPr>
              <w:t>Видеофрагменты Инфоурока и Интернетурока. Таблицы по теме.</w:t>
            </w:r>
          </w:p>
          <w:p w14:paraId="759DCF27" w14:textId="77777777" w:rsidR="00994294" w:rsidRPr="001813EC" w:rsidRDefault="00994294" w:rsidP="001813EC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0"/>
                <w:szCs w:val="20"/>
              </w:rPr>
            </w:pPr>
            <w:r w:rsidRPr="001813EC">
              <w:rPr>
                <w:rFonts w:eastAsia="Times New Roman"/>
                <w:sz w:val="20"/>
                <w:szCs w:val="20"/>
              </w:rPr>
              <w:t>Микроскопы и микропрепараты.</w:t>
            </w:r>
          </w:p>
          <w:p w14:paraId="472BD87F" w14:textId="6BA45671" w:rsidR="00994294" w:rsidRPr="00331B09" w:rsidRDefault="00994294" w:rsidP="001813EC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0"/>
                <w:szCs w:val="20"/>
              </w:rPr>
            </w:pPr>
            <w:r w:rsidRPr="001813EC">
              <w:rPr>
                <w:rFonts w:eastAsia="Times New Roman"/>
                <w:sz w:val="20"/>
                <w:szCs w:val="20"/>
              </w:rPr>
              <w:lastRenderedPageBreak/>
              <w:t>Цифровой микроскоп.</w:t>
            </w:r>
          </w:p>
        </w:tc>
        <w:tc>
          <w:tcPr>
            <w:tcW w:w="3544" w:type="dxa"/>
          </w:tcPr>
          <w:p w14:paraId="02068148" w14:textId="095D6008" w:rsidR="00994294" w:rsidRPr="00DA550E" w:rsidRDefault="00994294" w:rsidP="001813EC">
            <w:pPr>
              <w:widowControl w:val="0"/>
              <w:spacing w:line="23" w:lineRule="atLeast"/>
              <w:ind w:right="-7"/>
              <w:jc w:val="both"/>
            </w:pPr>
            <w:r w:rsidRPr="00DA550E">
              <w:lastRenderedPageBreak/>
              <w:t>Выявляют взаимосвязь между особенностями строения клеток крови  и  их функциями. Изучают готовые микропрепараты и на основе этого описывают строение клеток крови. Раскрывают принципы вакцинации,</w:t>
            </w:r>
            <w:r>
              <w:t xml:space="preserve"> </w:t>
            </w:r>
            <w:r w:rsidRPr="00DA550E">
              <w:t xml:space="preserve">действия </w:t>
            </w:r>
            <w:r w:rsidRPr="00DA550E">
              <w:lastRenderedPageBreak/>
              <w:t xml:space="preserve">лечебных сывороток, </w:t>
            </w:r>
          </w:p>
          <w:p w14:paraId="781D5241" w14:textId="4E9A65F2" w:rsidR="00994294" w:rsidRPr="00DA550E" w:rsidRDefault="00994294" w:rsidP="009061FE">
            <w:pPr>
              <w:widowControl w:val="0"/>
              <w:spacing w:line="23" w:lineRule="atLeast"/>
              <w:ind w:right="-7"/>
              <w:jc w:val="both"/>
            </w:pPr>
            <w:r w:rsidRPr="00DA550E">
              <w:t>переливания крови.</w:t>
            </w:r>
          </w:p>
        </w:tc>
      </w:tr>
      <w:tr w:rsidR="00994294" w:rsidRPr="00DA550E" w14:paraId="4E1696A9" w14:textId="77777777" w:rsidTr="00994294">
        <w:tc>
          <w:tcPr>
            <w:tcW w:w="1702" w:type="dxa"/>
          </w:tcPr>
          <w:p w14:paraId="19E43083" w14:textId="7136E94E" w:rsidR="00994294" w:rsidRDefault="00994294" w:rsidP="00FE532B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>Тема 4. Кровеносная система (4ч)</w:t>
            </w:r>
          </w:p>
        </w:tc>
        <w:tc>
          <w:tcPr>
            <w:tcW w:w="2835" w:type="dxa"/>
          </w:tcPr>
          <w:p w14:paraId="6225C271" w14:textId="1EF7B946" w:rsidR="00994294" w:rsidRPr="00923479" w:rsidRDefault="00994294" w:rsidP="00860EDA">
            <w:pPr>
              <w:spacing w:line="235" w:lineRule="auto"/>
              <w:jc w:val="both"/>
            </w:pPr>
            <w:r>
              <w:t xml:space="preserve">Эволюция системы кровообращения. </w:t>
            </w:r>
            <w:r w:rsidRPr="00923479">
              <w:t>Движение крови по сосудам. Строение и работа сердца. Сердечный цикл. Пульс. Давление крови.</w:t>
            </w:r>
          </w:p>
        </w:tc>
        <w:tc>
          <w:tcPr>
            <w:tcW w:w="2693" w:type="dxa"/>
          </w:tcPr>
          <w:p w14:paraId="376403B3" w14:textId="22766A0A" w:rsidR="00994294" w:rsidRPr="00E93BD4" w:rsidRDefault="00994294" w:rsidP="001813EC">
            <w:pPr>
              <w:spacing w:line="234" w:lineRule="auto"/>
              <w:contextualSpacing/>
              <w:jc w:val="both"/>
              <w:rPr>
                <w:sz w:val="20"/>
                <w:szCs w:val="20"/>
              </w:rPr>
            </w:pPr>
            <w:r w:rsidRPr="00E93BD4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Практическая работа № 1</w:t>
            </w:r>
            <w: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2</w:t>
            </w:r>
            <w:r w:rsidRPr="00E93BD4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E93BD4">
              <w:rPr>
                <w:rFonts w:eastAsia="Times New Roman"/>
                <w:sz w:val="20"/>
                <w:szCs w:val="20"/>
              </w:rPr>
              <w:t>«Определение особенностей строения сердечных камер и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E93BD4">
              <w:rPr>
                <w:rFonts w:eastAsia="Times New Roman"/>
                <w:sz w:val="20"/>
                <w:szCs w:val="20"/>
              </w:rPr>
              <w:t>клапанов на муляжах».</w:t>
            </w:r>
          </w:p>
          <w:p w14:paraId="12EEC2D2" w14:textId="77777777" w:rsidR="00994294" w:rsidRPr="00E93BD4" w:rsidRDefault="00994294" w:rsidP="001813EC">
            <w:pPr>
              <w:spacing w:line="2" w:lineRule="exact"/>
              <w:contextualSpacing/>
              <w:jc w:val="both"/>
              <w:rPr>
                <w:sz w:val="20"/>
                <w:szCs w:val="20"/>
              </w:rPr>
            </w:pPr>
          </w:p>
          <w:p w14:paraId="6CB4AF21" w14:textId="77777777" w:rsidR="00994294" w:rsidRPr="00E93BD4" w:rsidRDefault="00994294" w:rsidP="001813EC">
            <w:pPr>
              <w:spacing w:line="12" w:lineRule="exact"/>
              <w:contextualSpacing/>
              <w:jc w:val="both"/>
              <w:rPr>
                <w:sz w:val="20"/>
                <w:szCs w:val="20"/>
              </w:rPr>
            </w:pPr>
          </w:p>
          <w:p w14:paraId="6AAF71B5" w14:textId="1D3A5702" w:rsidR="00994294" w:rsidRPr="00E93BD4" w:rsidRDefault="00994294" w:rsidP="001813EC">
            <w:pPr>
              <w:spacing w:line="234" w:lineRule="auto"/>
              <w:contextualSpacing/>
              <w:jc w:val="both"/>
              <w:rPr>
                <w:sz w:val="20"/>
                <w:szCs w:val="20"/>
              </w:rPr>
            </w:pPr>
            <w:r w:rsidRPr="00E93BD4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Практическая работа №1</w:t>
            </w:r>
            <w: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3</w:t>
            </w:r>
            <w:r w:rsidRPr="00E93BD4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E93BD4">
              <w:rPr>
                <w:rFonts w:eastAsia="Times New Roman"/>
                <w:sz w:val="20"/>
                <w:szCs w:val="20"/>
              </w:rPr>
              <w:t>«Составление схем движения крови по большому и малому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E93BD4">
              <w:rPr>
                <w:rFonts w:eastAsia="Times New Roman"/>
                <w:sz w:val="20"/>
                <w:szCs w:val="20"/>
              </w:rPr>
              <w:t>кругам кровообращения».</w:t>
            </w:r>
          </w:p>
          <w:p w14:paraId="67AA1C2C" w14:textId="77777777" w:rsidR="00994294" w:rsidRPr="00E93BD4" w:rsidRDefault="00994294" w:rsidP="001813EC">
            <w:pPr>
              <w:spacing w:line="14" w:lineRule="exact"/>
              <w:contextualSpacing/>
              <w:jc w:val="both"/>
              <w:rPr>
                <w:sz w:val="20"/>
                <w:szCs w:val="20"/>
              </w:rPr>
            </w:pPr>
          </w:p>
          <w:p w14:paraId="0407A1A6" w14:textId="4DAE2AD8" w:rsidR="00994294" w:rsidRPr="00713A65" w:rsidRDefault="00994294" w:rsidP="001813EC">
            <w:pPr>
              <w:spacing w:line="234" w:lineRule="auto"/>
              <w:contextualSpacing/>
              <w:jc w:val="both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E93BD4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Практическая работа №1</w:t>
            </w:r>
            <w: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4</w:t>
            </w:r>
            <w:r w:rsidRPr="00E93BD4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713A65">
              <w:rPr>
                <w:rFonts w:eastAsia="Times New Roman"/>
                <w:sz w:val="20"/>
                <w:szCs w:val="20"/>
              </w:rPr>
              <w:t>«Определение пульса и кровяного давления».</w:t>
            </w:r>
          </w:p>
          <w:p w14:paraId="33D112BB" w14:textId="77777777" w:rsidR="00994294" w:rsidRPr="00E93BD4" w:rsidRDefault="00994294" w:rsidP="001813EC">
            <w:pPr>
              <w:spacing w:line="14" w:lineRule="exact"/>
              <w:contextualSpacing/>
              <w:jc w:val="both"/>
              <w:rPr>
                <w:sz w:val="20"/>
                <w:szCs w:val="20"/>
              </w:rPr>
            </w:pPr>
          </w:p>
          <w:p w14:paraId="76C856F6" w14:textId="188026EB" w:rsidR="00994294" w:rsidRDefault="00994294" w:rsidP="001813EC">
            <w:pPr>
              <w:spacing w:line="234" w:lineRule="auto"/>
              <w:contextualSpacing/>
              <w:jc w:val="both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E93BD4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Практическая работа №1</w:t>
            </w:r>
            <w: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5</w:t>
            </w:r>
            <w:r w:rsidRPr="00E93BD4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14:paraId="7EBD230F" w14:textId="77777777" w:rsidR="00994294" w:rsidRPr="00456A7F" w:rsidRDefault="00994294" w:rsidP="001813EC">
            <w:pPr>
              <w:spacing w:line="234" w:lineRule="auto"/>
              <w:contextualSpacing/>
              <w:jc w:val="both"/>
              <w:rPr>
                <w:rFonts w:eastAsia="Times New Roman"/>
                <w:sz w:val="20"/>
                <w:szCs w:val="20"/>
              </w:rPr>
            </w:pPr>
            <w:r w:rsidRPr="00456A7F">
              <w:rPr>
                <w:rFonts w:eastAsia="Times New Roman"/>
                <w:sz w:val="20"/>
                <w:szCs w:val="20"/>
              </w:rPr>
              <w:t>«Влияние мышечной деятельности на скорость движения крови»</w:t>
            </w:r>
          </w:p>
          <w:p w14:paraId="5DA1535F" w14:textId="77777777" w:rsidR="00994294" w:rsidRPr="00E93BD4" w:rsidRDefault="00994294" w:rsidP="00E93BD4">
            <w:pPr>
              <w:spacing w:line="234" w:lineRule="auto"/>
              <w:contextualSpacing/>
              <w:jc w:val="both"/>
              <w:rPr>
                <w:rFonts w:eastAsia="Times New Roman"/>
                <w:b/>
                <w:bCs/>
                <w:i/>
                <w:iCs/>
                <w:color w:val="231F2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2F35947F" w14:textId="0AA8F15D" w:rsidR="003848D1" w:rsidRDefault="003848D1" w:rsidP="003848D1">
            <w:pPr>
              <w:spacing w:line="234" w:lineRule="auto"/>
              <w:contextualSpacing/>
              <w:jc w:val="both"/>
              <w:rPr>
                <w:rFonts w:eastAsia="Times New Roman"/>
                <w:sz w:val="20"/>
                <w:szCs w:val="20"/>
              </w:rPr>
            </w:pPr>
            <w:r w:rsidRPr="00E93BD4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Практическая работа №1</w:t>
            </w:r>
            <w: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4</w:t>
            </w:r>
            <w:r w:rsidRPr="00E93BD4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713A65">
              <w:rPr>
                <w:rFonts w:eastAsia="Times New Roman"/>
                <w:sz w:val="20"/>
                <w:szCs w:val="20"/>
              </w:rPr>
              <w:t>«Определение пульса и кровяного давления».</w:t>
            </w:r>
          </w:p>
          <w:p w14:paraId="517C7582" w14:textId="77777777" w:rsidR="003848D1" w:rsidRDefault="003848D1" w:rsidP="003848D1">
            <w:pPr>
              <w:spacing w:line="234" w:lineRule="auto"/>
              <w:contextualSpacing/>
              <w:jc w:val="both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E93BD4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Практическая работа №1</w:t>
            </w:r>
            <w: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5</w:t>
            </w:r>
            <w:r w:rsidRPr="00E93BD4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14:paraId="2EB4E175" w14:textId="09590C9B" w:rsidR="003848D1" w:rsidRDefault="003848D1" w:rsidP="003848D1">
            <w:pPr>
              <w:spacing w:line="234" w:lineRule="auto"/>
              <w:contextualSpacing/>
              <w:jc w:val="both"/>
              <w:rPr>
                <w:rFonts w:eastAsia="Times New Roman"/>
                <w:sz w:val="20"/>
                <w:szCs w:val="20"/>
              </w:rPr>
            </w:pPr>
            <w:r w:rsidRPr="00456A7F">
              <w:rPr>
                <w:rFonts w:eastAsia="Times New Roman"/>
                <w:sz w:val="20"/>
                <w:szCs w:val="20"/>
              </w:rPr>
              <w:t>«Влияние мышечной деятельности на скорость движения крови»</w:t>
            </w:r>
          </w:p>
          <w:p w14:paraId="384550D4" w14:textId="2386C26A" w:rsidR="003848D1" w:rsidRPr="00456A7F" w:rsidRDefault="003848D1" w:rsidP="003848D1">
            <w:pPr>
              <w:spacing w:line="234" w:lineRule="auto"/>
              <w:contextualSpacing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(</w:t>
            </w:r>
            <w:r w:rsidRPr="003848D1">
              <w:rPr>
                <w:rFonts w:eastAsia="Times New Roman"/>
                <w:i/>
                <w:iCs/>
                <w:sz w:val="20"/>
                <w:szCs w:val="20"/>
              </w:rPr>
              <w:t>Цифровая лаборатория по физиологии (датчики ЧСС и артериального давления, частоты дыхания</w:t>
            </w:r>
            <w:r>
              <w:rPr>
                <w:rFonts w:eastAsia="Times New Roman"/>
                <w:sz w:val="20"/>
                <w:szCs w:val="20"/>
              </w:rPr>
              <w:t>)</w:t>
            </w:r>
          </w:p>
          <w:p w14:paraId="0E403D4D" w14:textId="77777777" w:rsidR="003848D1" w:rsidRPr="00713A65" w:rsidRDefault="003848D1" w:rsidP="003848D1">
            <w:pPr>
              <w:spacing w:line="234" w:lineRule="auto"/>
              <w:contextualSpacing/>
              <w:jc w:val="both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</w:p>
          <w:p w14:paraId="2D1C752F" w14:textId="77777777" w:rsidR="00994294" w:rsidRPr="001813EC" w:rsidRDefault="00994294" w:rsidP="001813EC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FB1051F" w14:textId="4E51A464" w:rsidR="00994294" w:rsidRPr="001813EC" w:rsidRDefault="00994294" w:rsidP="001813EC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0"/>
                <w:szCs w:val="20"/>
              </w:rPr>
            </w:pPr>
            <w:r w:rsidRPr="001813EC">
              <w:rPr>
                <w:rFonts w:eastAsia="Times New Roman"/>
                <w:sz w:val="20"/>
                <w:szCs w:val="20"/>
              </w:rPr>
              <w:t>Материалы и задания ЯКласса</w:t>
            </w:r>
          </w:p>
          <w:p w14:paraId="751E6DD8" w14:textId="77777777" w:rsidR="00994294" w:rsidRPr="001813EC" w:rsidRDefault="00994294" w:rsidP="001813EC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0"/>
                <w:szCs w:val="20"/>
              </w:rPr>
            </w:pPr>
            <w:r w:rsidRPr="001813EC">
              <w:rPr>
                <w:rFonts w:eastAsia="Times New Roman"/>
                <w:sz w:val="20"/>
                <w:szCs w:val="20"/>
              </w:rPr>
              <w:t>Видеофрагменты Инфоурока и Интернетурока. Таблицы по теме.</w:t>
            </w:r>
          </w:p>
          <w:p w14:paraId="2B68F3C7" w14:textId="77777777" w:rsidR="00994294" w:rsidRPr="001813EC" w:rsidRDefault="00994294" w:rsidP="001813EC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0"/>
                <w:szCs w:val="20"/>
              </w:rPr>
            </w:pPr>
            <w:r w:rsidRPr="001813EC">
              <w:rPr>
                <w:rFonts w:eastAsia="Times New Roman"/>
                <w:sz w:val="20"/>
                <w:szCs w:val="20"/>
              </w:rPr>
              <w:t>Микроскопы и микропрепараты.</w:t>
            </w:r>
          </w:p>
          <w:p w14:paraId="11085A0D" w14:textId="77777777" w:rsidR="00994294" w:rsidRPr="00331B09" w:rsidRDefault="00994294" w:rsidP="001813EC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14:paraId="087365D7" w14:textId="5E39D4C4" w:rsidR="00994294" w:rsidRPr="00DA550E" w:rsidRDefault="00994294" w:rsidP="009061FE">
            <w:pPr>
              <w:widowControl w:val="0"/>
              <w:spacing w:line="23" w:lineRule="atLeast"/>
              <w:ind w:right="-7"/>
              <w:jc w:val="both"/>
            </w:pPr>
            <w:r w:rsidRPr="00DA550E">
              <w:t>Описывают строение и роль кровеносной и лимфатической систем. Распознают на таблицах органы кровеносной и лимфатической систем. Выделяют особенности движения крови по сосудам. Осваивают приёмы измерения пульса, кровяного давления. Проводят биологические исследования. Делают выводы на основе полученных результатов. Находят в учебной и научно-популярной литературе информацию о заболеваниях сердечно - сосудистой системы, оформляют её в виде рефератов, докладов.</w:t>
            </w:r>
          </w:p>
        </w:tc>
      </w:tr>
      <w:tr w:rsidR="00994294" w:rsidRPr="00DA550E" w14:paraId="5653E328" w14:textId="77777777" w:rsidTr="00994294">
        <w:tc>
          <w:tcPr>
            <w:tcW w:w="1702" w:type="dxa"/>
          </w:tcPr>
          <w:p w14:paraId="1B097591" w14:textId="77777777" w:rsidR="00994294" w:rsidRPr="001813EC" w:rsidRDefault="00994294" w:rsidP="001813EC">
            <w:pPr>
              <w:widowControl w:val="0"/>
              <w:spacing w:line="23" w:lineRule="atLeast"/>
              <w:ind w:right="-7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608" w:type="dxa"/>
            <w:gridSpan w:val="5"/>
          </w:tcPr>
          <w:p w14:paraId="38FCD3BE" w14:textId="37C85248" w:rsidR="00994294" w:rsidRPr="001813EC" w:rsidRDefault="00994294" w:rsidP="001813EC">
            <w:pPr>
              <w:widowControl w:val="0"/>
              <w:spacing w:line="23" w:lineRule="atLeast"/>
              <w:ind w:right="-7"/>
              <w:jc w:val="center"/>
              <w:rPr>
                <w:b/>
                <w:bCs/>
                <w:sz w:val="24"/>
                <w:szCs w:val="24"/>
              </w:rPr>
            </w:pPr>
            <w:r w:rsidRPr="001813EC">
              <w:rPr>
                <w:b/>
                <w:bCs/>
                <w:sz w:val="24"/>
                <w:szCs w:val="24"/>
              </w:rPr>
              <w:t>Модуль 3. Зачем мы дышим и едим?</w:t>
            </w:r>
            <w:r>
              <w:rPr>
                <w:b/>
                <w:bCs/>
                <w:sz w:val="24"/>
                <w:szCs w:val="24"/>
              </w:rPr>
              <w:t xml:space="preserve"> (10 часов)</w:t>
            </w:r>
          </w:p>
        </w:tc>
      </w:tr>
      <w:tr w:rsidR="00994294" w:rsidRPr="00DA550E" w14:paraId="2D76575B" w14:textId="77777777" w:rsidTr="00994294">
        <w:tc>
          <w:tcPr>
            <w:tcW w:w="1702" w:type="dxa"/>
          </w:tcPr>
          <w:p w14:paraId="01F6B0B5" w14:textId="5D7422F9" w:rsidR="00994294" w:rsidRDefault="00994294" w:rsidP="00FE532B">
            <w:pPr>
              <w:jc w:val="both"/>
              <w:rPr>
                <w:bCs/>
              </w:rPr>
            </w:pPr>
            <w:r>
              <w:rPr>
                <w:bCs/>
              </w:rPr>
              <w:t>Тема 5. Дыхание (3ч)</w:t>
            </w:r>
          </w:p>
        </w:tc>
        <w:tc>
          <w:tcPr>
            <w:tcW w:w="2835" w:type="dxa"/>
          </w:tcPr>
          <w:p w14:paraId="6FE5CA58" w14:textId="761EA305" w:rsidR="00994294" w:rsidRPr="00923479" w:rsidRDefault="00994294" w:rsidP="00860EDA">
            <w:pPr>
              <w:spacing w:line="235" w:lineRule="auto"/>
              <w:jc w:val="both"/>
            </w:pPr>
            <w:r>
              <w:t>Эволюция дыхательной системы. Типы газообмена. Место дыхания в обмене веществ. Внешнее и истинное дыхание. Легочные объемы.</w:t>
            </w:r>
          </w:p>
        </w:tc>
        <w:tc>
          <w:tcPr>
            <w:tcW w:w="2693" w:type="dxa"/>
          </w:tcPr>
          <w:p w14:paraId="5D9093D2" w14:textId="7D761F7D" w:rsidR="00994294" w:rsidRPr="00E93BD4" w:rsidRDefault="00994294" w:rsidP="00E93BD4">
            <w:pPr>
              <w:spacing w:line="234" w:lineRule="auto"/>
              <w:contextualSpacing/>
              <w:jc w:val="both"/>
              <w:rPr>
                <w:rFonts w:eastAsia="Times New Roman"/>
                <w:b/>
                <w:bCs/>
                <w:i/>
                <w:iCs/>
                <w:color w:val="231F20"/>
                <w:sz w:val="20"/>
                <w:szCs w:val="20"/>
              </w:rPr>
            </w:pPr>
            <w:r w:rsidRPr="001E5A06">
              <w:rPr>
                <w:b/>
                <w:bCs/>
                <w:i/>
                <w:iCs/>
                <w:sz w:val="20"/>
              </w:rPr>
              <w:t>Практическая работа №16</w:t>
            </w:r>
            <w:r>
              <w:rPr>
                <w:sz w:val="20"/>
              </w:rPr>
              <w:t xml:space="preserve"> «Дыхательные движения». </w:t>
            </w:r>
            <w:r w:rsidRPr="001E5A06">
              <w:rPr>
                <w:b/>
                <w:bCs/>
                <w:i/>
                <w:iCs/>
                <w:sz w:val="20"/>
              </w:rPr>
              <w:t>Практическая работа №1</w:t>
            </w:r>
            <w:r>
              <w:rPr>
                <w:b/>
                <w:bCs/>
                <w:i/>
                <w:iCs/>
                <w:sz w:val="20"/>
              </w:rPr>
              <w:t>7</w:t>
            </w:r>
            <w:r w:rsidRPr="001E5A06">
              <w:rPr>
                <w:sz w:val="20"/>
              </w:rPr>
              <w:t xml:space="preserve"> </w:t>
            </w:r>
            <w:r>
              <w:rPr>
                <w:sz w:val="20"/>
              </w:rPr>
              <w:t>«Функциональные пробы с задержкой дыхания».</w:t>
            </w:r>
          </w:p>
        </w:tc>
        <w:tc>
          <w:tcPr>
            <w:tcW w:w="2693" w:type="dxa"/>
          </w:tcPr>
          <w:p w14:paraId="564F5B71" w14:textId="77777777" w:rsidR="00994294" w:rsidRDefault="00BE3E21" w:rsidP="00A97111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</w:rPr>
            </w:pPr>
            <w:r w:rsidRPr="001E5A06">
              <w:rPr>
                <w:b/>
                <w:bCs/>
                <w:i/>
                <w:iCs/>
                <w:sz w:val="20"/>
              </w:rPr>
              <w:t>Практическая работа №16</w:t>
            </w:r>
            <w:r>
              <w:rPr>
                <w:sz w:val="20"/>
              </w:rPr>
              <w:t xml:space="preserve"> «Дыхательные движения».</w:t>
            </w:r>
          </w:p>
          <w:p w14:paraId="118A662A" w14:textId="77777777" w:rsidR="00BE3E21" w:rsidRDefault="00BE3E21" w:rsidP="00A97111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</w:rPr>
            </w:pPr>
            <w:r w:rsidRPr="001E5A06">
              <w:rPr>
                <w:b/>
                <w:bCs/>
                <w:i/>
                <w:iCs/>
                <w:sz w:val="20"/>
              </w:rPr>
              <w:t>Практическая работа №1</w:t>
            </w:r>
            <w:r>
              <w:rPr>
                <w:b/>
                <w:bCs/>
                <w:i/>
                <w:iCs/>
                <w:sz w:val="20"/>
              </w:rPr>
              <w:t>7</w:t>
            </w:r>
            <w:r w:rsidRPr="001E5A06">
              <w:rPr>
                <w:sz w:val="20"/>
              </w:rPr>
              <w:t xml:space="preserve"> </w:t>
            </w:r>
            <w:r>
              <w:rPr>
                <w:sz w:val="20"/>
              </w:rPr>
              <w:t>«Функциональные пробы с задержкой дыхания».</w:t>
            </w:r>
          </w:p>
          <w:p w14:paraId="057E12CF" w14:textId="77777777" w:rsidR="00BE3E21" w:rsidRPr="00456A7F" w:rsidRDefault="00BE3E21" w:rsidP="00BE3E21">
            <w:pPr>
              <w:spacing w:line="234" w:lineRule="auto"/>
              <w:contextualSpacing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(</w:t>
            </w:r>
            <w:r w:rsidRPr="003848D1">
              <w:rPr>
                <w:rFonts w:eastAsia="Times New Roman"/>
                <w:i/>
                <w:iCs/>
                <w:sz w:val="20"/>
                <w:szCs w:val="20"/>
              </w:rPr>
              <w:t>Цифровая лаборатория по физиологии (датчики ЧСС и артериального давления, частоты дыхания</w:t>
            </w:r>
            <w:r>
              <w:rPr>
                <w:rFonts w:eastAsia="Times New Roman"/>
                <w:sz w:val="20"/>
                <w:szCs w:val="20"/>
              </w:rPr>
              <w:t>)</w:t>
            </w:r>
          </w:p>
          <w:p w14:paraId="1479F40C" w14:textId="4B7CE5D8" w:rsidR="00BE3E21" w:rsidRPr="001E5A06" w:rsidRDefault="00BE3E21" w:rsidP="00A97111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C2CAB5F" w14:textId="54EFF43F" w:rsidR="00994294" w:rsidRPr="001E5A06" w:rsidRDefault="00994294" w:rsidP="00A97111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0"/>
                <w:szCs w:val="20"/>
              </w:rPr>
            </w:pPr>
            <w:r w:rsidRPr="001E5A06">
              <w:rPr>
                <w:rFonts w:eastAsia="Times New Roman"/>
                <w:sz w:val="20"/>
                <w:szCs w:val="20"/>
              </w:rPr>
              <w:t>Материалы и задания ЯКласса</w:t>
            </w:r>
          </w:p>
          <w:p w14:paraId="78B72FA7" w14:textId="77777777" w:rsidR="00994294" w:rsidRPr="001E5A06" w:rsidRDefault="00994294" w:rsidP="00A97111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0"/>
                <w:szCs w:val="20"/>
              </w:rPr>
            </w:pPr>
            <w:r w:rsidRPr="001E5A06">
              <w:rPr>
                <w:rFonts w:eastAsia="Times New Roman"/>
                <w:sz w:val="20"/>
                <w:szCs w:val="20"/>
              </w:rPr>
              <w:t>Видеофрагменты Инфоурока и Интернетурока. Таблицы по теме.</w:t>
            </w:r>
          </w:p>
          <w:p w14:paraId="0E83C7D1" w14:textId="77777777" w:rsidR="00994294" w:rsidRPr="00331B09" w:rsidRDefault="00994294" w:rsidP="00331B09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14:paraId="492A7BB3" w14:textId="77777777" w:rsidR="00994294" w:rsidRDefault="00994294" w:rsidP="00A97111">
            <w:pPr>
              <w:widowControl w:val="0"/>
              <w:spacing w:line="23" w:lineRule="atLeast"/>
              <w:ind w:right="-7"/>
              <w:jc w:val="both"/>
            </w:pPr>
            <w:r w:rsidRPr="00DA550E">
              <w:t xml:space="preserve">Выделяют существенные признаки процессов дыхания и газообмена. Распознают на таблицах органы дыхательной системы. Сравнивают газообмен в лёгких и тканях. Делают выводы на основе сравнения. </w:t>
            </w:r>
          </w:p>
          <w:p w14:paraId="70955F4F" w14:textId="7DD85232" w:rsidR="00994294" w:rsidRPr="00DA550E" w:rsidRDefault="00994294" w:rsidP="00A97111">
            <w:pPr>
              <w:widowControl w:val="0"/>
              <w:spacing w:line="23" w:lineRule="atLeast"/>
              <w:ind w:right="-7"/>
              <w:jc w:val="both"/>
            </w:pPr>
            <w:r w:rsidRPr="00DA550E">
              <w:t>Находят в учебной и научно-популярной литературе информацию об инфекционных заболеваниях, оформляют её в виде рефератов, докладов.</w:t>
            </w:r>
          </w:p>
        </w:tc>
      </w:tr>
      <w:tr w:rsidR="00994294" w:rsidRPr="00DA550E" w14:paraId="0D6D65AF" w14:textId="77777777" w:rsidTr="00994294">
        <w:tc>
          <w:tcPr>
            <w:tcW w:w="1702" w:type="dxa"/>
          </w:tcPr>
          <w:p w14:paraId="64D7F942" w14:textId="25D3FE70" w:rsidR="00994294" w:rsidRDefault="00994294" w:rsidP="00FE532B">
            <w:pPr>
              <w:jc w:val="both"/>
              <w:rPr>
                <w:bCs/>
              </w:rPr>
            </w:pPr>
            <w:r>
              <w:rPr>
                <w:bCs/>
              </w:rPr>
              <w:t>Тема 6. Пищеварение (3ч)</w:t>
            </w:r>
          </w:p>
        </w:tc>
        <w:tc>
          <w:tcPr>
            <w:tcW w:w="2835" w:type="dxa"/>
          </w:tcPr>
          <w:p w14:paraId="4C824C11" w14:textId="3D7DF8E8" w:rsidR="00994294" w:rsidRPr="00923479" w:rsidRDefault="00994294" w:rsidP="00860EDA">
            <w:pPr>
              <w:spacing w:line="235" w:lineRule="auto"/>
              <w:jc w:val="both"/>
            </w:pPr>
            <w:r>
              <w:t xml:space="preserve">Место пищеварения в обмене веществ. Роль ферментов. Пищеварительные соки: рН и состав ферментов. </w:t>
            </w:r>
            <w:r>
              <w:lastRenderedPageBreak/>
              <w:t>Нагрузки и пищевой рацион.</w:t>
            </w:r>
          </w:p>
        </w:tc>
        <w:tc>
          <w:tcPr>
            <w:tcW w:w="2693" w:type="dxa"/>
          </w:tcPr>
          <w:p w14:paraId="502C8435" w14:textId="50A42F7E" w:rsidR="00994294" w:rsidRDefault="00994294" w:rsidP="00E93BD4">
            <w:pPr>
              <w:spacing w:line="234" w:lineRule="auto"/>
              <w:contextualSpacing/>
              <w:jc w:val="both"/>
              <w:rPr>
                <w:rFonts w:eastAsia="Times New Roman"/>
                <w:b/>
                <w:bCs/>
                <w:i/>
                <w:iCs/>
                <w:color w:val="231F20"/>
                <w:sz w:val="20"/>
                <w:szCs w:val="20"/>
              </w:rPr>
            </w:pPr>
            <w:r w:rsidRPr="00A97111">
              <w:rPr>
                <w:rFonts w:eastAsia="Times New Roman"/>
                <w:b/>
                <w:bCs/>
                <w:i/>
                <w:iCs/>
                <w:color w:val="231F20"/>
                <w:sz w:val="20"/>
                <w:szCs w:val="20"/>
              </w:rPr>
              <w:lastRenderedPageBreak/>
              <w:t>Практическая работа №1</w:t>
            </w:r>
            <w:r>
              <w:rPr>
                <w:rFonts w:eastAsia="Times New Roman"/>
                <w:b/>
                <w:bCs/>
                <w:i/>
                <w:iCs/>
                <w:color w:val="231F20"/>
                <w:sz w:val="20"/>
                <w:szCs w:val="20"/>
              </w:rPr>
              <w:t>8</w:t>
            </w:r>
            <w:r w:rsidRPr="00A97111">
              <w:rPr>
                <w:rFonts w:eastAsia="Times New Roman"/>
                <w:b/>
                <w:bCs/>
                <w:i/>
                <w:iCs/>
                <w:color w:val="231F20"/>
                <w:sz w:val="20"/>
                <w:szCs w:val="20"/>
              </w:rPr>
              <w:t xml:space="preserve"> </w:t>
            </w:r>
            <w:r w:rsidRPr="00A97111">
              <w:rPr>
                <w:rFonts w:eastAsia="Times New Roman"/>
                <w:color w:val="231F20"/>
                <w:sz w:val="20"/>
                <w:szCs w:val="20"/>
              </w:rPr>
              <w:t xml:space="preserve">«Влияние условий на работу пищеварительных </w:t>
            </w:r>
            <w:r w:rsidR="00BE3E21">
              <w:rPr>
                <w:rFonts w:eastAsia="Times New Roman"/>
                <w:color w:val="231F20"/>
                <w:sz w:val="20"/>
                <w:szCs w:val="20"/>
              </w:rPr>
              <w:t>ф</w:t>
            </w:r>
            <w:r w:rsidRPr="00A97111">
              <w:rPr>
                <w:rFonts w:eastAsia="Times New Roman"/>
                <w:color w:val="231F20"/>
                <w:sz w:val="20"/>
                <w:szCs w:val="20"/>
              </w:rPr>
              <w:t>ерментов».</w:t>
            </w:r>
          </w:p>
          <w:p w14:paraId="3DAD0204" w14:textId="306C1EEA" w:rsidR="00994294" w:rsidRPr="00E93BD4" w:rsidRDefault="00994294" w:rsidP="00E93BD4">
            <w:pPr>
              <w:spacing w:line="234" w:lineRule="auto"/>
              <w:contextualSpacing/>
              <w:jc w:val="both"/>
              <w:rPr>
                <w:rFonts w:eastAsia="Times New Roman"/>
                <w:b/>
                <w:bCs/>
                <w:i/>
                <w:iCs/>
                <w:color w:val="231F20"/>
                <w:sz w:val="20"/>
                <w:szCs w:val="20"/>
              </w:rPr>
            </w:pPr>
            <w:r w:rsidRPr="00A97111">
              <w:rPr>
                <w:rFonts w:eastAsia="Times New Roman"/>
                <w:b/>
                <w:bCs/>
                <w:i/>
                <w:iCs/>
                <w:color w:val="231F20"/>
                <w:sz w:val="20"/>
                <w:szCs w:val="20"/>
              </w:rPr>
              <w:lastRenderedPageBreak/>
              <w:t>Практическая работа №1</w:t>
            </w:r>
            <w:r>
              <w:rPr>
                <w:rFonts w:eastAsia="Times New Roman"/>
                <w:b/>
                <w:bCs/>
                <w:i/>
                <w:iCs/>
                <w:color w:val="231F20"/>
                <w:sz w:val="20"/>
                <w:szCs w:val="20"/>
              </w:rPr>
              <w:t>9</w:t>
            </w:r>
            <w:r w:rsidRPr="00A97111">
              <w:rPr>
                <w:rFonts w:eastAsia="Times New Roman"/>
                <w:b/>
                <w:bCs/>
                <w:i/>
                <w:iCs/>
                <w:color w:val="231F20"/>
                <w:sz w:val="20"/>
                <w:szCs w:val="20"/>
              </w:rPr>
              <w:t xml:space="preserve"> </w:t>
            </w:r>
            <w:r w:rsidRPr="00A97111">
              <w:rPr>
                <w:rFonts w:eastAsia="Times New Roman"/>
                <w:color w:val="231F20"/>
                <w:sz w:val="20"/>
                <w:szCs w:val="20"/>
              </w:rPr>
              <w:t>«Составление пищевых рационов».</w:t>
            </w:r>
          </w:p>
        </w:tc>
        <w:tc>
          <w:tcPr>
            <w:tcW w:w="2693" w:type="dxa"/>
          </w:tcPr>
          <w:p w14:paraId="431DAD26" w14:textId="4F8EB359" w:rsidR="00994294" w:rsidRPr="001E5A06" w:rsidRDefault="00BE3E21" w:rsidP="00A97111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lastRenderedPageBreak/>
              <w:t>(</w:t>
            </w:r>
            <w:r w:rsidRPr="003848D1">
              <w:rPr>
                <w:rFonts w:eastAsia="Times New Roman"/>
                <w:i/>
                <w:iCs/>
                <w:sz w:val="20"/>
                <w:szCs w:val="20"/>
              </w:rPr>
              <w:t xml:space="preserve">Цифровая лаборатория по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экологии</w:t>
            </w:r>
            <w:r w:rsidRPr="003848D1">
              <w:rPr>
                <w:rFonts w:eastAsia="Times New Roman"/>
                <w:i/>
                <w:iCs/>
                <w:sz w:val="20"/>
                <w:szCs w:val="20"/>
              </w:rPr>
              <w:t xml:space="preserve"> (датчики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 xml:space="preserve"> температуры и рН)</w:t>
            </w:r>
          </w:p>
        </w:tc>
        <w:tc>
          <w:tcPr>
            <w:tcW w:w="1843" w:type="dxa"/>
          </w:tcPr>
          <w:p w14:paraId="2CC37CF4" w14:textId="25943E10" w:rsidR="00994294" w:rsidRPr="001E5A06" w:rsidRDefault="00994294" w:rsidP="00A97111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0"/>
                <w:szCs w:val="20"/>
              </w:rPr>
            </w:pPr>
            <w:r w:rsidRPr="001E5A06">
              <w:rPr>
                <w:rFonts w:eastAsia="Times New Roman"/>
                <w:sz w:val="20"/>
                <w:szCs w:val="20"/>
              </w:rPr>
              <w:t>Материалы и задания ЯКласса</w:t>
            </w:r>
          </w:p>
          <w:p w14:paraId="629D6984" w14:textId="77777777" w:rsidR="00994294" w:rsidRPr="001E5A06" w:rsidRDefault="00994294" w:rsidP="00A97111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0"/>
                <w:szCs w:val="20"/>
              </w:rPr>
            </w:pPr>
            <w:r w:rsidRPr="001E5A06">
              <w:rPr>
                <w:rFonts w:eastAsia="Times New Roman"/>
                <w:sz w:val="20"/>
                <w:szCs w:val="20"/>
              </w:rPr>
              <w:t>Видеофрагменты Инфоурока и Интернетурока. Таблицы по теме.</w:t>
            </w:r>
          </w:p>
          <w:p w14:paraId="31332520" w14:textId="77777777" w:rsidR="00994294" w:rsidRPr="00331B09" w:rsidRDefault="00994294" w:rsidP="00A97111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14:paraId="3097907F" w14:textId="77777777" w:rsidR="00994294" w:rsidRPr="00DA550E" w:rsidRDefault="00994294" w:rsidP="00A97111">
            <w:pPr>
              <w:widowControl w:val="0"/>
              <w:spacing w:line="23" w:lineRule="atLeast"/>
              <w:ind w:right="-7"/>
              <w:jc w:val="both"/>
            </w:pPr>
            <w:r w:rsidRPr="00DA550E">
              <w:lastRenderedPageBreak/>
              <w:t>Выделяют существенные признаки процессов питания и пищеварения.</w:t>
            </w:r>
            <w:r>
              <w:t xml:space="preserve"> </w:t>
            </w:r>
            <w:r w:rsidRPr="00DA550E">
              <w:t xml:space="preserve">Распознают на таблицах и муляжах органы пищеварительной системы. Раскрывают особенности </w:t>
            </w:r>
            <w:r w:rsidRPr="00DA550E">
              <w:lastRenderedPageBreak/>
              <w:t xml:space="preserve">пищеварения в </w:t>
            </w:r>
            <w:r>
              <w:t>ЖКТ</w:t>
            </w:r>
            <w:r w:rsidRPr="00DA550E">
              <w:t>. Проводят биологические исследования. Делают выводы на основе полученных результатов.</w:t>
            </w:r>
            <w:r>
              <w:t xml:space="preserve"> </w:t>
            </w:r>
          </w:p>
          <w:p w14:paraId="12241604" w14:textId="0E2C00E1" w:rsidR="00994294" w:rsidRPr="00DA550E" w:rsidRDefault="00994294" w:rsidP="009061FE">
            <w:pPr>
              <w:widowControl w:val="0"/>
              <w:spacing w:line="23" w:lineRule="atLeast"/>
              <w:ind w:right="-7"/>
              <w:jc w:val="both"/>
            </w:pPr>
          </w:p>
        </w:tc>
      </w:tr>
      <w:tr w:rsidR="00994294" w:rsidRPr="00DA550E" w14:paraId="15F31FA7" w14:textId="77777777" w:rsidTr="00994294">
        <w:tc>
          <w:tcPr>
            <w:tcW w:w="1702" w:type="dxa"/>
          </w:tcPr>
          <w:p w14:paraId="311973E0" w14:textId="33E38F38" w:rsidR="00994294" w:rsidRDefault="00994294" w:rsidP="00FE532B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>Тема 7. Выделение (2ч)</w:t>
            </w:r>
          </w:p>
        </w:tc>
        <w:tc>
          <w:tcPr>
            <w:tcW w:w="2835" w:type="dxa"/>
          </w:tcPr>
          <w:p w14:paraId="387F2B52" w14:textId="3103F909" w:rsidR="00994294" w:rsidRPr="00923479" w:rsidRDefault="00994294" w:rsidP="00860EDA">
            <w:pPr>
              <w:spacing w:line="235" w:lineRule="auto"/>
              <w:jc w:val="both"/>
            </w:pPr>
            <w:r>
              <w:t>Эволюция системы выделения. Органы, выполняющие функции очистки организма. Место выделения в обмене веществ. Роль мочевыделительной системы</w:t>
            </w:r>
          </w:p>
        </w:tc>
        <w:tc>
          <w:tcPr>
            <w:tcW w:w="2693" w:type="dxa"/>
          </w:tcPr>
          <w:p w14:paraId="01ADC58E" w14:textId="77777777" w:rsidR="00994294" w:rsidRPr="00E93BD4" w:rsidRDefault="00994294" w:rsidP="00E93BD4">
            <w:pPr>
              <w:spacing w:line="234" w:lineRule="auto"/>
              <w:contextualSpacing/>
              <w:jc w:val="both"/>
              <w:rPr>
                <w:rFonts w:eastAsia="Times New Roman"/>
                <w:b/>
                <w:bCs/>
                <w:i/>
                <w:iCs/>
                <w:color w:val="231F2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61C8C5BF" w14:textId="77777777" w:rsidR="00994294" w:rsidRPr="001E5A06" w:rsidRDefault="00994294" w:rsidP="00CB72AA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C2651FD" w14:textId="648873A1" w:rsidR="00994294" w:rsidRPr="001E5A06" w:rsidRDefault="00994294" w:rsidP="00CB72AA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0"/>
                <w:szCs w:val="20"/>
              </w:rPr>
            </w:pPr>
            <w:r w:rsidRPr="001E5A06">
              <w:rPr>
                <w:rFonts w:eastAsia="Times New Roman"/>
                <w:sz w:val="20"/>
                <w:szCs w:val="20"/>
              </w:rPr>
              <w:t>Материалы и задания ЯКласса</w:t>
            </w:r>
          </w:p>
          <w:p w14:paraId="4980D40C" w14:textId="5CFC6FD9" w:rsidR="00994294" w:rsidRPr="00DA550E" w:rsidRDefault="00994294" w:rsidP="00574781">
            <w:pPr>
              <w:widowControl w:val="0"/>
              <w:spacing w:line="23" w:lineRule="atLeast"/>
              <w:ind w:right="-7"/>
              <w:jc w:val="both"/>
            </w:pPr>
            <w:r w:rsidRPr="001E5A06">
              <w:rPr>
                <w:rFonts w:eastAsia="Times New Roman"/>
                <w:sz w:val="20"/>
                <w:szCs w:val="20"/>
              </w:rPr>
              <w:t xml:space="preserve">Видеофрагменты </w:t>
            </w:r>
          </w:p>
          <w:p w14:paraId="152454CB" w14:textId="6E53A39A" w:rsidR="00994294" w:rsidRPr="001E5A06" w:rsidRDefault="00994294" w:rsidP="00CB72AA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0"/>
                <w:szCs w:val="20"/>
              </w:rPr>
            </w:pPr>
            <w:r w:rsidRPr="001E5A06">
              <w:rPr>
                <w:rFonts w:eastAsia="Times New Roman"/>
                <w:sz w:val="20"/>
                <w:szCs w:val="20"/>
              </w:rPr>
              <w:t>Инфоурока и Интернетурока. Таблицы по теме.</w:t>
            </w:r>
          </w:p>
          <w:p w14:paraId="0280871F" w14:textId="77777777" w:rsidR="00994294" w:rsidRPr="00331B09" w:rsidRDefault="00994294" w:rsidP="00331B09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14:paraId="17CC5C06" w14:textId="5B5BB0C5" w:rsidR="00994294" w:rsidRPr="00DA550E" w:rsidRDefault="00994294" w:rsidP="009061FE">
            <w:pPr>
              <w:widowControl w:val="0"/>
              <w:spacing w:line="23" w:lineRule="atLeast"/>
              <w:ind w:right="-7"/>
              <w:jc w:val="both"/>
            </w:pPr>
            <w:r w:rsidRPr="00DA550E">
              <w:t>Выделяют существенные признаки обмена веществ и превращений энергии.в организме человека. Описывают особенности обмена белков, углеводов,</w:t>
            </w:r>
            <w:r>
              <w:t xml:space="preserve"> </w:t>
            </w:r>
            <w:r w:rsidRPr="00DA550E">
              <w:t>жиров, воды, минеральных солей.</w:t>
            </w:r>
          </w:p>
        </w:tc>
      </w:tr>
      <w:tr w:rsidR="00994294" w:rsidRPr="00DA550E" w14:paraId="13FA1B94" w14:textId="77777777" w:rsidTr="00994294">
        <w:tc>
          <w:tcPr>
            <w:tcW w:w="1702" w:type="dxa"/>
          </w:tcPr>
          <w:p w14:paraId="230DC5D2" w14:textId="2E7D2D07" w:rsidR="00994294" w:rsidRDefault="00994294" w:rsidP="00FE532B">
            <w:pPr>
              <w:jc w:val="both"/>
              <w:rPr>
                <w:bCs/>
              </w:rPr>
            </w:pPr>
            <w:r>
              <w:rPr>
                <w:bCs/>
              </w:rPr>
              <w:t>Тема 8. Покровы тела (2ч)</w:t>
            </w:r>
          </w:p>
        </w:tc>
        <w:tc>
          <w:tcPr>
            <w:tcW w:w="2835" w:type="dxa"/>
          </w:tcPr>
          <w:p w14:paraId="626ADA96" w14:textId="62A14401" w:rsidR="00994294" w:rsidRPr="00923479" w:rsidRDefault="00994294" w:rsidP="00860EDA">
            <w:pPr>
              <w:spacing w:line="235" w:lineRule="auto"/>
              <w:jc w:val="both"/>
            </w:pPr>
            <w:r w:rsidRPr="00923479">
              <w:t xml:space="preserve">Поддержание температуры тела. </w:t>
            </w:r>
            <w:r w:rsidRPr="009E4B4C">
              <w:rPr>
                <w:i/>
                <w:iCs/>
              </w:rPr>
              <w:t>Терморегуляция при разных условиях среды.</w:t>
            </w:r>
            <w:r w:rsidRPr="00923479">
              <w:t xml:space="preserve"> Покровы тела. Роль кожи в процессах терморегуляции.</w:t>
            </w:r>
          </w:p>
        </w:tc>
        <w:tc>
          <w:tcPr>
            <w:tcW w:w="2693" w:type="dxa"/>
          </w:tcPr>
          <w:p w14:paraId="38508967" w14:textId="77777777" w:rsidR="00994294" w:rsidRPr="00E93BD4" w:rsidRDefault="00994294" w:rsidP="00E93BD4">
            <w:pPr>
              <w:spacing w:line="234" w:lineRule="auto"/>
              <w:contextualSpacing/>
              <w:jc w:val="both"/>
              <w:rPr>
                <w:rFonts w:eastAsia="Times New Roman"/>
                <w:b/>
                <w:bCs/>
                <w:i/>
                <w:iCs/>
                <w:color w:val="231F2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1F15C361" w14:textId="77777777" w:rsidR="00994294" w:rsidRPr="001E5A06" w:rsidRDefault="00994294" w:rsidP="00CB72AA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DD5A938" w14:textId="6E571D8E" w:rsidR="00994294" w:rsidRPr="001E5A06" w:rsidRDefault="00994294" w:rsidP="00CB72AA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0"/>
                <w:szCs w:val="20"/>
              </w:rPr>
            </w:pPr>
            <w:bookmarkStart w:id="0" w:name="_Hlk83059017"/>
            <w:r w:rsidRPr="001E5A06">
              <w:rPr>
                <w:rFonts w:eastAsia="Times New Roman"/>
                <w:sz w:val="20"/>
                <w:szCs w:val="20"/>
              </w:rPr>
              <w:t>Материалы и задания ЯКласса</w:t>
            </w:r>
          </w:p>
          <w:p w14:paraId="78C98908" w14:textId="77777777" w:rsidR="00994294" w:rsidRPr="001E5A06" w:rsidRDefault="00994294" w:rsidP="00CB72AA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0"/>
                <w:szCs w:val="20"/>
              </w:rPr>
            </w:pPr>
            <w:r w:rsidRPr="001E5A06">
              <w:rPr>
                <w:rFonts w:eastAsia="Times New Roman"/>
                <w:sz w:val="20"/>
                <w:szCs w:val="20"/>
              </w:rPr>
              <w:t>Видеофрагменты Инфоурока и Интернетурока. Таблицы по теме.</w:t>
            </w:r>
          </w:p>
          <w:bookmarkEnd w:id="0"/>
          <w:p w14:paraId="04B41741" w14:textId="77777777" w:rsidR="00994294" w:rsidRPr="00331B09" w:rsidRDefault="00994294" w:rsidP="00331B09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14:paraId="0BECBC22" w14:textId="3532142B" w:rsidR="00994294" w:rsidRPr="00DA550E" w:rsidRDefault="00994294" w:rsidP="009061FE">
            <w:pPr>
              <w:widowControl w:val="0"/>
              <w:spacing w:line="23" w:lineRule="atLeast"/>
              <w:ind w:right="-7"/>
              <w:jc w:val="both"/>
            </w:pPr>
            <w:r w:rsidRPr="008D62CE">
              <w:rPr>
                <w:rFonts w:eastAsia="Arial Unicode MS"/>
                <w:color w:val="000000"/>
              </w:rPr>
              <w:t>Выделяют существенные признаки покровов тела,</w:t>
            </w:r>
            <w:r>
              <w:rPr>
                <w:rFonts w:eastAsia="Arial Unicode MS"/>
                <w:color w:val="000000"/>
              </w:rPr>
              <w:t xml:space="preserve"> </w:t>
            </w:r>
            <w:r w:rsidRPr="008D62CE">
              <w:rPr>
                <w:rFonts w:eastAsia="Arial Unicode MS"/>
                <w:color w:val="000000"/>
              </w:rPr>
              <w:t>терморегуляции.</w:t>
            </w:r>
            <w:r>
              <w:rPr>
                <w:rFonts w:eastAsia="Arial Unicode MS"/>
                <w:color w:val="000000"/>
              </w:rPr>
              <w:t xml:space="preserve"> </w:t>
            </w:r>
            <w:r w:rsidRPr="008D62CE">
              <w:rPr>
                <w:rFonts w:eastAsia="Arial Unicode MS"/>
                <w:color w:val="000000"/>
              </w:rPr>
              <w:t>Проводят биологические исследования. Делают выводы на основе полученных результатов. Приводят доказательства роли кожи в терморегуляции.</w:t>
            </w:r>
          </w:p>
        </w:tc>
      </w:tr>
      <w:tr w:rsidR="00994294" w:rsidRPr="00DA550E" w14:paraId="36DA414F" w14:textId="77777777" w:rsidTr="00994294">
        <w:tc>
          <w:tcPr>
            <w:tcW w:w="1702" w:type="dxa"/>
          </w:tcPr>
          <w:p w14:paraId="7694930B" w14:textId="77777777" w:rsidR="00994294" w:rsidRPr="00A97111" w:rsidRDefault="00994294" w:rsidP="00DB5D32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3608" w:type="dxa"/>
            <w:gridSpan w:val="5"/>
          </w:tcPr>
          <w:p w14:paraId="4D3CF6F0" w14:textId="20F51E35" w:rsidR="00994294" w:rsidRPr="00DA550E" w:rsidRDefault="00994294" w:rsidP="00DB5D32">
            <w:pPr>
              <w:jc w:val="center"/>
            </w:pPr>
            <w:r w:rsidRPr="00A97111">
              <w:rPr>
                <w:rFonts w:eastAsia="Times New Roman"/>
                <w:b/>
                <w:sz w:val="24"/>
                <w:szCs w:val="24"/>
              </w:rPr>
              <w:t>Модуль 4. Кто и как руководит организмом? (</w:t>
            </w:r>
            <w:r>
              <w:rPr>
                <w:rFonts w:eastAsia="Times New Roman"/>
                <w:b/>
                <w:sz w:val="24"/>
                <w:szCs w:val="24"/>
              </w:rPr>
              <w:t xml:space="preserve">8 </w:t>
            </w:r>
            <w:r w:rsidRPr="00A97111">
              <w:rPr>
                <w:rFonts w:eastAsia="Times New Roman"/>
                <w:b/>
                <w:sz w:val="24"/>
                <w:szCs w:val="24"/>
              </w:rPr>
              <w:t>часов)</w:t>
            </w:r>
          </w:p>
        </w:tc>
      </w:tr>
      <w:tr w:rsidR="00994294" w:rsidRPr="00DA550E" w14:paraId="10135FDF" w14:textId="77777777" w:rsidTr="00994294">
        <w:tc>
          <w:tcPr>
            <w:tcW w:w="1702" w:type="dxa"/>
          </w:tcPr>
          <w:p w14:paraId="5DD58DCB" w14:textId="367A9A6E" w:rsidR="00994294" w:rsidRDefault="00994294" w:rsidP="00FE532B">
            <w:pPr>
              <w:jc w:val="both"/>
              <w:rPr>
                <w:bCs/>
              </w:rPr>
            </w:pPr>
            <w:r>
              <w:rPr>
                <w:bCs/>
              </w:rPr>
              <w:t>Тема 9. Нервная регуляция (5ч)</w:t>
            </w:r>
          </w:p>
        </w:tc>
        <w:tc>
          <w:tcPr>
            <w:tcW w:w="2835" w:type="dxa"/>
          </w:tcPr>
          <w:p w14:paraId="3E7050EB" w14:textId="77777777" w:rsidR="00994294" w:rsidRPr="00923479" w:rsidRDefault="00994294" w:rsidP="00705E96">
            <w:pPr>
              <w:widowControl w:val="0"/>
              <w:spacing w:line="23" w:lineRule="atLeast"/>
              <w:ind w:right="-7"/>
              <w:jc w:val="both"/>
            </w:pPr>
            <w:r w:rsidRPr="00923479">
              <w:t xml:space="preserve">Регуляция функций организма, способы регуляции. Механизмы регуляции функций. </w:t>
            </w:r>
          </w:p>
          <w:p w14:paraId="64AD967C" w14:textId="2AB0967E" w:rsidR="00994294" w:rsidRPr="00860EDA" w:rsidRDefault="00994294" w:rsidP="00705E96">
            <w:pPr>
              <w:spacing w:line="235" w:lineRule="auto"/>
              <w:jc w:val="both"/>
              <w:rPr>
                <w:rFonts w:eastAsia="Times New Roman"/>
                <w:color w:val="231F20"/>
                <w:sz w:val="24"/>
                <w:szCs w:val="24"/>
              </w:rPr>
            </w:pPr>
            <w:r w:rsidRPr="00923479">
              <w:t xml:space="preserve">Нервная система центральная и периферическая, Спинной мозг. Головной мозг. </w:t>
            </w:r>
            <w:r>
              <w:t>С</w:t>
            </w:r>
            <w:r w:rsidRPr="00923479">
              <w:t>оматическ</w:t>
            </w:r>
            <w:r>
              <w:t xml:space="preserve">ий </w:t>
            </w:r>
            <w:r w:rsidRPr="00923479">
              <w:t>и вегетативн</w:t>
            </w:r>
            <w:r>
              <w:t>ый отделы нервной системы, их функции.</w:t>
            </w:r>
          </w:p>
        </w:tc>
        <w:tc>
          <w:tcPr>
            <w:tcW w:w="2693" w:type="dxa"/>
          </w:tcPr>
          <w:p w14:paraId="11A9B21F" w14:textId="74E6E6C7" w:rsidR="00994294" w:rsidRDefault="00994294" w:rsidP="00CB72AA">
            <w:pPr>
              <w:spacing w:line="234" w:lineRule="auto"/>
              <w:contextualSpacing/>
              <w:jc w:val="both"/>
              <w:rPr>
                <w:rFonts w:eastAsia="Times New Roman"/>
                <w:color w:val="231F20"/>
                <w:sz w:val="20"/>
                <w:szCs w:val="20"/>
              </w:rPr>
            </w:pPr>
            <w:r w:rsidRPr="00A97111">
              <w:rPr>
                <w:rFonts w:eastAsia="Times New Roman"/>
                <w:b/>
                <w:bCs/>
                <w:i/>
                <w:iCs/>
                <w:color w:val="231F20"/>
                <w:sz w:val="20"/>
                <w:szCs w:val="20"/>
              </w:rPr>
              <w:t>Практическая работа №</w:t>
            </w:r>
            <w:r>
              <w:rPr>
                <w:rFonts w:eastAsia="Times New Roman"/>
                <w:b/>
                <w:bCs/>
                <w:i/>
                <w:iCs/>
                <w:color w:val="231F20"/>
                <w:sz w:val="20"/>
                <w:szCs w:val="20"/>
              </w:rPr>
              <w:t>20</w:t>
            </w:r>
            <w:r w:rsidRPr="00A97111">
              <w:rPr>
                <w:rFonts w:eastAsia="Times New Roman"/>
                <w:b/>
                <w:bCs/>
                <w:i/>
                <w:iCs/>
                <w:color w:val="231F20"/>
                <w:sz w:val="20"/>
                <w:szCs w:val="20"/>
              </w:rPr>
              <w:t xml:space="preserve"> </w:t>
            </w:r>
            <w:r w:rsidRPr="00A97111">
              <w:rPr>
                <w:rFonts w:eastAsia="Times New Roman"/>
                <w:color w:val="231F20"/>
                <w:sz w:val="20"/>
                <w:szCs w:val="20"/>
              </w:rPr>
              <w:t>«</w:t>
            </w:r>
            <w:r>
              <w:rPr>
                <w:rFonts w:eastAsia="Times New Roman"/>
                <w:color w:val="231F20"/>
                <w:sz w:val="20"/>
                <w:szCs w:val="20"/>
              </w:rPr>
              <w:t>Рефлексы продолговатого, заднего и среднего мозга</w:t>
            </w:r>
            <w:r w:rsidRPr="00A97111">
              <w:rPr>
                <w:rFonts w:eastAsia="Times New Roman"/>
                <w:color w:val="231F20"/>
                <w:sz w:val="20"/>
                <w:szCs w:val="20"/>
              </w:rPr>
              <w:t>».</w:t>
            </w:r>
          </w:p>
          <w:p w14:paraId="2A960319" w14:textId="2D37832E" w:rsidR="00994294" w:rsidRDefault="00994294" w:rsidP="00CB72AA">
            <w:pPr>
              <w:spacing w:line="234" w:lineRule="auto"/>
              <w:contextualSpacing/>
              <w:jc w:val="both"/>
              <w:rPr>
                <w:rFonts w:eastAsia="Times New Roman"/>
                <w:color w:val="231F20"/>
                <w:sz w:val="20"/>
                <w:szCs w:val="20"/>
              </w:rPr>
            </w:pPr>
            <w:r w:rsidRPr="00A97111">
              <w:rPr>
                <w:rFonts w:eastAsia="Times New Roman"/>
                <w:b/>
                <w:bCs/>
                <w:i/>
                <w:iCs/>
                <w:color w:val="231F20"/>
                <w:sz w:val="20"/>
                <w:szCs w:val="20"/>
              </w:rPr>
              <w:t>Практическая работа №</w:t>
            </w:r>
            <w:r>
              <w:rPr>
                <w:rFonts w:eastAsia="Times New Roman"/>
                <w:b/>
                <w:bCs/>
                <w:i/>
                <w:iCs/>
                <w:color w:val="231F20"/>
                <w:sz w:val="20"/>
                <w:szCs w:val="20"/>
              </w:rPr>
              <w:t>21</w:t>
            </w:r>
            <w:r w:rsidRPr="00A97111">
              <w:rPr>
                <w:rFonts w:eastAsia="Times New Roman"/>
                <w:b/>
                <w:bCs/>
                <w:i/>
                <w:iCs/>
                <w:color w:val="231F20"/>
                <w:sz w:val="20"/>
                <w:szCs w:val="20"/>
              </w:rPr>
              <w:t xml:space="preserve"> </w:t>
            </w:r>
            <w:r w:rsidRPr="00A97111">
              <w:rPr>
                <w:rFonts w:eastAsia="Times New Roman"/>
                <w:color w:val="231F20"/>
                <w:sz w:val="20"/>
                <w:szCs w:val="20"/>
              </w:rPr>
              <w:t>«</w:t>
            </w:r>
            <w:r>
              <w:rPr>
                <w:rFonts w:eastAsia="Times New Roman"/>
                <w:color w:val="231F20"/>
                <w:sz w:val="20"/>
                <w:szCs w:val="20"/>
              </w:rPr>
              <w:t>Рефлексы промежуточного мозга и больших полушарий</w:t>
            </w:r>
            <w:r w:rsidRPr="00A97111">
              <w:rPr>
                <w:rFonts w:eastAsia="Times New Roman"/>
                <w:color w:val="231F20"/>
                <w:sz w:val="20"/>
                <w:szCs w:val="20"/>
              </w:rPr>
              <w:t>».</w:t>
            </w:r>
          </w:p>
          <w:p w14:paraId="727308E8" w14:textId="77F3B7A9" w:rsidR="00994294" w:rsidRPr="00860EDA" w:rsidRDefault="00994294" w:rsidP="00CB72AA">
            <w:pPr>
              <w:spacing w:line="234" w:lineRule="auto"/>
              <w:contextualSpacing/>
              <w:jc w:val="both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A97111">
              <w:rPr>
                <w:rFonts w:eastAsia="Times New Roman"/>
                <w:b/>
                <w:bCs/>
                <w:i/>
                <w:iCs/>
                <w:color w:val="231F20"/>
                <w:sz w:val="20"/>
                <w:szCs w:val="20"/>
              </w:rPr>
              <w:t>Практическая работа №</w:t>
            </w:r>
            <w:r>
              <w:rPr>
                <w:rFonts w:eastAsia="Times New Roman"/>
                <w:b/>
                <w:bCs/>
                <w:i/>
                <w:iCs/>
                <w:color w:val="231F20"/>
                <w:sz w:val="20"/>
                <w:szCs w:val="20"/>
              </w:rPr>
              <w:t>22</w:t>
            </w:r>
            <w:r w:rsidRPr="00A97111">
              <w:rPr>
                <w:rFonts w:eastAsia="Times New Roman"/>
                <w:b/>
                <w:bCs/>
                <w:i/>
                <w:iCs/>
                <w:color w:val="231F20"/>
                <w:sz w:val="20"/>
                <w:szCs w:val="20"/>
              </w:rPr>
              <w:t xml:space="preserve"> </w:t>
            </w:r>
            <w:r w:rsidRPr="00A97111">
              <w:rPr>
                <w:rFonts w:eastAsia="Times New Roman"/>
                <w:color w:val="231F20"/>
                <w:sz w:val="20"/>
                <w:szCs w:val="20"/>
              </w:rPr>
              <w:t>«</w:t>
            </w:r>
            <w:r>
              <w:rPr>
                <w:rFonts w:eastAsia="Times New Roman"/>
                <w:color w:val="231F20"/>
                <w:sz w:val="20"/>
                <w:szCs w:val="20"/>
              </w:rPr>
              <w:t>Исследование состояния вегетативной нервной системы</w:t>
            </w:r>
            <w:r w:rsidRPr="00A97111">
              <w:rPr>
                <w:rFonts w:eastAsia="Times New Roman"/>
                <w:color w:val="231F20"/>
                <w:sz w:val="20"/>
                <w:szCs w:val="20"/>
              </w:rPr>
              <w:t>».</w:t>
            </w:r>
          </w:p>
        </w:tc>
        <w:tc>
          <w:tcPr>
            <w:tcW w:w="2693" w:type="dxa"/>
          </w:tcPr>
          <w:p w14:paraId="08C650E1" w14:textId="77777777" w:rsidR="00994294" w:rsidRDefault="00C05AAC" w:rsidP="00705E96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color w:val="231F20"/>
                <w:sz w:val="20"/>
                <w:szCs w:val="20"/>
              </w:rPr>
            </w:pPr>
            <w:r w:rsidRPr="00A97111">
              <w:rPr>
                <w:rFonts w:eastAsia="Times New Roman"/>
                <w:b/>
                <w:bCs/>
                <w:i/>
                <w:iCs/>
                <w:color w:val="231F20"/>
                <w:sz w:val="20"/>
                <w:szCs w:val="20"/>
              </w:rPr>
              <w:t>Практическая работа №</w:t>
            </w:r>
            <w:r>
              <w:rPr>
                <w:rFonts w:eastAsia="Times New Roman"/>
                <w:b/>
                <w:bCs/>
                <w:i/>
                <w:iCs/>
                <w:color w:val="231F20"/>
                <w:sz w:val="20"/>
                <w:szCs w:val="20"/>
              </w:rPr>
              <w:t>22</w:t>
            </w:r>
            <w:r w:rsidRPr="00A97111">
              <w:rPr>
                <w:rFonts w:eastAsia="Times New Roman"/>
                <w:b/>
                <w:bCs/>
                <w:i/>
                <w:iCs/>
                <w:color w:val="231F20"/>
                <w:sz w:val="20"/>
                <w:szCs w:val="20"/>
              </w:rPr>
              <w:t xml:space="preserve"> </w:t>
            </w:r>
            <w:r w:rsidRPr="00A97111">
              <w:rPr>
                <w:rFonts w:eastAsia="Times New Roman"/>
                <w:color w:val="231F20"/>
                <w:sz w:val="20"/>
                <w:szCs w:val="20"/>
              </w:rPr>
              <w:t>«</w:t>
            </w:r>
            <w:r>
              <w:rPr>
                <w:rFonts w:eastAsia="Times New Roman"/>
                <w:color w:val="231F20"/>
                <w:sz w:val="20"/>
                <w:szCs w:val="20"/>
              </w:rPr>
              <w:t>Исследование состояния вегетативной нервной системы</w:t>
            </w:r>
            <w:r w:rsidRPr="00A97111">
              <w:rPr>
                <w:rFonts w:eastAsia="Times New Roman"/>
                <w:color w:val="231F20"/>
                <w:sz w:val="20"/>
                <w:szCs w:val="20"/>
              </w:rPr>
              <w:t>».</w:t>
            </w:r>
          </w:p>
          <w:p w14:paraId="3B198388" w14:textId="77777777" w:rsidR="0093766E" w:rsidRPr="00456A7F" w:rsidRDefault="0093766E" w:rsidP="0093766E">
            <w:pPr>
              <w:spacing w:line="234" w:lineRule="auto"/>
              <w:contextualSpacing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(</w:t>
            </w:r>
            <w:r w:rsidRPr="003848D1">
              <w:rPr>
                <w:rFonts w:eastAsia="Times New Roman"/>
                <w:i/>
                <w:iCs/>
                <w:sz w:val="20"/>
                <w:szCs w:val="20"/>
              </w:rPr>
              <w:t>Цифровая лаборатория по физиологии (датчики ЧСС и артериального давления, частоты дыхания</w:t>
            </w:r>
            <w:r>
              <w:rPr>
                <w:rFonts w:eastAsia="Times New Roman"/>
                <w:sz w:val="20"/>
                <w:szCs w:val="20"/>
              </w:rPr>
              <w:t>)</w:t>
            </w:r>
          </w:p>
          <w:p w14:paraId="13EE72A4" w14:textId="6035BDFC" w:rsidR="0093766E" w:rsidRPr="001E5A06" w:rsidRDefault="0093766E" w:rsidP="00705E96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AFB2AF2" w14:textId="3CDA0B40" w:rsidR="00994294" w:rsidRPr="001E5A06" w:rsidRDefault="00994294" w:rsidP="00705E96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0"/>
                <w:szCs w:val="20"/>
              </w:rPr>
            </w:pPr>
            <w:r w:rsidRPr="001E5A06">
              <w:rPr>
                <w:rFonts w:eastAsia="Times New Roman"/>
                <w:sz w:val="20"/>
                <w:szCs w:val="20"/>
              </w:rPr>
              <w:t>Материалы и задания ЯКласса</w:t>
            </w:r>
          </w:p>
          <w:p w14:paraId="60AB3CFC" w14:textId="77777777" w:rsidR="00994294" w:rsidRPr="001E5A06" w:rsidRDefault="00994294" w:rsidP="00705E96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0"/>
                <w:szCs w:val="20"/>
              </w:rPr>
            </w:pPr>
            <w:r w:rsidRPr="001E5A06">
              <w:rPr>
                <w:rFonts w:eastAsia="Times New Roman"/>
                <w:sz w:val="20"/>
                <w:szCs w:val="20"/>
              </w:rPr>
              <w:t>Видеофрагменты Инфоурока и Интернетурока. Таблицы по теме.</w:t>
            </w:r>
          </w:p>
          <w:p w14:paraId="4229A1C5" w14:textId="77777777" w:rsidR="00994294" w:rsidRPr="00DA550E" w:rsidRDefault="00994294" w:rsidP="00FE532B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14:paraId="4416F418" w14:textId="3F9F0EFE" w:rsidR="00994294" w:rsidRPr="00DA550E" w:rsidRDefault="00994294" w:rsidP="00705E96">
            <w:pPr>
              <w:widowControl w:val="0"/>
              <w:spacing w:line="23" w:lineRule="atLeast"/>
              <w:ind w:right="-7"/>
              <w:jc w:val="both"/>
            </w:pPr>
            <w:r w:rsidRPr="00DA550E">
              <w:t>Раскрывают значение нервной системы в регуляции процессов жизнедеятельности. Распознают на наглядных пособиях органы нервной системы. Раскрывают</w:t>
            </w:r>
            <w:r>
              <w:t xml:space="preserve"> </w:t>
            </w:r>
            <w:r w:rsidRPr="00DA550E">
              <w:t>функции спинного мозга. Объясняют влияние отделов нервной системы на деятельность органов. Распознают на наглядных пособиях отделы нервной системы. Проводят биологические исследования. Делают выводы на основе полученных результатов.</w:t>
            </w:r>
          </w:p>
          <w:p w14:paraId="522FD536" w14:textId="77777777" w:rsidR="00994294" w:rsidRDefault="00994294" w:rsidP="001813EC">
            <w:pPr>
              <w:widowControl w:val="0"/>
              <w:spacing w:line="23" w:lineRule="atLeast"/>
              <w:ind w:right="-7"/>
              <w:jc w:val="both"/>
            </w:pPr>
          </w:p>
        </w:tc>
      </w:tr>
      <w:tr w:rsidR="00994294" w:rsidRPr="00DA550E" w14:paraId="64385C5D" w14:textId="77777777" w:rsidTr="00994294">
        <w:tc>
          <w:tcPr>
            <w:tcW w:w="1702" w:type="dxa"/>
          </w:tcPr>
          <w:p w14:paraId="050F7B31" w14:textId="0AF2F34E" w:rsidR="00994294" w:rsidRDefault="00994294" w:rsidP="009061FE">
            <w:pPr>
              <w:jc w:val="both"/>
              <w:rPr>
                <w:bCs/>
              </w:rPr>
            </w:pPr>
            <w:r>
              <w:rPr>
                <w:bCs/>
              </w:rPr>
              <w:t>Тема 10. Гуморальная регуляция (3ч)</w:t>
            </w:r>
          </w:p>
        </w:tc>
        <w:tc>
          <w:tcPr>
            <w:tcW w:w="2835" w:type="dxa"/>
          </w:tcPr>
          <w:p w14:paraId="3DF5A825" w14:textId="613181DC" w:rsidR="00994294" w:rsidRPr="00923479" w:rsidRDefault="00994294" w:rsidP="009061FE">
            <w:pPr>
              <w:widowControl w:val="0"/>
              <w:spacing w:line="23" w:lineRule="atLeast"/>
              <w:ind w:right="-7"/>
              <w:jc w:val="both"/>
            </w:pPr>
            <w:r w:rsidRPr="00923479">
              <w:t xml:space="preserve">Железы и их классификация. Эндокринная система. Гормоны, их роль в регуляции </w:t>
            </w:r>
            <w:r w:rsidRPr="00923479">
              <w:lastRenderedPageBreak/>
              <w:t>физиологических функций организма. Регуляция функций эндокринных желез.</w:t>
            </w:r>
            <w:r>
              <w:t xml:space="preserve"> Взаимосвязь нервной и гуморальной регуляций.</w:t>
            </w:r>
          </w:p>
        </w:tc>
        <w:tc>
          <w:tcPr>
            <w:tcW w:w="2693" w:type="dxa"/>
          </w:tcPr>
          <w:p w14:paraId="4F3959BB" w14:textId="6C1DABAC" w:rsidR="00994294" w:rsidRDefault="00994294" w:rsidP="00705E96">
            <w:pPr>
              <w:spacing w:line="234" w:lineRule="auto"/>
              <w:contextualSpacing/>
              <w:jc w:val="both"/>
              <w:rPr>
                <w:rFonts w:eastAsia="Times New Roman"/>
                <w:color w:val="231F20"/>
                <w:sz w:val="20"/>
                <w:szCs w:val="20"/>
              </w:rPr>
            </w:pPr>
            <w:r w:rsidRPr="00A97111">
              <w:rPr>
                <w:rFonts w:eastAsia="Times New Roman"/>
                <w:b/>
                <w:bCs/>
                <w:i/>
                <w:iCs/>
                <w:color w:val="231F20"/>
                <w:sz w:val="20"/>
                <w:szCs w:val="20"/>
              </w:rPr>
              <w:lastRenderedPageBreak/>
              <w:t>Практическая работа №</w:t>
            </w:r>
            <w:r>
              <w:rPr>
                <w:rFonts w:eastAsia="Times New Roman"/>
                <w:b/>
                <w:bCs/>
                <w:i/>
                <w:iCs/>
                <w:color w:val="231F20"/>
                <w:sz w:val="20"/>
                <w:szCs w:val="20"/>
              </w:rPr>
              <w:t>23</w:t>
            </w:r>
            <w:r w:rsidRPr="00A97111">
              <w:rPr>
                <w:rFonts w:eastAsia="Times New Roman"/>
                <w:b/>
                <w:bCs/>
                <w:i/>
                <w:iCs/>
                <w:color w:val="231F20"/>
                <w:sz w:val="20"/>
                <w:szCs w:val="20"/>
              </w:rPr>
              <w:t xml:space="preserve"> </w:t>
            </w:r>
            <w:r w:rsidRPr="00A97111">
              <w:rPr>
                <w:rFonts w:eastAsia="Times New Roman"/>
                <w:color w:val="231F20"/>
                <w:sz w:val="20"/>
                <w:szCs w:val="20"/>
              </w:rPr>
              <w:t>«</w:t>
            </w:r>
            <w:r>
              <w:rPr>
                <w:rFonts w:eastAsia="Times New Roman"/>
                <w:color w:val="231F20"/>
                <w:sz w:val="20"/>
                <w:szCs w:val="20"/>
              </w:rPr>
              <w:t>Определение отклонений количества гормонов по симптомам</w:t>
            </w:r>
            <w:r w:rsidRPr="00A97111">
              <w:rPr>
                <w:rFonts w:eastAsia="Times New Roman"/>
                <w:color w:val="231F20"/>
                <w:sz w:val="20"/>
                <w:szCs w:val="20"/>
              </w:rPr>
              <w:t>».</w:t>
            </w:r>
          </w:p>
          <w:p w14:paraId="144066C4" w14:textId="6D75F8C4" w:rsidR="00994294" w:rsidRPr="00577087" w:rsidRDefault="00994294" w:rsidP="009061FE">
            <w:pPr>
              <w:pStyle w:val="a5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693" w:type="dxa"/>
          </w:tcPr>
          <w:p w14:paraId="3E4E9A37" w14:textId="77777777" w:rsidR="00994294" w:rsidRPr="001E5A06" w:rsidRDefault="00994294" w:rsidP="00705E96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44F7CCB" w14:textId="3DB0AFA1" w:rsidR="00994294" w:rsidRPr="001E5A06" w:rsidRDefault="00994294" w:rsidP="00705E96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0"/>
                <w:szCs w:val="20"/>
              </w:rPr>
            </w:pPr>
            <w:r w:rsidRPr="001E5A06">
              <w:rPr>
                <w:rFonts w:eastAsia="Times New Roman"/>
                <w:sz w:val="20"/>
                <w:szCs w:val="20"/>
              </w:rPr>
              <w:t>Материалы и задания ЯКласса</w:t>
            </w:r>
          </w:p>
          <w:p w14:paraId="18734B25" w14:textId="77777777" w:rsidR="00994294" w:rsidRPr="001E5A06" w:rsidRDefault="00994294" w:rsidP="00705E96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0"/>
                <w:szCs w:val="20"/>
              </w:rPr>
            </w:pPr>
            <w:r w:rsidRPr="001E5A06">
              <w:rPr>
                <w:rFonts w:eastAsia="Times New Roman"/>
                <w:sz w:val="20"/>
                <w:szCs w:val="20"/>
              </w:rPr>
              <w:t>Видеофрагменты Инфоурока и Интернетурока. Таблицы по теме.</w:t>
            </w:r>
          </w:p>
          <w:p w14:paraId="05B32015" w14:textId="77777777" w:rsidR="00994294" w:rsidRPr="001F64E7" w:rsidRDefault="00994294" w:rsidP="009061FE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</w:rPr>
            </w:pPr>
          </w:p>
        </w:tc>
        <w:tc>
          <w:tcPr>
            <w:tcW w:w="3544" w:type="dxa"/>
          </w:tcPr>
          <w:p w14:paraId="6AF1B942" w14:textId="77777777" w:rsidR="00994294" w:rsidRPr="00DA550E" w:rsidRDefault="00994294" w:rsidP="00705E96">
            <w:pPr>
              <w:widowControl w:val="0"/>
              <w:spacing w:line="23" w:lineRule="atLeast"/>
              <w:ind w:right="-7"/>
              <w:jc w:val="both"/>
            </w:pPr>
            <w:r w:rsidRPr="00DA550E">
              <w:lastRenderedPageBreak/>
              <w:t>Выделяют существенные признаки строения и функционирования органов эндокринной системы. Устанавливают единство нервной и гуморальной</w:t>
            </w:r>
          </w:p>
          <w:p w14:paraId="565D1056" w14:textId="77777777" w:rsidR="00994294" w:rsidRPr="00DA550E" w:rsidRDefault="00994294" w:rsidP="00705E96">
            <w:pPr>
              <w:widowControl w:val="0"/>
              <w:spacing w:line="23" w:lineRule="atLeast"/>
              <w:ind w:right="-7"/>
              <w:jc w:val="both"/>
            </w:pPr>
            <w:r w:rsidRPr="00DA550E">
              <w:lastRenderedPageBreak/>
              <w:t>регуляции.</w:t>
            </w:r>
          </w:p>
          <w:p w14:paraId="43E285EB" w14:textId="43B0B754" w:rsidR="00994294" w:rsidRPr="00DA550E" w:rsidRDefault="00994294" w:rsidP="009061FE">
            <w:pPr>
              <w:widowControl w:val="0"/>
              <w:spacing w:line="23" w:lineRule="atLeast"/>
              <w:ind w:right="-7"/>
              <w:jc w:val="both"/>
            </w:pPr>
          </w:p>
        </w:tc>
      </w:tr>
    </w:tbl>
    <w:p w14:paraId="5BBD9BF5" w14:textId="77777777" w:rsidR="00932350" w:rsidRPr="00932350" w:rsidRDefault="00932350" w:rsidP="00932350">
      <w:pPr>
        <w:rPr>
          <w:iCs/>
        </w:rPr>
      </w:pPr>
      <w:r w:rsidRPr="00932350">
        <w:rPr>
          <w:iCs/>
        </w:rPr>
        <w:lastRenderedPageBreak/>
        <w:t>Перечень обучающих и справочно-информационных цифровых ресурсов, используемых в образовательном процессе:</w:t>
      </w:r>
    </w:p>
    <w:p w14:paraId="1414E0F8" w14:textId="77777777" w:rsidR="00932350" w:rsidRPr="00932350" w:rsidRDefault="00932350" w:rsidP="00932350">
      <w:pPr>
        <w:numPr>
          <w:ilvl w:val="0"/>
          <w:numId w:val="17"/>
        </w:numPr>
        <w:rPr>
          <w:iCs/>
        </w:rPr>
      </w:pPr>
      <w:r w:rsidRPr="00932350">
        <w:rPr>
          <w:iCs/>
        </w:rPr>
        <w:t>Коллекция видеоуроков «Инфоурок», «Интернетурок»</w:t>
      </w:r>
    </w:p>
    <w:p w14:paraId="00075134" w14:textId="77777777" w:rsidR="00932350" w:rsidRPr="00932350" w:rsidRDefault="00932350" w:rsidP="00932350">
      <w:pPr>
        <w:numPr>
          <w:ilvl w:val="0"/>
          <w:numId w:val="17"/>
        </w:numPr>
      </w:pPr>
      <w:r w:rsidRPr="00932350">
        <w:rPr>
          <w:iCs/>
        </w:rPr>
        <w:t>Материалы ЯКласса, РЭШ</w:t>
      </w:r>
    </w:p>
    <w:p w14:paraId="33C2F9D4" w14:textId="77777777" w:rsidR="00932350" w:rsidRPr="00932350" w:rsidRDefault="00932350" w:rsidP="00932350">
      <w:pPr>
        <w:numPr>
          <w:ilvl w:val="0"/>
          <w:numId w:val="17"/>
        </w:numPr>
      </w:pPr>
      <w:r w:rsidRPr="00932350">
        <w:t>«Единая коллекция Цифровых Образовательных Ресурсов» (</w:t>
      </w:r>
      <w:hyperlink r:id="rId5">
        <w:r w:rsidRPr="00932350">
          <w:rPr>
            <w:rStyle w:val="a6"/>
          </w:rPr>
          <w:t>http://school-collection.edu.ru/</w:t>
        </w:r>
      </w:hyperlink>
      <w:r w:rsidRPr="00932350">
        <w:t>).</w:t>
      </w:r>
    </w:p>
    <w:p w14:paraId="59F70DDC" w14:textId="77777777" w:rsidR="00932350" w:rsidRPr="00932350" w:rsidRDefault="00205335" w:rsidP="00932350">
      <w:pPr>
        <w:numPr>
          <w:ilvl w:val="0"/>
          <w:numId w:val="17"/>
        </w:numPr>
      </w:pPr>
      <w:hyperlink r:id="rId6">
        <w:r w:rsidR="00932350" w:rsidRPr="00932350">
          <w:rPr>
            <w:rStyle w:val="a6"/>
          </w:rPr>
          <w:t>www</w:t>
        </w:r>
        <w:r w:rsidR="00932350" w:rsidRPr="00932350">
          <w:rPr>
            <w:rStyle w:val="a6"/>
            <w:vanish/>
          </w:rPr>
          <w:t>HYPERLINK "http://www.bio.1september.ru/"</w:t>
        </w:r>
        <w:r w:rsidR="00932350" w:rsidRPr="00932350">
          <w:rPr>
            <w:rStyle w:val="a6"/>
          </w:rPr>
          <w:t>.</w:t>
        </w:r>
        <w:r w:rsidR="00932350" w:rsidRPr="00932350">
          <w:rPr>
            <w:rStyle w:val="a6"/>
            <w:vanish/>
          </w:rPr>
          <w:t>HYPERLINK "http://www.bio.1september.ru/"</w:t>
        </w:r>
        <w:r w:rsidR="00932350" w:rsidRPr="00932350">
          <w:rPr>
            <w:rStyle w:val="a6"/>
          </w:rPr>
          <w:t>bio</w:t>
        </w:r>
        <w:r w:rsidR="00932350" w:rsidRPr="00932350">
          <w:rPr>
            <w:rStyle w:val="a6"/>
            <w:vanish/>
          </w:rPr>
          <w:t>HYPERLINK "http://www.bio.1september.ru/"</w:t>
        </w:r>
        <w:r w:rsidR="00932350" w:rsidRPr="00932350">
          <w:rPr>
            <w:rStyle w:val="a6"/>
          </w:rPr>
          <w:t>.1</w:t>
        </w:r>
        <w:r w:rsidR="00932350" w:rsidRPr="00932350">
          <w:rPr>
            <w:rStyle w:val="a6"/>
            <w:vanish/>
          </w:rPr>
          <w:t>HYPERLINK "http://www.bio.1september.ru/"</w:t>
        </w:r>
        <w:r w:rsidR="00932350" w:rsidRPr="00932350">
          <w:rPr>
            <w:rStyle w:val="a6"/>
          </w:rPr>
          <w:t>september</w:t>
        </w:r>
        <w:r w:rsidR="00932350" w:rsidRPr="00932350">
          <w:rPr>
            <w:rStyle w:val="a6"/>
            <w:vanish/>
          </w:rPr>
          <w:t>HYPERLINK "http://www.bio.1september.ru/"</w:t>
        </w:r>
        <w:r w:rsidR="00932350" w:rsidRPr="00932350">
          <w:rPr>
            <w:rStyle w:val="a6"/>
          </w:rPr>
          <w:t>.</w:t>
        </w:r>
        <w:r w:rsidR="00932350" w:rsidRPr="00932350">
          <w:rPr>
            <w:rStyle w:val="a6"/>
            <w:vanish/>
          </w:rPr>
          <w:t>HYPERLINK "http://www.bio.1september.ru/"</w:t>
        </w:r>
        <w:r w:rsidR="00932350" w:rsidRPr="00932350">
          <w:rPr>
            <w:rStyle w:val="a6"/>
          </w:rPr>
          <w:t>ru</w:t>
        </w:r>
      </w:hyperlink>
      <w:r w:rsidR="00932350" w:rsidRPr="00932350">
        <w:t>– газета «Биология» -приложение к «1 сентября».</w:t>
      </w:r>
    </w:p>
    <w:p w14:paraId="75DBA236" w14:textId="77777777" w:rsidR="00932350" w:rsidRPr="00932350" w:rsidRDefault="00205335" w:rsidP="00932350">
      <w:pPr>
        <w:numPr>
          <w:ilvl w:val="0"/>
          <w:numId w:val="17"/>
        </w:numPr>
      </w:pPr>
      <w:hyperlink r:id="rId7">
        <w:r w:rsidR="00932350" w:rsidRPr="00932350">
          <w:rPr>
            <w:rStyle w:val="a6"/>
          </w:rPr>
          <w:t>http://bio.1september.ru/urok/</w:t>
        </w:r>
      </w:hyperlink>
      <w:r w:rsidR="00932350" w:rsidRPr="00932350">
        <w:t xml:space="preserve"> - Материалы к уроку. </w:t>
      </w:r>
    </w:p>
    <w:p w14:paraId="05EAE409" w14:textId="77777777" w:rsidR="00932350" w:rsidRPr="00932350" w:rsidRDefault="00205335" w:rsidP="00932350">
      <w:pPr>
        <w:numPr>
          <w:ilvl w:val="0"/>
          <w:numId w:val="17"/>
        </w:numPr>
      </w:pPr>
      <w:hyperlink r:id="rId8">
        <w:r w:rsidR="00932350" w:rsidRPr="00932350">
          <w:rPr>
            <w:rStyle w:val="a6"/>
          </w:rPr>
          <w:t>www</w:t>
        </w:r>
        <w:r w:rsidR="00932350" w:rsidRPr="00932350">
          <w:rPr>
            <w:rStyle w:val="a6"/>
            <w:vanish/>
          </w:rPr>
          <w:t>HYPERLINK "http://www.edios.ru/"</w:t>
        </w:r>
        <w:r w:rsidR="00932350" w:rsidRPr="00932350">
          <w:rPr>
            <w:rStyle w:val="a6"/>
          </w:rPr>
          <w:t>.</w:t>
        </w:r>
        <w:r w:rsidR="00932350" w:rsidRPr="00932350">
          <w:rPr>
            <w:rStyle w:val="a6"/>
            <w:vanish/>
          </w:rPr>
          <w:t>HYPERLINK "http://www.edios.ru/"</w:t>
        </w:r>
        <w:r w:rsidR="00932350" w:rsidRPr="00932350">
          <w:rPr>
            <w:rStyle w:val="a6"/>
          </w:rPr>
          <w:t>edios</w:t>
        </w:r>
        <w:r w:rsidR="00932350" w:rsidRPr="00932350">
          <w:rPr>
            <w:rStyle w:val="a6"/>
            <w:vanish/>
          </w:rPr>
          <w:t>HYPERLINK "http://www.edios.ru/"</w:t>
        </w:r>
        <w:r w:rsidR="00932350" w:rsidRPr="00932350">
          <w:rPr>
            <w:rStyle w:val="a6"/>
          </w:rPr>
          <w:t>.</w:t>
        </w:r>
        <w:r w:rsidR="00932350" w:rsidRPr="00932350">
          <w:rPr>
            <w:rStyle w:val="a6"/>
            <w:vanish/>
          </w:rPr>
          <w:t>HYPERLINK "http://www.edios.ru/"</w:t>
        </w:r>
        <w:r w:rsidR="00932350" w:rsidRPr="00932350">
          <w:rPr>
            <w:rStyle w:val="a6"/>
          </w:rPr>
          <w:t>ru</w:t>
        </w:r>
      </w:hyperlink>
      <w:r w:rsidR="00932350" w:rsidRPr="00932350">
        <w:t xml:space="preserve"> – Эйдос – центр дистанционного образования</w:t>
      </w:r>
    </w:p>
    <w:p w14:paraId="1F3AEED6" w14:textId="77777777" w:rsidR="00932350" w:rsidRPr="00932350" w:rsidRDefault="00205335" w:rsidP="00932350">
      <w:pPr>
        <w:numPr>
          <w:ilvl w:val="0"/>
          <w:numId w:val="17"/>
        </w:numPr>
      </w:pPr>
      <w:hyperlink r:id="rId9">
        <w:r w:rsidR="00932350" w:rsidRPr="00932350">
          <w:rPr>
            <w:rStyle w:val="a6"/>
          </w:rPr>
          <w:t>www</w:t>
        </w:r>
        <w:r w:rsidR="00932350" w:rsidRPr="00932350">
          <w:rPr>
            <w:rStyle w:val="a6"/>
            <w:vanish/>
          </w:rPr>
          <w:t>HYPERLINK "http://www.km.ru/education"</w:t>
        </w:r>
        <w:r w:rsidR="00932350" w:rsidRPr="00932350">
          <w:rPr>
            <w:rStyle w:val="a6"/>
          </w:rPr>
          <w:t>.</w:t>
        </w:r>
        <w:r w:rsidR="00932350" w:rsidRPr="00932350">
          <w:rPr>
            <w:rStyle w:val="a6"/>
            <w:vanish/>
          </w:rPr>
          <w:t>HYPERLINK "http://www.km.ru/education"</w:t>
        </w:r>
        <w:r w:rsidR="00932350" w:rsidRPr="00932350">
          <w:rPr>
            <w:rStyle w:val="a6"/>
          </w:rPr>
          <w:t>km</w:t>
        </w:r>
        <w:r w:rsidR="00932350" w:rsidRPr="00932350">
          <w:rPr>
            <w:rStyle w:val="a6"/>
            <w:vanish/>
          </w:rPr>
          <w:t>HYPERLINK "http://www.km.ru/education"</w:t>
        </w:r>
        <w:r w:rsidR="00932350" w:rsidRPr="00932350">
          <w:rPr>
            <w:rStyle w:val="a6"/>
          </w:rPr>
          <w:t>.</w:t>
        </w:r>
        <w:r w:rsidR="00932350" w:rsidRPr="00932350">
          <w:rPr>
            <w:rStyle w:val="a6"/>
            <w:vanish/>
          </w:rPr>
          <w:t>HYPERLINK "http://www.km.ru/education"</w:t>
        </w:r>
        <w:r w:rsidR="00932350" w:rsidRPr="00932350">
          <w:rPr>
            <w:rStyle w:val="a6"/>
          </w:rPr>
          <w:t>ru</w:t>
        </w:r>
        <w:r w:rsidR="00932350" w:rsidRPr="00932350">
          <w:rPr>
            <w:rStyle w:val="a6"/>
            <w:vanish/>
          </w:rPr>
          <w:t>HYPERLINK "http://www.km.ru/education"</w:t>
        </w:r>
        <w:r w:rsidR="00932350" w:rsidRPr="00932350">
          <w:rPr>
            <w:rStyle w:val="a6"/>
          </w:rPr>
          <w:t>/</w:t>
        </w:r>
        <w:r w:rsidR="00932350" w:rsidRPr="00932350">
          <w:rPr>
            <w:rStyle w:val="a6"/>
            <w:vanish/>
          </w:rPr>
          <w:t>HYPERLINK "http://www.km.ru/education"</w:t>
        </w:r>
        <w:r w:rsidR="00932350" w:rsidRPr="00932350">
          <w:rPr>
            <w:rStyle w:val="a6"/>
          </w:rPr>
          <w:t>education</w:t>
        </w:r>
      </w:hyperlink>
      <w:r w:rsidR="00932350" w:rsidRPr="00932350">
        <w:t xml:space="preserve"> - учебные материалы и словари на сайте «Кирилл и Мефодий»</w:t>
      </w:r>
    </w:p>
    <w:p w14:paraId="32E938BF" w14:textId="77777777" w:rsidR="00932350" w:rsidRPr="00932350" w:rsidRDefault="00205335" w:rsidP="00932350">
      <w:pPr>
        <w:numPr>
          <w:ilvl w:val="0"/>
          <w:numId w:val="17"/>
        </w:numPr>
      </w:pPr>
      <w:hyperlink r:id="rId10">
        <w:r w:rsidR="00932350" w:rsidRPr="00932350">
          <w:rPr>
            <w:rStyle w:val="a6"/>
          </w:rPr>
          <w:t>http://ebio.ru/</w:t>
        </w:r>
      </w:hyperlink>
      <w:r w:rsidR="00932350" w:rsidRPr="00932350">
        <w:t xml:space="preserve"> - Электронный учебник «Биология» (разделы биологии: ботанику, зоологию, анатомию и физиологию человека, основы цитологии и генетики, эволюционную теорию и экологию). </w:t>
      </w:r>
    </w:p>
    <w:p w14:paraId="4D3053C6" w14:textId="0C7A22FA" w:rsidR="00EA51C0" w:rsidRDefault="00EA51C0"/>
    <w:p w14:paraId="547F0866" w14:textId="77777777" w:rsidR="00810281" w:rsidRDefault="00810281" w:rsidP="00545D77">
      <w:pPr>
        <w:autoSpaceDE w:val="0"/>
        <w:autoSpaceDN w:val="0"/>
        <w:adjustRightInd w:val="0"/>
        <w:spacing w:after="200" w:line="276" w:lineRule="auto"/>
        <w:ind w:firstLine="851"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14:paraId="2A3DEA9E" w14:textId="30735B37" w:rsidR="00545D77" w:rsidRPr="00545D77" w:rsidRDefault="00545D77" w:rsidP="00545D77">
      <w:pPr>
        <w:autoSpaceDE w:val="0"/>
        <w:autoSpaceDN w:val="0"/>
        <w:adjustRightInd w:val="0"/>
        <w:spacing w:after="200" w:line="276" w:lineRule="auto"/>
        <w:ind w:firstLine="851"/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545D77">
        <w:rPr>
          <w:rFonts w:eastAsia="Calibri"/>
          <w:b/>
          <w:bCs/>
          <w:sz w:val="24"/>
          <w:szCs w:val="24"/>
          <w:lang w:eastAsia="en-US"/>
        </w:rPr>
        <w:t>Тематическое планирование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60"/>
        <w:gridCol w:w="3728"/>
        <w:gridCol w:w="1552"/>
        <w:gridCol w:w="1552"/>
        <w:gridCol w:w="6768"/>
      </w:tblGrid>
      <w:tr w:rsidR="00994294" w:rsidRPr="00545D77" w14:paraId="617B3B06" w14:textId="3718D439" w:rsidTr="00994294">
        <w:trPr>
          <w:trHeight w:val="135"/>
        </w:trPr>
        <w:tc>
          <w:tcPr>
            <w:tcW w:w="960" w:type="dxa"/>
            <w:vMerge w:val="restart"/>
          </w:tcPr>
          <w:p w14:paraId="245E6F17" w14:textId="77777777" w:rsidR="00994294" w:rsidRPr="00545D77" w:rsidRDefault="00994294" w:rsidP="00545D77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728" w:type="dxa"/>
            <w:vMerge w:val="restart"/>
          </w:tcPr>
          <w:p w14:paraId="55D887F7" w14:textId="77777777" w:rsidR="00994294" w:rsidRPr="00545D77" w:rsidRDefault="00994294" w:rsidP="00545D77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545D77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Раздел</w:t>
            </w:r>
          </w:p>
        </w:tc>
        <w:tc>
          <w:tcPr>
            <w:tcW w:w="3104" w:type="dxa"/>
            <w:gridSpan w:val="2"/>
          </w:tcPr>
          <w:p w14:paraId="6EE4FAED" w14:textId="77777777" w:rsidR="00994294" w:rsidRPr="00545D77" w:rsidRDefault="00994294" w:rsidP="00545D77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545D77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Количество часов</w:t>
            </w:r>
          </w:p>
        </w:tc>
        <w:tc>
          <w:tcPr>
            <w:tcW w:w="6768" w:type="dxa"/>
            <w:vMerge w:val="restart"/>
          </w:tcPr>
          <w:p w14:paraId="4E925823" w14:textId="739708BE" w:rsidR="00994294" w:rsidRPr="00545D77" w:rsidRDefault="00994294" w:rsidP="00545D77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</w:rPr>
              <w:t>Использование оборудования ОЦ «Точка роста»</w:t>
            </w:r>
          </w:p>
        </w:tc>
      </w:tr>
      <w:tr w:rsidR="00994294" w:rsidRPr="00545D77" w14:paraId="52B7406A" w14:textId="77777777" w:rsidTr="004F7173">
        <w:trPr>
          <w:trHeight w:val="135"/>
        </w:trPr>
        <w:tc>
          <w:tcPr>
            <w:tcW w:w="960" w:type="dxa"/>
            <w:vMerge/>
          </w:tcPr>
          <w:p w14:paraId="012DFF90" w14:textId="77777777" w:rsidR="00994294" w:rsidRPr="00545D77" w:rsidRDefault="00994294" w:rsidP="00545D77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728" w:type="dxa"/>
            <w:vMerge/>
          </w:tcPr>
          <w:p w14:paraId="5CB1F1AE" w14:textId="77777777" w:rsidR="00994294" w:rsidRPr="00545D77" w:rsidRDefault="00994294" w:rsidP="00545D77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2" w:type="dxa"/>
          </w:tcPr>
          <w:p w14:paraId="4A1D57C1" w14:textId="55D25170" w:rsidR="00994294" w:rsidRPr="00545D77" w:rsidRDefault="00994294" w:rsidP="00994294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552" w:type="dxa"/>
          </w:tcPr>
          <w:p w14:paraId="31918D29" w14:textId="0EFB8525" w:rsidR="00994294" w:rsidRPr="00545D77" w:rsidRDefault="00994294" w:rsidP="00994294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практика</w:t>
            </w:r>
          </w:p>
        </w:tc>
        <w:tc>
          <w:tcPr>
            <w:tcW w:w="6768" w:type="dxa"/>
            <w:vMerge/>
          </w:tcPr>
          <w:p w14:paraId="37E120E2" w14:textId="77777777" w:rsidR="00994294" w:rsidRPr="00545D77" w:rsidRDefault="00994294" w:rsidP="00545D77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994294" w:rsidRPr="00545D77" w14:paraId="06B97801" w14:textId="5F4C10DA" w:rsidTr="00053CB9">
        <w:tc>
          <w:tcPr>
            <w:tcW w:w="14560" w:type="dxa"/>
            <w:gridSpan w:val="5"/>
          </w:tcPr>
          <w:p w14:paraId="042F68BF" w14:textId="45DD64F1" w:rsidR="00994294" w:rsidRPr="00545D77" w:rsidRDefault="00994294" w:rsidP="00545D77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45D77">
              <w:rPr>
                <w:rFonts w:eastAsia="Calibri"/>
                <w:sz w:val="24"/>
                <w:szCs w:val="24"/>
                <w:lang w:eastAsia="en-US"/>
              </w:rPr>
              <w:t>8 класс (</w:t>
            </w:r>
            <w:r>
              <w:rPr>
                <w:rFonts w:eastAsia="Calibri"/>
                <w:sz w:val="24"/>
                <w:szCs w:val="24"/>
                <w:lang w:eastAsia="en-US"/>
              </w:rPr>
              <w:t>34</w:t>
            </w:r>
            <w:r w:rsidRPr="00545D77">
              <w:rPr>
                <w:rFonts w:eastAsia="Calibri"/>
                <w:sz w:val="24"/>
                <w:szCs w:val="24"/>
                <w:lang w:eastAsia="en-US"/>
              </w:rPr>
              <w:t xml:space="preserve"> час</w:t>
            </w:r>
            <w:r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545D77">
              <w:rPr>
                <w:rFonts w:eastAsia="Calibri"/>
                <w:sz w:val="24"/>
                <w:szCs w:val="24"/>
                <w:lang w:eastAsia="en-US"/>
              </w:rPr>
              <w:t>)</w:t>
            </w:r>
          </w:p>
        </w:tc>
      </w:tr>
      <w:tr w:rsidR="00994294" w:rsidRPr="00545D77" w14:paraId="5FE31073" w14:textId="29D209EE" w:rsidTr="00994294">
        <w:tc>
          <w:tcPr>
            <w:tcW w:w="7792" w:type="dxa"/>
            <w:gridSpan w:val="4"/>
          </w:tcPr>
          <w:p w14:paraId="7A7B1BB6" w14:textId="21582E0D" w:rsidR="00994294" w:rsidRPr="00545D77" w:rsidRDefault="00994294" w:rsidP="00810281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</w:rPr>
              <w:t>Модуль 1. Почему у человека вертикальная походка (9 часов)</w:t>
            </w:r>
          </w:p>
        </w:tc>
        <w:tc>
          <w:tcPr>
            <w:tcW w:w="6768" w:type="dxa"/>
          </w:tcPr>
          <w:p w14:paraId="79D3BF2E" w14:textId="77777777" w:rsidR="00994294" w:rsidRDefault="00994294" w:rsidP="00810281">
            <w:pPr>
              <w:jc w:val="both"/>
              <w:rPr>
                <w:b/>
                <w:bCs/>
              </w:rPr>
            </w:pPr>
          </w:p>
        </w:tc>
      </w:tr>
      <w:tr w:rsidR="00762CAC" w:rsidRPr="00545D77" w14:paraId="214EA611" w14:textId="4B5A521A" w:rsidTr="008D46FC">
        <w:tc>
          <w:tcPr>
            <w:tcW w:w="960" w:type="dxa"/>
          </w:tcPr>
          <w:p w14:paraId="24FAE505" w14:textId="7BF818C9" w:rsidR="00762CAC" w:rsidRPr="00545D77" w:rsidRDefault="00762CAC" w:rsidP="00545D77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Тема 1</w:t>
            </w:r>
          </w:p>
        </w:tc>
        <w:tc>
          <w:tcPr>
            <w:tcW w:w="3728" w:type="dxa"/>
          </w:tcPr>
          <w:p w14:paraId="4830B11B" w14:textId="2479E860" w:rsidR="00762CAC" w:rsidRPr="00545D77" w:rsidRDefault="00762CAC" w:rsidP="00545D77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Организм – единое целое</w:t>
            </w:r>
          </w:p>
        </w:tc>
        <w:tc>
          <w:tcPr>
            <w:tcW w:w="1552" w:type="dxa"/>
          </w:tcPr>
          <w:p w14:paraId="46FAAF86" w14:textId="77777777" w:rsidR="00762CAC" w:rsidRPr="00545D77" w:rsidRDefault="00762CAC" w:rsidP="00762CAC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545D77">
              <w:rPr>
                <w:rFonts w:eastAsia="Calibri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2" w:type="dxa"/>
          </w:tcPr>
          <w:p w14:paraId="0F072CCE" w14:textId="43A86804" w:rsidR="00762CAC" w:rsidRPr="00545D77" w:rsidRDefault="00762CAC" w:rsidP="00762CAC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768" w:type="dxa"/>
          </w:tcPr>
          <w:p w14:paraId="630C9C2A" w14:textId="46B5A63F" w:rsidR="00762CAC" w:rsidRPr="00762CAC" w:rsidRDefault="00762CAC" w:rsidP="00545D77">
            <w:pPr>
              <w:jc w:val="both"/>
              <w:rPr>
                <w:rFonts w:eastAsia="Calibri"/>
                <w:bCs/>
                <w:lang w:eastAsia="en-US"/>
              </w:rPr>
            </w:pPr>
            <w:r w:rsidRPr="00762CAC">
              <w:rPr>
                <w:rFonts w:eastAsia="Times New Roman"/>
              </w:rPr>
              <w:t>Цифровой микроскоп. Цифровая лаборатория по физиологии (датчики ЧСС и артериального давления</w:t>
            </w:r>
            <w:r>
              <w:rPr>
                <w:rFonts w:eastAsia="Times New Roman"/>
              </w:rPr>
              <w:t>)</w:t>
            </w:r>
          </w:p>
        </w:tc>
      </w:tr>
      <w:tr w:rsidR="00762CAC" w:rsidRPr="00545D77" w14:paraId="13E35DFC" w14:textId="75CFE699" w:rsidTr="002F714C">
        <w:tc>
          <w:tcPr>
            <w:tcW w:w="960" w:type="dxa"/>
          </w:tcPr>
          <w:p w14:paraId="61459BBD" w14:textId="130DA3E1" w:rsidR="00762CAC" w:rsidRPr="00545D77" w:rsidRDefault="00762CAC" w:rsidP="00545D77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Тема 2</w:t>
            </w:r>
          </w:p>
        </w:tc>
        <w:tc>
          <w:tcPr>
            <w:tcW w:w="3728" w:type="dxa"/>
          </w:tcPr>
          <w:p w14:paraId="46747907" w14:textId="3FA61281" w:rsidR="00762CAC" w:rsidRPr="00545D77" w:rsidRDefault="00762CAC" w:rsidP="00545D77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Опорно-двигательный аппарат</w:t>
            </w:r>
          </w:p>
        </w:tc>
        <w:tc>
          <w:tcPr>
            <w:tcW w:w="1552" w:type="dxa"/>
          </w:tcPr>
          <w:p w14:paraId="50EFCD00" w14:textId="77777777" w:rsidR="00762CAC" w:rsidRPr="00545D77" w:rsidRDefault="00762CAC" w:rsidP="00762CAC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552" w:type="dxa"/>
          </w:tcPr>
          <w:p w14:paraId="7D53D370" w14:textId="1322CC36" w:rsidR="00762CAC" w:rsidRPr="00545D77" w:rsidRDefault="003848D1" w:rsidP="00762CAC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768" w:type="dxa"/>
          </w:tcPr>
          <w:p w14:paraId="43CE78A3" w14:textId="29961B65" w:rsidR="00762CAC" w:rsidRPr="003848D1" w:rsidRDefault="003848D1" w:rsidP="00545D77">
            <w:pPr>
              <w:jc w:val="both"/>
              <w:rPr>
                <w:rFonts w:eastAsia="Calibri"/>
                <w:bCs/>
                <w:lang w:eastAsia="en-US"/>
              </w:rPr>
            </w:pPr>
            <w:r w:rsidRPr="003848D1">
              <w:rPr>
                <w:rFonts w:eastAsia="Times New Roman"/>
              </w:rPr>
              <w:t>Цифровой микроскоп. Цифровая лаборатория по физиологии (датчики ЧСС и артериального давления, частоты дыхания</w:t>
            </w:r>
            <w:r>
              <w:rPr>
                <w:rFonts w:eastAsia="Times New Roman"/>
              </w:rPr>
              <w:t>)</w:t>
            </w:r>
          </w:p>
        </w:tc>
      </w:tr>
      <w:tr w:rsidR="00994294" w:rsidRPr="00545D77" w14:paraId="7D5E52A5" w14:textId="62F6E532" w:rsidTr="00994294">
        <w:tc>
          <w:tcPr>
            <w:tcW w:w="7792" w:type="dxa"/>
            <w:gridSpan w:val="4"/>
          </w:tcPr>
          <w:p w14:paraId="3DB5AA98" w14:textId="08E666C5" w:rsidR="00994294" w:rsidRPr="00545D77" w:rsidRDefault="00994294" w:rsidP="00545D77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8B3209">
              <w:rPr>
                <w:b/>
                <w:bCs/>
                <w:sz w:val="24"/>
                <w:szCs w:val="24"/>
              </w:rPr>
              <w:t>Модуль 2. Что течет внутри нас</w:t>
            </w:r>
            <w:r>
              <w:rPr>
                <w:b/>
                <w:bCs/>
                <w:sz w:val="24"/>
                <w:szCs w:val="24"/>
              </w:rPr>
              <w:t xml:space="preserve"> (7 часов)</w:t>
            </w:r>
          </w:p>
        </w:tc>
        <w:tc>
          <w:tcPr>
            <w:tcW w:w="6768" w:type="dxa"/>
          </w:tcPr>
          <w:p w14:paraId="34C3A327" w14:textId="77777777" w:rsidR="00994294" w:rsidRPr="008B3209" w:rsidRDefault="00994294" w:rsidP="00545D7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762CAC" w:rsidRPr="00545D77" w14:paraId="084C6307" w14:textId="5056EFE6" w:rsidTr="001A5307">
        <w:tc>
          <w:tcPr>
            <w:tcW w:w="960" w:type="dxa"/>
          </w:tcPr>
          <w:p w14:paraId="26958472" w14:textId="3847E9CB" w:rsidR="00762CAC" w:rsidRPr="00545D77" w:rsidRDefault="00762CAC" w:rsidP="00545D77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Тема 3</w:t>
            </w:r>
          </w:p>
        </w:tc>
        <w:tc>
          <w:tcPr>
            <w:tcW w:w="3728" w:type="dxa"/>
          </w:tcPr>
          <w:p w14:paraId="5106D0AC" w14:textId="788334CA" w:rsidR="00762CAC" w:rsidRPr="00545D77" w:rsidRDefault="00762CAC" w:rsidP="00545D77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Внутренняя среда организма</w:t>
            </w:r>
          </w:p>
        </w:tc>
        <w:tc>
          <w:tcPr>
            <w:tcW w:w="1552" w:type="dxa"/>
          </w:tcPr>
          <w:p w14:paraId="0C0C9CB1" w14:textId="77777777" w:rsidR="00762CAC" w:rsidRPr="00545D77" w:rsidRDefault="00762CAC" w:rsidP="00762CAC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2" w:type="dxa"/>
          </w:tcPr>
          <w:p w14:paraId="0D80265D" w14:textId="3900F04F" w:rsidR="00762CAC" w:rsidRPr="00545D77" w:rsidRDefault="003848D1" w:rsidP="00762CAC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768" w:type="dxa"/>
          </w:tcPr>
          <w:p w14:paraId="323E3780" w14:textId="10144141" w:rsidR="00762CAC" w:rsidRDefault="003848D1" w:rsidP="00545D77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Цифровой микроскоп.</w:t>
            </w:r>
          </w:p>
        </w:tc>
      </w:tr>
      <w:tr w:rsidR="00762CAC" w:rsidRPr="00545D77" w14:paraId="4ED1C328" w14:textId="17E40763" w:rsidTr="0046348A">
        <w:tc>
          <w:tcPr>
            <w:tcW w:w="960" w:type="dxa"/>
          </w:tcPr>
          <w:p w14:paraId="757FC195" w14:textId="5FF976C6" w:rsidR="00762CAC" w:rsidRPr="00545D77" w:rsidRDefault="00762CAC" w:rsidP="00545D77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Тема 4</w:t>
            </w:r>
          </w:p>
        </w:tc>
        <w:tc>
          <w:tcPr>
            <w:tcW w:w="3728" w:type="dxa"/>
          </w:tcPr>
          <w:p w14:paraId="41325A41" w14:textId="0DE1305B" w:rsidR="00762CAC" w:rsidRPr="00545D77" w:rsidRDefault="00762CAC" w:rsidP="00545D77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Кровеносная система</w:t>
            </w:r>
          </w:p>
        </w:tc>
        <w:tc>
          <w:tcPr>
            <w:tcW w:w="1552" w:type="dxa"/>
          </w:tcPr>
          <w:p w14:paraId="0F2EDAD6" w14:textId="77777777" w:rsidR="00762CAC" w:rsidRPr="00545D77" w:rsidRDefault="00762CAC" w:rsidP="00762CAC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52" w:type="dxa"/>
          </w:tcPr>
          <w:p w14:paraId="43BD4375" w14:textId="03DD2797" w:rsidR="00762CAC" w:rsidRPr="00545D77" w:rsidRDefault="003848D1" w:rsidP="00762CAC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768" w:type="dxa"/>
          </w:tcPr>
          <w:p w14:paraId="21FC2B4C" w14:textId="37DD24D5" w:rsidR="00762CAC" w:rsidRDefault="003848D1" w:rsidP="00545D77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3848D1">
              <w:rPr>
                <w:rFonts w:eastAsia="Times New Roman"/>
              </w:rPr>
              <w:t>Цифровая лаборатория по физиологии (датчики ЧСС и артериального давления, частоты дыхания</w:t>
            </w:r>
            <w:r>
              <w:rPr>
                <w:rFonts w:eastAsia="Times New Roman"/>
              </w:rPr>
              <w:t>)</w:t>
            </w:r>
          </w:p>
        </w:tc>
      </w:tr>
      <w:tr w:rsidR="00994294" w:rsidRPr="00545D77" w14:paraId="566D3CF4" w14:textId="6215BD47" w:rsidTr="00994294">
        <w:tc>
          <w:tcPr>
            <w:tcW w:w="7792" w:type="dxa"/>
            <w:gridSpan w:val="4"/>
          </w:tcPr>
          <w:p w14:paraId="4CA7A4E1" w14:textId="0B9E8660" w:rsidR="00994294" w:rsidRPr="00545D77" w:rsidRDefault="00994294" w:rsidP="00545D77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932350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Модуль 3. Зачем мы дышим и едим? (10 часов)</w:t>
            </w:r>
          </w:p>
        </w:tc>
        <w:tc>
          <w:tcPr>
            <w:tcW w:w="6768" w:type="dxa"/>
          </w:tcPr>
          <w:p w14:paraId="770B2F3F" w14:textId="77777777" w:rsidR="00994294" w:rsidRPr="00932350" w:rsidRDefault="00994294" w:rsidP="00545D77">
            <w:pPr>
              <w:jc w:val="both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762CAC" w:rsidRPr="00545D77" w14:paraId="0A1503A8" w14:textId="032077A8" w:rsidTr="00AC3BDE">
        <w:tc>
          <w:tcPr>
            <w:tcW w:w="960" w:type="dxa"/>
          </w:tcPr>
          <w:p w14:paraId="37C84817" w14:textId="2EBF8DF8" w:rsidR="00762CAC" w:rsidRPr="00545D77" w:rsidRDefault="00762CAC" w:rsidP="00545D77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Тема 5</w:t>
            </w:r>
          </w:p>
        </w:tc>
        <w:tc>
          <w:tcPr>
            <w:tcW w:w="3728" w:type="dxa"/>
          </w:tcPr>
          <w:p w14:paraId="19825FF7" w14:textId="509A88B8" w:rsidR="00762CAC" w:rsidRPr="00545D77" w:rsidRDefault="00762CAC" w:rsidP="00545D77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Дыхание</w:t>
            </w:r>
          </w:p>
        </w:tc>
        <w:tc>
          <w:tcPr>
            <w:tcW w:w="1552" w:type="dxa"/>
          </w:tcPr>
          <w:p w14:paraId="06766E8A" w14:textId="77777777" w:rsidR="00762CAC" w:rsidRPr="00545D77" w:rsidRDefault="00762CAC" w:rsidP="00762CAC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2" w:type="dxa"/>
          </w:tcPr>
          <w:p w14:paraId="39A856C1" w14:textId="30834482" w:rsidR="00762CAC" w:rsidRPr="00545D77" w:rsidRDefault="00BE3E21" w:rsidP="00762CAC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768" w:type="dxa"/>
          </w:tcPr>
          <w:p w14:paraId="0F9B0D93" w14:textId="304D9AD2" w:rsidR="00762CAC" w:rsidRDefault="00BE3E21" w:rsidP="00545D77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3848D1">
              <w:rPr>
                <w:rFonts w:eastAsia="Times New Roman"/>
              </w:rPr>
              <w:t>Цифровая лаборатория по физиологии (датчики ЧСС и артериального давления, частоты дыхания</w:t>
            </w:r>
            <w:r>
              <w:rPr>
                <w:rFonts w:eastAsia="Times New Roman"/>
              </w:rPr>
              <w:t>)</w:t>
            </w:r>
          </w:p>
        </w:tc>
      </w:tr>
      <w:tr w:rsidR="00762CAC" w:rsidRPr="00545D77" w14:paraId="0E10576E" w14:textId="4A6473F4" w:rsidTr="004514B5">
        <w:tc>
          <w:tcPr>
            <w:tcW w:w="960" w:type="dxa"/>
          </w:tcPr>
          <w:p w14:paraId="6339F9D4" w14:textId="4C95DD09" w:rsidR="00762CAC" w:rsidRPr="00545D77" w:rsidRDefault="00762CAC" w:rsidP="00545D77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Тема 6</w:t>
            </w:r>
          </w:p>
        </w:tc>
        <w:tc>
          <w:tcPr>
            <w:tcW w:w="3728" w:type="dxa"/>
          </w:tcPr>
          <w:p w14:paraId="423223E4" w14:textId="648EE35D" w:rsidR="00762CAC" w:rsidRPr="00545D77" w:rsidRDefault="00762CAC" w:rsidP="00545D77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Пищеварение</w:t>
            </w:r>
          </w:p>
        </w:tc>
        <w:tc>
          <w:tcPr>
            <w:tcW w:w="1552" w:type="dxa"/>
          </w:tcPr>
          <w:p w14:paraId="77756978" w14:textId="77777777" w:rsidR="00762CAC" w:rsidRPr="00545D77" w:rsidRDefault="00762CAC" w:rsidP="00762CAC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2" w:type="dxa"/>
          </w:tcPr>
          <w:p w14:paraId="1897AE8F" w14:textId="36E80DA3" w:rsidR="00762CAC" w:rsidRPr="00545D77" w:rsidRDefault="00BE3E21" w:rsidP="00762CAC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768" w:type="dxa"/>
          </w:tcPr>
          <w:p w14:paraId="0AC1474A" w14:textId="5F8174BF" w:rsidR="00762CAC" w:rsidRDefault="00BE3E21" w:rsidP="00545D77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3848D1">
              <w:rPr>
                <w:rFonts w:eastAsia="Times New Roman"/>
              </w:rPr>
              <w:t xml:space="preserve">Цифровая лаборатория по </w:t>
            </w:r>
            <w:r>
              <w:rPr>
                <w:rFonts w:eastAsia="Times New Roman"/>
              </w:rPr>
              <w:t>экологии</w:t>
            </w:r>
            <w:r w:rsidRPr="003848D1">
              <w:rPr>
                <w:rFonts w:eastAsia="Times New Roman"/>
              </w:rPr>
              <w:t xml:space="preserve"> (датчики </w:t>
            </w:r>
            <w:r>
              <w:rPr>
                <w:rFonts w:eastAsia="Times New Roman"/>
              </w:rPr>
              <w:t>температуры и рН)</w:t>
            </w:r>
          </w:p>
        </w:tc>
      </w:tr>
      <w:tr w:rsidR="00762CAC" w:rsidRPr="00545D77" w14:paraId="0AF889B1" w14:textId="33D887B9" w:rsidTr="0029254A">
        <w:tc>
          <w:tcPr>
            <w:tcW w:w="960" w:type="dxa"/>
          </w:tcPr>
          <w:p w14:paraId="23F6C246" w14:textId="05926A77" w:rsidR="00762CAC" w:rsidRPr="00545D77" w:rsidRDefault="00762CAC" w:rsidP="00545D77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Тема 7</w:t>
            </w:r>
          </w:p>
        </w:tc>
        <w:tc>
          <w:tcPr>
            <w:tcW w:w="3728" w:type="dxa"/>
          </w:tcPr>
          <w:p w14:paraId="4C87AA75" w14:textId="1DFBA3C7" w:rsidR="00762CAC" w:rsidRPr="00545D77" w:rsidRDefault="00762CAC" w:rsidP="00545D77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Выделение</w:t>
            </w:r>
          </w:p>
        </w:tc>
        <w:tc>
          <w:tcPr>
            <w:tcW w:w="1552" w:type="dxa"/>
          </w:tcPr>
          <w:p w14:paraId="2807A9CC" w14:textId="77777777" w:rsidR="00762CAC" w:rsidRPr="00545D77" w:rsidRDefault="00762CAC" w:rsidP="00762CAC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2" w:type="dxa"/>
          </w:tcPr>
          <w:p w14:paraId="0BA318BC" w14:textId="3515FFEB" w:rsidR="00762CAC" w:rsidRPr="00545D77" w:rsidRDefault="00762CAC" w:rsidP="00762CAC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768" w:type="dxa"/>
          </w:tcPr>
          <w:p w14:paraId="14DB93A2" w14:textId="77777777" w:rsidR="00762CAC" w:rsidRDefault="00762CAC" w:rsidP="00545D77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</w:tr>
      <w:tr w:rsidR="00762CAC" w:rsidRPr="00545D77" w14:paraId="27FD97D9" w14:textId="46BB7602" w:rsidTr="00430294">
        <w:tc>
          <w:tcPr>
            <w:tcW w:w="960" w:type="dxa"/>
          </w:tcPr>
          <w:p w14:paraId="7BC6F0E9" w14:textId="1AF3BEFB" w:rsidR="00762CAC" w:rsidRPr="00545D77" w:rsidRDefault="00762CAC" w:rsidP="00545D77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Тема 8</w:t>
            </w:r>
          </w:p>
        </w:tc>
        <w:tc>
          <w:tcPr>
            <w:tcW w:w="3728" w:type="dxa"/>
          </w:tcPr>
          <w:p w14:paraId="1A1521E5" w14:textId="0A83E774" w:rsidR="00762CAC" w:rsidRPr="00545D77" w:rsidRDefault="00762CAC" w:rsidP="00545D77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Покровы тела</w:t>
            </w:r>
          </w:p>
        </w:tc>
        <w:tc>
          <w:tcPr>
            <w:tcW w:w="1552" w:type="dxa"/>
          </w:tcPr>
          <w:p w14:paraId="61FB38E6" w14:textId="77777777" w:rsidR="00762CAC" w:rsidRPr="00545D77" w:rsidRDefault="00762CAC" w:rsidP="00762CAC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2" w:type="dxa"/>
          </w:tcPr>
          <w:p w14:paraId="37C1FC6C" w14:textId="22BDAF4F" w:rsidR="00762CAC" w:rsidRPr="00545D77" w:rsidRDefault="00762CAC" w:rsidP="00762CAC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768" w:type="dxa"/>
          </w:tcPr>
          <w:p w14:paraId="20AB017F" w14:textId="2DD5D99E" w:rsidR="00762CAC" w:rsidRDefault="00C05AAC" w:rsidP="00545D77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3848D1">
              <w:rPr>
                <w:rFonts w:eastAsia="Times New Roman"/>
              </w:rPr>
              <w:t xml:space="preserve">Цифровая лаборатория по </w:t>
            </w:r>
            <w:r>
              <w:rPr>
                <w:rFonts w:eastAsia="Times New Roman"/>
              </w:rPr>
              <w:t>экологии</w:t>
            </w:r>
            <w:r w:rsidRPr="003848D1">
              <w:rPr>
                <w:rFonts w:eastAsia="Times New Roman"/>
              </w:rPr>
              <w:t xml:space="preserve"> (датчики </w:t>
            </w:r>
            <w:r>
              <w:rPr>
                <w:rFonts w:eastAsia="Times New Roman"/>
              </w:rPr>
              <w:t>температуры и рН)</w:t>
            </w:r>
          </w:p>
        </w:tc>
      </w:tr>
      <w:tr w:rsidR="00994294" w:rsidRPr="00545D77" w14:paraId="3674C8F0" w14:textId="5B6525A6" w:rsidTr="00994294">
        <w:tc>
          <w:tcPr>
            <w:tcW w:w="7792" w:type="dxa"/>
            <w:gridSpan w:val="4"/>
          </w:tcPr>
          <w:p w14:paraId="77489478" w14:textId="45D6949C" w:rsidR="00994294" w:rsidRPr="00545D77" w:rsidRDefault="00994294" w:rsidP="00545D77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A97111">
              <w:rPr>
                <w:rFonts w:eastAsia="Times New Roman"/>
                <w:b/>
                <w:sz w:val="24"/>
                <w:szCs w:val="24"/>
              </w:rPr>
              <w:lastRenderedPageBreak/>
              <w:t>Модуль 4. Кто и как руководит организмом? (</w:t>
            </w:r>
            <w:r>
              <w:rPr>
                <w:rFonts w:eastAsia="Times New Roman"/>
                <w:b/>
                <w:sz w:val="24"/>
                <w:szCs w:val="24"/>
              </w:rPr>
              <w:t xml:space="preserve">8 </w:t>
            </w:r>
            <w:r w:rsidRPr="00A97111">
              <w:rPr>
                <w:rFonts w:eastAsia="Times New Roman"/>
                <w:b/>
                <w:sz w:val="24"/>
                <w:szCs w:val="24"/>
              </w:rPr>
              <w:t>часов)</w:t>
            </w:r>
          </w:p>
        </w:tc>
        <w:tc>
          <w:tcPr>
            <w:tcW w:w="6768" w:type="dxa"/>
          </w:tcPr>
          <w:p w14:paraId="52623A34" w14:textId="77777777" w:rsidR="00994294" w:rsidRPr="00A97111" w:rsidRDefault="00994294" w:rsidP="00545D77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762CAC" w:rsidRPr="00545D77" w14:paraId="3A42EB8A" w14:textId="1D5FC21F" w:rsidTr="00CA4C3B">
        <w:tc>
          <w:tcPr>
            <w:tcW w:w="960" w:type="dxa"/>
          </w:tcPr>
          <w:p w14:paraId="394D7714" w14:textId="6207B66F" w:rsidR="00762CAC" w:rsidRPr="00545D77" w:rsidRDefault="00762CAC" w:rsidP="00545D77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Тема 9</w:t>
            </w:r>
          </w:p>
        </w:tc>
        <w:tc>
          <w:tcPr>
            <w:tcW w:w="3728" w:type="dxa"/>
          </w:tcPr>
          <w:p w14:paraId="6BDE1693" w14:textId="68858DB4" w:rsidR="00762CAC" w:rsidRPr="00545D77" w:rsidRDefault="00762CAC" w:rsidP="00545D7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Нервная регуляция</w:t>
            </w:r>
          </w:p>
        </w:tc>
        <w:tc>
          <w:tcPr>
            <w:tcW w:w="1552" w:type="dxa"/>
          </w:tcPr>
          <w:p w14:paraId="21FB6041" w14:textId="77777777" w:rsidR="00762CAC" w:rsidRPr="00545D77" w:rsidRDefault="00762CAC" w:rsidP="00762CAC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52" w:type="dxa"/>
          </w:tcPr>
          <w:p w14:paraId="4214FD36" w14:textId="5CD7D04C" w:rsidR="00762CAC" w:rsidRPr="00545D77" w:rsidRDefault="0093766E" w:rsidP="00762CAC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768" w:type="dxa"/>
          </w:tcPr>
          <w:p w14:paraId="7DA6E1F2" w14:textId="2AD2698F" w:rsidR="00762CAC" w:rsidRDefault="0093766E" w:rsidP="00545D77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3848D1">
              <w:rPr>
                <w:rFonts w:eastAsia="Times New Roman"/>
              </w:rPr>
              <w:t>Цифровая лаборатория по физиологии (датчики ЧСС и артериального давления, частоты дыхания</w:t>
            </w:r>
            <w:r>
              <w:rPr>
                <w:rFonts w:eastAsia="Times New Roman"/>
              </w:rPr>
              <w:t>)</w:t>
            </w:r>
          </w:p>
        </w:tc>
      </w:tr>
      <w:tr w:rsidR="00762CAC" w:rsidRPr="00545D77" w14:paraId="32219FFE" w14:textId="0636F415" w:rsidTr="00FE6C97">
        <w:tc>
          <w:tcPr>
            <w:tcW w:w="960" w:type="dxa"/>
          </w:tcPr>
          <w:p w14:paraId="61F4E06B" w14:textId="640834E6" w:rsidR="00762CAC" w:rsidRPr="00545D77" w:rsidRDefault="00762CAC" w:rsidP="00545D77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Тема 10</w:t>
            </w:r>
          </w:p>
        </w:tc>
        <w:tc>
          <w:tcPr>
            <w:tcW w:w="3728" w:type="dxa"/>
          </w:tcPr>
          <w:p w14:paraId="0A524424" w14:textId="47B7E784" w:rsidR="00762CAC" w:rsidRPr="00545D77" w:rsidRDefault="00762CAC" w:rsidP="00545D7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Гуморальная регуляция</w:t>
            </w:r>
          </w:p>
        </w:tc>
        <w:tc>
          <w:tcPr>
            <w:tcW w:w="1552" w:type="dxa"/>
          </w:tcPr>
          <w:p w14:paraId="677C5E51" w14:textId="77777777" w:rsidR="00762CAC" w:rsidRPr="00545D77" w:rsidRDefault="00762CAC" w:rsidP="00762CAC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2" w:type="dxa"/>
          </w:tcPr>
          <w:p w14:paraId="110CC657" w14:textId="5E5ECFEB" w:rsidR="00762CAC" w:rsidRPr="00545D77" w:rsidRDefault="0093766E" w:rsidP="00762CAC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768" w:type="dxa"/>
          </w:tcPr>
          <w:p w14:paraId="053E8427" w14:textId="77777777" w:rsidR="00762CAC" w:rsidRDefault="00762CAC" w:rsidP="00545D77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</w:tr>
      <w:tr w:rsidR="00762CAC" w:rsidRPr="00545D77" w14:paraId="29D2D5DD" w14:textId="77777777" w:rsidTr="00F21F22">
        <w:tc>
          <w:tcPr>
            <w:tcW w:w="960" w:type="dxa"/>
          </w:tcPr>
          <w:p w14:paraId="11E6685B" w14:textId="77777777" w:rsidR="00762CAC" w:rsidRDefault="00762CAC" w:rsidP="00545D77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728" w:type="dxa"/>
          </w:tcPr>
          <w:p w14:paraId="4F3E33D0" w14:textId="77777777" w:rsidR="00762CAC" w:rsidRDefault="00762CAC" w:rsidP="00545D7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2" w:type="dxa"/>
          </w:tcPr>
          <w:p w14:paraId="4379C86F" w14:textId="77777777" w:rsidR="00762CAC" w:rsidRDefault="00762CAC" w:rsidP="00762CAC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552" w:type="dxa"/>
          </w:tcPr>
          <w:p w14:paraId="20569AB7" w14:textId="5B04D180" w:rsidR="00762CAC" w:rsidRDefault="0093766E" w:rsidP="00762CAC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6768" w:type="dxa"/>
          </w:tcPr>
          <w:p w14:paraId="357A2464" w14:textId="77777777" w:rsidR="00762CAC" w:rsidRDefault="00762CAC" w:rsidP="00545D77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</w:tr>
    </w:tbl>
    <w:p w14:paraId="449C87D1" w14:textId="77777777" w:rsidR="00545D77" w:rsidRDefault="00545D77"/>
    <w:sectPr w:rsidR="00545D77" w:rsidSect="003C146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BB3"/>
    <w:multiLevelType w:val="hybridMultilevel"/>
    <w:tmpl w:val="294837D4"/>
    <w:lvl w:ilvl="0" w:tplc="13A29FBC">
      <w:start w:val="1"/>
      <w:numFmt w:val="bullet"/>
      <w:lvlText w:val=""/>
      <w:lvlJc w:val="left"/>
    </w:lvl>
    <w:lvl w:ilvl="1" w:tplc="95382752">
      <w:numFmt w:val="decimal"/>
      <w:lvlText w:val=""/>
      <w:lvlJc w:val="left"/>
    </w:lvl>
    <w:lvl w:ilvl="2" w:tplc="E59637D4">
      <w:numFmt w:val="decimal"/>
      <w:lvlText w:val=""/>
      <w:lvlJc w:val="left"/>
    </w:lvl>
    <w:lvl w:ilvl="3" w:tplc="3132C43E">
      <w:numFmt w:val="decimal"/>
      <w:lvlText w:val=""/>
      <w:lvlJc w:val="left"/>
    </w:lvl>
    <w:lvl w:ilvl="4" w:tplc="0B48189E">
      <w:numFmt w:val="decimal"/>
      <w:lvlText w:val=""/>
      <w:lvlJc w:val="left"/>
    </w:lvl>
    <w:lvl w:ilvl="5" w:tplc="EC38D082">
      <w:numFmt w:val="decimal"/>
      <w:lvlText w:val=""/>
      <w:lvlJc w:val="left"/>
    </w:lvl>
    <w:lvl w:ilvl="6" w:tplc="AB72D5F2">
      <w:numFmt w:val="decimal"/>
      <w:lvlText w:val=""/>
      <w:lvlJc w:val="left"/>
    </w:lvl>
    <w:lvl w:ilvl="7" w:tplc="27DEC066">
      <w:numFmt w:val="decimal"/>
      <w:lvlText w:val=""/>
      <w:lvlJc w:val="left"/>
    </w:lvl>
    <w:lvl w:ilvl="8" w:tplc="97320348">
      <w:numFmt w:val="decimal"/>
      <w:lvlText w:val=""/>
      <w:lvlJc w:val="left"/>
    </w:lvl>
  </w:abstractNum>
  <w:abstractNum w:abstractNumId="1" w15:restartNumberingAfterBreak="0">
    <w:nsid w:val="08CF0F26"/>
    <w:multiLevelType w:val="hybridMultilevel"/>
    <w:tmpl w:val="31B8E1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F73D1"/>
    <w:multiLevelType w:val="hybridMultilevel"/>
    <w:tmpl w:val="CF6E4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133E0"/>
    <w:multiLevelType w:val="hybridMultilevel"/>
    <w:tmpl w:val="BF62B1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F4E4B"/>
    <w:multiLevelType w:val="hybridMultilevel"/>
    <w:tmpl w:val="7B500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9C36C9"/>
    <w:multiLevelType w:val="hybridMultilevel"/>
    <w:tmpl w:val="68E2FE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7922FB"/>
    <w:multiLevelType w:val="hybridMultilevel"/>
    <w:tmpl w:val="7D489C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115125"/>
    <w:multiLevelType w:val="hybridMultilevel"/>
    <w:tmpl w:val="855A5C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4B119C"/>
    <w:multiLevelType w:val="hybridMultilevel"/>
    <w:tmpl w:val="6FF8E1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A955B9"/>
    <w:multiLevelType w:val="hybridMultilevel"/>
    <w:tmpl w:val="B69E5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B64A8B"/>
    <w:multiLevelType w:val="hybridMultilevel"/>
    <w:tmpl w:val="0122E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C874A1"/>
    <w:multiLevelType w:val="hybridMultilevel"/>
    <w:tmpl w:val="406AAF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7A58FE"/>
    <w:multiLevelType w:val="hybridMultilevel"/>
    <w:tmpl w:val="AC2CB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D63DC8"/>
    <w:multiLevelType w:val="hybridMultilevel"/>
    <w:tmpl w:val="0EA29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11797E"/>
    <w:multiLevelType w:val="hybridMultilevel"/>
    <w:tmpl w:val="2CCAC2BC"/>
    <w:lvl w:ilvl="0" w:tplc="8E3E897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4E2372"/>
    <w:multiLevelType w:val="hybridMultilevel"/>
    <w:tmpl w:val="1D7447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D40CEB"/>
    <w:multiLevelType w:val="hybridMultilevel"/>
    <w:tmpl w:val="812618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15"/>
  </w:num>
  <w:num w:numId="4">
    <w:abstractNumId w:val="2"/>
  </w:num>
  <w:num w:numId="5">
    <w:abstractNumId w:val="12"/>
  </w:num>
  <w:num w:numId="6">
    <w:abstractNumId w:val="8"/>
  </w:num>
  <w:num w:numId="7">
    <w:abstractNumId w:val="5"/>
  </w:num>
  <w:num w:numId="8">
    <w:abstractNumId w:val="1"/>
  </w:num>
  <w:num w:numId="9">
    <w:abstractNumId w:val="4"/>
  </w:num>
  <w:num w:numId="10">
    <w:abstractNumId w:val="10"/>
  </w:num>
  <w:num w:numId="11">
    <w:abstractNumId w:val="6"/>
  </w:num>
  <w:num w:numId="12">
    <w:abstractNumId w:val="9"/>
  </w:num>
  <w:num w:numId="13">
    <w:abstractNumId w:val="11"/>
  </w:num>
  <w:num w:numId="14">
    <w:abstractNumId w:val="7"/>
  </w:num>
  <w:num w:numId="15">
    <w:abstractNumId w:val="3"/>
  </w:num>
  <w:num w:numId="16">
    <w:abstractNumId w:val="13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D9D"/>
    <w:rsid w:val="00070ACD"/>
    <w:rsid w:val="000A7D9D"/>
    <w:rsid w:val="000E0528"/>
    <w:rsid w:val="000F795B"/>
    <w:rsid w:val="0012488A"/>
    <w:rsid w:val="001813EC"/>
    <w:rsid w:val="001E5A06"/>
    <w:rsid w:val="00205335"/>
    <w:rsid w:val="002B209F"/>
    <w:rsid w:val="002F0144"/>
    <w:rsid w:val="002F3DF3"/>
    <w:rsid w:val="00331B09"/>
    <w:rsid w:val="003740C0"/>
    <w:rsid w:val="003848D1"/>
    <w:rsid w:val="003A080F"/>
    <w:rsid w:val="003C146D"/>
    <w:rsid w:val="004315D1"/>
    <w:rsid w:val="00456A7F"/>
    <w:rsid w:val="00461110"/>
    <w:rsid w:val="00483F12"/>
    <w:rsid w:val="00545D77"/>
    <w:rsid w:val="00572742"/>
    <w:rsid w:val="00574781"/>
    <w:rsid w:val="005C00E3"/>
    <w:rsid w:val="00602DFD"/>
    <w:rsid w:val="00700123"/>
    <w:rsid w:val="00705E96"/>
    <w:rsid w:val="00713A65"/>
    <w:rsid w:val="00762CAC"/>
    <w:rsid w:val="007742F8"/>
    <w:rsid w:val="00806176"/>
    <w:rsid w:val="00810281"/>
    <w:rsid w:val="00860EDA"/>
    <w:rsid w:val="008B3209"/>
    <w:rsid w:val="009061FE"/>
    <w:rsid w:val="00932350"/>
    <w:rsid w:val="0093766E"/>
    <w:rsid w:val="00994294"/>
    <w:rsid w:val="00A161E6"/>
    <w:rsid w:val="00A97111"/>
    <w:rsid w:val="00AC3487"/>
    <w:rsid w:val="00BB33BF"/>
    <w:rsid w:val="00BE3E21"/>
    <w:rsid w:val="00C05AAC"/>
    <w:rsid w:val="00CB5CCC"/>
    <w:rsid w:val="00CB72AA"/>
    <w:rsid w:val="00D16370"/>
    <w:rsid w:val="00D3458E"/>
    <w:rsid w:val="00DB5D32"/>
    <w:rsid w:val="00E3152B"/>
    <w:rsid w:val="00E34468"/>
    <w:rsid w:val="00E93BD4"/>
    <w:rsid w:val="00EA51C0"/>
    <w:rsid w:val="00F447FC"/>
    <w:rsid w:val="00FE2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4F2D8"/>
  <w15:chartTrackingRefBased/>
  <w15:docId w15:val="{E37B5CE1-9CE4-489C-B263-074BFE0DA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13EC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1110"/>
    <w:pPr>
      <w:ind w:left="720"/>
      <w:contextualSpacing/>
    </w:pPr>
  </w:style>
  <w:style w:type="table" w:styleId="a4">
    <w:name w:val="Table Grid"/>
    <w:basedOn w:val="a1"/>
    <w:uiPriority w:val="39"/>
    <w:rsid w:val="001248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12488A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932350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932350"/>
    <w:rPr>
      <w:color w:val="605E5C"/>
      <w:shd w:val="clear" w:color="auto" w:fill="E1DFDD"/>
    </w:rPr>
  </w:style>
  <w:style w:type="table" w:customStyle="1" w:styleId="1">
    <w:name w:val="Сетка таблицы1"/>
    <w:basedOn w:val="a1"/>
    <w:next w:val="a4"/>
    <w:uiPriority w:val="39"/>
    <w:rsid w:val="002F3DF3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ios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o.1september.ru/urok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o.1september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school-collection.edu.ru/" TargetMode="External"/><Relationship Id="rId10" Type="http://schemas.openxmlformats.org/officeDocument/2006/relationships/hyperlink" Target="http://ebio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m.ru/educatio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10</Pages>
  <Words>3498</Words>
  <Characters>19944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42</cp:revision>
  <dcterms:created xsi:type="dcterms:W3CDTF">2021-09-20T12:14:00Z</dcterms:created>
  <dcterms:modified xsi:type="dcterms:W3CDTF">2021-11-02T13:49:00Z</dcterms:modified>
</cp:coreProperties>
</file>