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3EFF" w14:textId="77777777" w:rsidR="001C11C2" w:rsidRPr="001C11C2" w:rsidRDefault="001C11C2" w:rsidP="001C11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11C2">
        <w:rPr>
          <w:rFonts w:ascii="Times New Roman" w:eastAsia="Calibri" w:hAnsi="Times New Roman" w:cs="Times New Roman"/>
          <w:b/>
          <w:sz w:val="32"/>
          <w:szCs w:val="32"/>
        </w:rPr>
        <w:t>Аннотация к рабочей программе по окружающему миру</w:t>
      </w:r>
    </w:p>
    <w:p w14:paraId="7DAB8457" w14:textId="77777777" w:rsidR="001C11C2" w:rsidRPr="001C11C2" w:rsidRDefault="001C11C2" w:rsidP="001C11C2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C11C2">
        <w:rPr>
          <w:rFonts w:ascii="Times New Roman" w:eastAsia="Calibri" w:hAnsi="Times New Roman" w:cs="Times New Roman"/>
          <w:sz w:val="32"/>
          <w:szCs w:val="32"/>
        </w:rPr>
        <w:t xml:space="preserve">    Рабочая    программа   учебного предмета «Окружающий мир» для 2 класса общеобразовательной школы разработана на основе методологии развивающего обучения Л..В. </w:t>
      </w:r>
      <w:proofErr w:type="spellStart"/>
      <w:r w:rsidRPr="001C11C2">
        <w:rPr>
          <w:rFonts w:ascii="Times New Roman" w:eastAsia="Calibri" w:hAnsi="Times New Roman" w:cs="Times New Roman"/>
          <w:sz w:val="32"/>
          <w:szCs w:val="32"/>
        </w:rPr>
        <w:t>Занкова</w:t>
      </w:r>
      <w:proofErr w:type="spellEnd"/>
      <w:r w:rsidRPr="001C11C2">
        <w:rPr>
          <w:rFonts w:ascii="Times New Roman" w:eastAsia="Calibri" w:hAnsi="Times New Roman" w:cs="Times New Roman"/>
          <w:sz w:val="32"/>
          <w:szCs w:val="32"/>
        </w:rPr>
        <w:t>, в соответствии с основными положениями Федерального государственно образовательного стандарта, планируемыми результатами начального общего образования, требованиями Примерной основной образовательной программы ОУ.</w:t>
      </w:r>
    </w:p>
    <w:p w14:paraId="3800F74A" w14:textId="77777777" w:rsidR="001C11C2" w:rsidRPr="001C11C2" w:rsidRDefault="001C11C2" w:rsidP="001C11C2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C11C2">
        <w:rPr>
          <w:rFonts w:ascii="Times New Roman" w:eastAsia="Calibri" w:hAnsi="Times New Roman" w:cs="Times New Roman"/>
          <w:sz w:val="32"/>
          <w:szCs w:val="32"/>
        </w:rPr>
        <w:t>Разработана на 68 часов (2 часа в неделю)</w:t>
      </w:r>
    </w:p>
    <w:p w14:paraId="6D445DA3" w14:textId="77777777" w:rsidR="004061F8" w:rsidRDefault="004061F8"/>
    <w:sectPr w:rsidR="0040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C2"/>
    <w:rsid w:val="001C11C2"/>
    <w:rsid w:val="004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93A7"/>
  <w15:chartTrackingRefBased/>
  <w15:docId w15:val="{7C577C59-48FA-43E5-81D6-6CFF64BC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2022-09-18T07:23:00Z</dcterms:created>
  <dcterms:modified xsi:type="dcterms:W3CDTF">2022-09-18T07:24:00Z</dcterms:modified>
</cp:coreProperties>
</file>