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9FB1" w14:textId="77777777" w:rsidR="00CC5635" w:rsidRDefault="00CC5635" w:rsidP="00CC5635">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Муниципальное общеобразовательное учреждение </w:t>
      </w:r>
    </w:p>
    <w:p w14:paraId="42001ABF" w14:textId="77777777" w:rsidR="00CC5635" w:rsidRDefault="00CC5635" w:rsidP="00CC5635">
      <w:pPr>
        <w:spacing w:after="0" w:line="240" w:lineRule="auto"/>
        <w:ind w:left="142" w:right="256" w:firstLine="142"/>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 гимназия им. А. А. </w:t>
      </w:r>
      <w:proofErr w:type="spellStart"/>
      <w:r w:rsidRPr="0092179E">
        <w:rPr>
          <w:rFonts w:ascii="Times New Roman" w:eastAsia="Calibri" w:hAnsi="Times New Roman" w:cs="Times New Roman"/>
          <w:b/>
          <w:sz w:val="28"/>
          <w:szCs w:val="28"/>
        </w:rPr>
        <w:t>Кекина</w:t>
      </w:r>
      <w:proofErr w:type="spellEnd"/>
      <w:r w:rsidRPr="0092179E">
        <w:rPr>
          <w:rFonts w:ascii="Times New Roman" w:eastAsia="Calibri" w:hAnsi="Times New Roman" w:cs="Times New Roman"/>
          <w:b/>
          <w:sz w:val="28"/>
          <w:szCs w:val="28"/>
        </w:rPr>
        <w:t xml:space="preserve">  г. </w:t>
      </w:r>
      <w:proofErr w:type="spellStart"/>
      <w:r w:rsidRPr="0092179E">
        <w:rPr>
          <w:rFonts w:ascii="Times New Roman" w:eastAsia="Calibri" w:hAnsi="Times New Roman" w:cs="Times New Roman"/>
          <w:b/>
          <w:sz w:val="28"/>
          <w:szCs w:val="28"/>
        </w:rPr>
        <w:t>Ростова</w:t>
      </w:r>
      <w:proofErr w:type="spellEnd"/>
    </w:p>
    <w:p w14:paraId="190EFC3D" w14:textId="77777777" w:rsidR="00CC5635" w:rsidRPr="0092179E" w:rsidRDefault="00CC5635" w:rsidP="00CC5635">
      <w:pPr>
        <w:spacing w:after="0" w:line="240" w:lineRule="auto"/>
        <w:ind w:left="142" w:right="256" w:firstLine="142"/>
        <w:jc w:val="center"/>
        <w:rPr>
          <w:rFonts w:ascii="Times New Roman" w:eastAsia="Calibri" w:hAnsi="Times New Roman" w:cs="Times New Roman"/>
          <w:b/>
          <w:sz w:val="28"/>
          <w:szCs w:val="28"/>
        </w:rPr>
      </w:pPr>
    </w:p>
    <w:p w14:paraId="6EEF6462" w14:textId="77777777" w:rsidR="00CC5635" w:rsidRDefault="00CC5635" w:rsidP="00CC5635">
      <w:pPr>
        <w:spacing w:after="0" w:line="240" w:lineRule="auto"/>
        <w:jc w:val="both"/>
        <w:rPr>
          <w:rFonts w:ascii="Times New Roman" w:eastAsia="Calibri" w:hAnsi="Times New Roman" w:cs="Times New Roman"/>
          <w:b/>
          <w:sz w:val="28"/>
          <w:szCs w:val="28"/>
        </w:rPr>
      </w:pP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4815"/>
      </w:tblGrid>
      <w:tr w:rsidR="00CC5635" w14:paraId="0B6BF28B" w14:textId="77777777" w:rsidTr="00AC33AF">
        <w:tc>
          <w:tcPr>
            <w:tcW w:w="8931" w:type="dxa"/>
          </w:tcPr>
          <w:p w14:paraId="70EAF497" w14:textId="77777777" w:rsidR="00CC5635" w:rsidRPr="0092179E" w:rsidRDefault="00CC5635" w:rsidP="00AC33AF">
            <w:pPr>
              <w:rPr>
                <w:rFonts w:ascii="Times New Roman" w:hAnsi="Times New Roman" w:cs="Times New Roman"/>
                <w:sz w:val="28"/>
                <w:szCs w:val="28"/>
              </w:rPr>
            </w:pPr>
            <w:r w:rsidRPr="0092179E">
              <w:rPr>
                <w:rFonts w:ascii="Times New Roman" w:hAnsi="Times New Roman" w:cs="Times New Roman"/>
                <w:sz w:val="28"/>
                <w:szCs w:val="28"/>
              </w:rPr>
              <w:t xml:space="preserve">Рассмотрена на заседании    кафедры </w:t>
            </w:r>
          </w:p>
          <w:p w14:paraId="00B641C4" w14:textId="77777777" w:rsidR="00CC5635" w:rsidRDefault="00CC5635" w:rsidP="00AC33AF">
            <w:pPr>
              <w:rPr>
                <w:rFonts w:ascii="Times New Roman" w:hAnsi="Times New Roman" w:cs="Times New Roman"/>
                <w:sz w:val="28"/>
                <w:szCs w:val="28"/>
              </w:rPr>
            </w:pPr>
            <w:r w:rsidRPr="0092179E">
              <w:rPr>
                <w:rFonts w:ascii="Times New Roman" w:hAnsi="Times New Roman" w:cs="Times New Roman"/>
                <w:sz w:val="28"/>
                <w:szCs w:val="28"/>
              </w:rPr>
              <w:t xml:space="preserve">протокол № </w:t>
            </w:r>
            <w:r>
              <w:rPr>
                <w:rFonts w:ascii="Times New Roman" w:hAnsi="Times New Roman" w:cs="Times New Roman"/>
                <w:sz w:val="28"/>
                <w:szCs w:val="28"/>
              </w:rPr>
              <w:t>1</w:t>
            </w:r>
            <w:r w:rsidRPr="0092179E">
              <w:rPr>
                <w:rFonts w:ascii="Times New Roman" w:hAnsi="Times New Roman" w:cs="Times New Roman"/>
                <w:sz w:val="28"/>
                <w:szCs w:val="28"/>
              </w:rPr>
              <w:t xml:space="preserve">    от</w:t>
            </w:r>
            <w:r>
              <w:rPr>
                <w:rFonts w:ascii="Times New Roman" w:hAnsi="Times New Roman" w:cs="Times New Roman"/>
                <w:sz w:val="28"/>
                <w:szCs w:val="28"/>
              </w:rPr>
              <w:t xml:space="preserve"> 26.08.2020</w:t>
            </w:r>
            <w:r w:rsidRPr="0092179E">
              <w:rPr>
                <w:rFonts w:ascii="Times New Roman" w:hAnsi="Times New Roman" w:cs="Times New Roman"/>
                <w:sz w:val="28"/>
                <w:szCs w:val="28"/>
              </w:rPr>
              <w:t>.</w:t>
            </w:r>
          </w:p>
          <w:p w14:paraId="6B05A7E2" w14:textId="77777777" w:rsidR="00CC5635" w:rsidRDefault="00CC5635" w:rsidP="00AC33AF">
            <w:pPr>
              <w:jc w:val="both"/>
              <w:rPr>
                <w:rFonts w:ascii="Times New Roman" w:hAnsi="Times New Roman" w:cs="Times New Roman"/>
                <w:sz w:val="28"/>
                <w:szCs w:val="28"/>
              </w:rPr>
            </w:pPr>
            <w:r w:rsidRPr="0092179E">
              <w:rPr>
                <w:rFonts w:ascii="Times New Roman" w:hAnsi="Times New Roman" w:cs="Times New Roman"/>
                <w:sz w:val="28"/>
                <w:szCs w:val="28"/>
              </w:rPr>
              <w:t>Подпись_____________</w:t>
            </w:r>
          </w:p>
          <w:p w14:paraId="53068555" w14:textId="77777777" w:rsidR="00CC5635" w:rsidRDefault="00CC5635" w:rsidP="00AC33AF">
            <w:pPr>
              <w:jc w:val="both"/>
              <w:rPr>
                <w:rFonts w:ascii="Times New Roman" w:hAnsi="Times New Roman" w:cs="Times New Roman"/>
                <w:b/>
                <w:sz w:val="28"/>
                <w:szCs w:val="28"/>
              </w:rPr>
            </w:pPr>
          </w:p>
        </w:tc>
        <w:tc>
          <w:tcPr>
            <w:tcW w:w="4815" w:type="dxa"/>
          </w:tcPr>
          <w:p w14:paraId="3C35F967" w14:textId="77777777" w:rsidR="00CC5635" w:rsidRDefault="00CC5635" w:rsidP="00AC33AF">
            <w:pPr>
              <w:jc w:val="both"/>
              <w:rPr>
                <w:rFonts w:ascii="Times New Roman" w:hAnsi="Times New Roman" w:cs="Times New Roman"/>
                <w:sz w:val="28"/>
                <w:szCs w:val="28"/>
              </w:rPr>
            </w:pPr>
            <w:r w:rsidRPr="0092179E">
              <w:rPr>
                <w:rFonts w:ascii="Times New Roman" w:hAnsi="Times New Roman" w:cs="Times New Roman"/>
                <w:sz w:val="28"/>
                <w:szCs w:val="28"/>
              </w:rPr>
              <w:t>Утверждена приказом по гимназии</w:t>
            </w:r>
          </w:p>
          <w:p w14:paraId="7DADB0FE" w14:textId="77777777" w:rsidR="00CC5635" w:rsidRDefault="00CC5635" w:rsidP="00AC33AF">
            <w:pPr>
              <w:jc w:val="both"/>
              <w:rPr>
                <w:rFonts w:ascii="Times New Roman" w:hAnsi="Times New Roman" w:cs="Times New Roman"/>
                <w:b/>
                <w:sz w:val="28"/>
                <w:szCs w:val="28"/>
              </w:rPr>
            </w:pPr>
            <w:r w:rsidRPr="0092179E">
              <w:rPr>
                <w:rFonts w:ascii="Times New Roman" w:hAnsi="Times New Roman" w:cs="Times New Roman"/>
                <w:sz w:val="28"/>
                <w:szCs w:val="28"/>
              </w:rPr>
              <w:t xml:space="preserve">№ </w:t>
            </w:r>
            <w:r>
              <w:rPr>
                <w:rFonts w:ascii="Times New Roman" w:hAnsi="Times New Roman" w:cs="Times New Roman"/>
                <w:sz w:val="28"/>
                <w:szCs w:val="28"/>
              </w:rPr>
              <w:t>174-о</w:t>
            </w:r>
            <w:r w:rsidRPr="009217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179E">
              <w:rPr>
                <w:rFonts w:ascii="Times New Roman" w:hAnsi="Times New Roman" w:cs="Times New Roman"/>
                <w:sz w:val="28"/>
                <w:szCs w:val="28"/>
              </w:rPr>
              <w:t xml:space="preserve">от  </w:t>
            </w:r>
            <w:r>
              <w:rPr>
                <w:rFonts w:ascii="Times New Roman" w:hAnsi="Times New Roman" w:cs="Times New Roman"/>
                <w:sz w:val="28"/>
                <w:szCs w:val="28"/>
              </w:rPr>
              <w:t>27.08.</w:t>
            </w:r>
            <w:r w:rsidRPr="0092179E">
              <w:rPr>
                <w:rFonts w:ascii="Times New Roman" w:hAnsi="Times New Roman" w:cs="Times New Roman"/>
                <w:sz w:val="28"/>
                <w:szCs w:val="28"/>
              </w:rPr>
              <w:t xml:space="preserve"> 20</w:t>
            </w:r>
            <w:r>
              <w:rPr>
                <w:rFonts w:ascii="Times New Roman" w:hAnsi="Times New Roman" w:cs="Times New Roman"/>
                <w:sz w:val="28"/>
                <w:szCs w:val="28"/>
              </w:rPr>
              <w:t>20</w:t>
            </w:r>
            <w:r w:rsidRPr="0092179E">
              <w:rPr>
                <w:rFonts w:ascii="Times New Roman" w:hAnsi="Times New Roman" w:cs="Times New Roman"/>
                <w:sz w:val="28"/>
                <w:szCs w:val="28"/>
              </w:rPr>
              <w:t xml:space="preserve"> г.</w:t>
            </w:r>
          </w:p>
        </w:tc>
      </w:tr>
    </w:tbl>
    <w:p w14:paraId="4744721F" w14:textId="77777777" w:rsidR="00CC5635" w:rsidRPr="0092179E" w:rsidRDefault="00CC5635" w:rsidP="00CC5635">
      <w:pPr>
        <w:spacing w:after="0" w:line="240" w:lineRule="auto"/>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p>
    <w:p w14:paraId="27DAEEDF" w14:textId="77777777" w:rsidR="00CC5635" w:rsidRPr="0092179E" w:rsidRDefault="00CC5635" w:rsidP="00CC563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150AB229" w14:textId="77777777" w:rsidR="00CC5635" w:rsidRPr="0092179E" w:rsidRDefault="00CC5635" w:rsidP="00CC5635">
      <w:pPr>
        <w:spacing w:after="0" w:line="240" w:lineRule="auto"/>
        <w:jc w:val="right"/>
        <w:rPr>
          <w:rFonts w:ascii="Times New Roman" w:eastAsia="Calibri" w:hAnsi="Times New Roman" w:cs="Times New Roman"/>
          <w:sz w:val="28"/>
          <w:szCs w:val="28"/>
        </w:rPr>
      </w:pPr>
    </w:p>
    <w:p w14:paraId="56619DDE" w14:textId="77777777" w:rsidR="00CC5635" w:rsidRPr="0092179E" w:rsidRDefault="00CC5635" w:rsidP="00CC5635">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Рабочая программа</w:t>
      </w:r>
    </w:p>
    <w:p w14:paraId="79F238B8" w14:textId="0C9F0370" w:rsidR="00CC5635" w:rsidRPr="0092179E" w:rsidRDefault="00CC5635" w:rsidP="00CC5635">
      <w:pPr>
        <w:spacing w:after="0" w:line="240" w:lineRule="auto"/>
        <w:jc w:val="center"/>
        <w:rPr>
          <w:rFonts w:ascii="Times New Roman" w:eastAsia="Calibri" w:hAnsi="Times New Roman" w:cs="Times New Roman"/>
          <w:b/>
          <w:sz w:val="28"/>
          <w:szCs w:val="28"/>
        </w:rPr>
      </w:pPr>
      <w:r w:rsidRPr="008B774D">
        <w:rPr>
          <w:rFonts w:ascii="Times New Roman" w:eastAsia="Calibri" w:hAnsi="Times New Roman" w:cs="Times New Roman"/>
          <w:b/>
          <w:sz w:val="28"/>
          <w:szCs w:val="28"/>
        </w:rPr>
        <w:t xml:space="preserve"> </w:t>
      </w:r>
      <w:r w:rsidRPr="009123E1">
        <w:rPr>
          <w:rFonts w:ascii="Times New Roman" w:hAnsi="Times New Roman" w:cs="Times New Roman"/>
          <w:b/>
          <w:sz w:val="28"/>
          <w:szCs w:val="28"/>
        </w:rPr>
        <w:t>основного общего образования</w:t>
      </w:r>
      <w:r>
        <w:rPr>
          <w:rFonts w:ascii="Times New Roman" w:hAnsi="Times New Roman" w:cs="Times New Roman"/>
          <w:b/>
          <w:sz w:val="28"/>
          <w:szCs w:val="28"/>
        </w:rPr>
        <w:t xml:space="preserve"> </w:t>
      </w:r>
      <w:r>
        <w:rPr>
          <w:rFonts w:ascii="Times New Roman" w:eastAsia="Calibri" w:hAnsi="Times New Roman" w:cs="Times New Roman"/>
          <w:b/>
          <w:sz w:val="28"/>
          <w:szCs w:val="28"/>
        </w:rPr>
        <w:t xml:space="preserve">для 7 </w:t>
      </w:r>
      <w:r w:rsidRPr="0092179E">
        <w:rPr>
          <w:rFonts w:ascii="Times New Roman" w:eastAsia="Calibri" w:hAnsi="Times New Roman" w:cs="Times New Roman"/>
          <w:b/>
          <w:sz w:val="28"/>
          <w:szCs w:val="28"/>
        </w:rPr>
        <w:t>класса</w:t>
      </w:r>
    </w:p>
    <w:p w14:paraId="5C76DA56" w14:textId="77777777" w:rsidR="00CC5635" w:rsidRPr="003D7043" w:rsidRDefault="00CC5635" w:rsidP="00CC5635">
      <w:pPr>
        <w:spacing w:after="0" w:line="240" w:lineRule="auto"/>
        <w:jc w:val="center"/>
        <w:rPr>
          <w:rFonts w:ascii="Times New Roman" w:eastAsia="Calibri" w:hAnsi="Times New Roman" w:cs="Times New Roman"/>
          <w:b/>
          <w:sz w:val="28"/>
          <w:szCs w:val="28"/>
        </w:rPr>
      </w:pPr>
      <w:r w:rsidRPr="0092179E">
        <w:rPr>
          <w:rFonts w:ascii="Times New Roman" w:eastAsia="Calibri" w:hAnsi="Times New Roman" w:cs="Times New Roman"/>
          <w:b/>
          <w:sz w:val="28"/>
          <w:szCs w:val="28"/>
        </w:rPr>
        <w:t xml:space="preserve">по </w:t>
      </w:r>
      <w:r>
        <w:rPr>
          <w:rFonts w:ascii="Times New Roman" w:eastAsia="Calibri" w:hAnsi="Times New Roman" w:cs="Times New Roman"/>
          <w:b/>
          <w:sz w:val="28"/>
          <w:szCs w:val="28"/>
        </w:rPr>
        <w:t>обществознанию</w:t>
      </w:r>
      <w:r w:rsidRPr="003D7043">
        <w:rPr>
          <w:rFonts w:ascii="Times New Roman" w:eastAsia="Calibri" w:hAnsi="Times New Roman" w:cs="Times New Roman"/>
          <w:b/>
          <w:sz w:val="28"/>
          <w:szCs w:val="28"/>
        </w:rPr>
        <w:t xml:space="preserve"> </w:t>
      </w:r>
    </w:p>
    <w:p w14:paraId="56A2F9DF" w14:textId="77777777" w:rsidR="00CC5635" w:rsidRPr="0092179E" w:rsidRDefault="00CC5635" w:rsidP="00CC563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2020-</w:t>
      </w:r>
      <w:r w:rsidRPr="0092179E">
        <w:rPr>
          <w:rFonts w:ascii="Times New Roman" w:eastAsia="Calibri" w:hAnsi="Times New Roman" w:cs="Times New Roman"/>
          <w:b/>
          <w:sz w:val="28"/>
          <w:szCs w:val="28"/>
        </w:rPr>
        <w:t>20</w:t>
      </w:r>
      <w:r>
        <w:rPr>
          <w:rFonts w:ascii="Times New Roman" w:eastAsia="Calibri" w:hAnsi="Times New Roman" w:cs="Times New Roman"/>
          <w:b/>
          <w:sz w:val="28"/>
          <w:szCs w:val="28"/>
        </w:rPr>
        <w:t>21</w:t>
      </w:r>
      <w:r w:rsidRPr="0092179E">
        <w:rPr>
          <w:rFonts w:ascii="Times New Roman" w:eastAsia="Calibri" w:hAnsi="Times New Roman" w:cs="Times New Roman"/>
          <w:b/>
          <w:sz w:val="28"/>
          <w:szCs w:val="28"/>
        </w:rPr>
        <w:t xml:space="preserve"> учебный год</w:t>
      </w:r>
    </w:p>
    <w:p w14:paraId="4558B7AE" w14:textId="77777777" w:rsidR="00CC5635" w:rsidRPr="0092179E" w:rsidRDefault="00CC5635" w:rsidP="00CC5635">
      <w:pPr>
        <w:spacing w:after="0" w:line="240" w:lineRule="auto"/>
        <w:jc w:val="both"/>
        <w:rPr>
          <w:rFonts w:ascii="Times New Roman" w:eastAsia="Calibri" w:hAnsi="Times New Roman" w:cs="Times New Roman"/>
          <w:sz w:val="28"/>
          <w:szCs w:val="28"/>
        </w:rPr>
      </w:pPr>
    </w:p>
    <w:p w14:paraId="778B559D" w14:textId="77777777" w:rsidR="00CC5635" w:rsidRPr="0092179E" w:rsidRDefault="00CC5635" w:rsidP="00CC5635">
      <w:pPr>
        <w:spacing w:after="0" w:line="240" w:lineRule="auto"/>
        <w:jc w:val="both"/>
        <w:rPr>
          <w:rFonts w:ascii="Times New Roman" w:eastAsia="Calibri" w:hAnsi="Times New Roman" w:cs="Times New Roman"/>
          <w:sz w:val="28"/>
          <w:szCs w:val="28"/>
        </w:rPr>
      </w:pPr>
      <w:r w:rsidRPr="0092179E">
        <w:rPr>
          <w:rFonts w:ascii="Times New Roman" w:eastAsia="Calibri" w:hAnsi="Times New Roman" w:cs="Times New Roman"/>
          <w:sz w:val="28"/>
          <w:szCs w:val="28"/>
        </w:rPr>
        <w:tab/>
      </w:r>
    </w:p>
    <w:p w14:paraId="37606C36" w14:textId="77777777" w:rsidR="00CC5635" w:rsidRDefault="00CC5635" w:rsidP="00CC5635">
      <w:pPr>
        <w:spacing w:after="0" w:line="240" w:lineRule="auto"/>
        <w:jc w:val="right"/>
        <w:rPr>
          <w:rFonts w:ascii="Times New Roman" w:eastAsia="Calibri" w:hAnsi="Times New Roman" w:cs="Times New Roman"/>
          <w:sz w:val="28"/>
          <w:szCs w:val="28"/>
        </w:rPr>
      </w:pPr>
      <w:r w:rsidRPr="0092179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14:paraId="092416FB" w14:textId="77777777" w:rsidR="00CC5635" w:rsidRDefault="00CC5635" w:rsidP="00CC563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Разработана учителями кафедры</w:t>
      </w:r>
    </w:p>
    <w:p w14:paraId="489259F9" w14:textId="53E8253C" w:rsidR="00CC5635" w:rsidRDefault="00CC5635" w:rsidP="00CC5635">
      <w:pPr>
        <w:spacing w:after="0" w:line="240" w:lineRule="auto"/>
        <w:rPr>
          <w:rFonts w:ascii="Times New Roman" w:eastAsia="Calibri" w:hAnsi="Times New Roman" w:cs="Times New Roman"/>
          <w:sz w:val="28"/>
          <w:szCs w:val="28"/>
        </w:rPr>
      </w:pPr>
      <w:r w:rsidRPr="00B65A2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                                      </w:t>
      </w:r>
      <w:r w:rsidRPr="00FE4474">
        <w:rPr>
          <w:rFonts w:ascii="Times New Roman" w:eastAsia="Calibri" w:hAnsi="Times New Roman" w:cs="Times New Roman"/>
          <w:sz w:val="28"/>
          <w:szCs w:val="28"/>
        </w:rPr>
        <w:t>общественно-научных дисциплин</w:t>
      </w:r>
    </w:p>
    <w:p w14:paraId="3192878A" w14:textId="77777777" w:rsidR="00CC5635" w:rsidRDefault="00CC5635" w:rsidP="00CC5635">
      <w:pPr>
        <w:spacing w:after="0" w:line="240" w:lineRule="auto"/>
        <w:rPr>
          <w:rFonts w:ascii="Times New Roman" w:eastAsia="Calibri" w:hAnsi="Times New Roman" w:cs="Times New Roman"/>
          <w:sz w:val="28"/>
          <w:szCs w:val="28"/>
        </w:rPr>
      </w:pPr>
    </w:p>
    <w:p w14:paraId="5D668A0E" w14:textId="77777777" w:rsidR="00CC5635" w:rsidRDefault="00CC5635" w:rsidP="00CC5635"/>
    <w:p w14:paraId="41CB1B85" w14:textId="77777777" w:rsidR="00CC5635" w:rsidRDefault="00CC5635" w:rsidP="00CC5635"/>
    <w:p w14:paraId="27EB8E64" w14:textId="77777777" w:rsidR="00CC5635" w:rsidRDefault="00CC5635" w:rsidP="00CC5635"/>
    <w:p w14:paraId="12C25A56" w14:textId="77777777" w:rsidR="00CC5635" w:rsidRDefault="00CC5635" w:rsidP="00CC5635"/>
    <w:p w14:paraId="23EBB0FC" w14:textId="69E3DE80" w:rsidR="00CC5635" w:rsidRDefault="00CC5635" w:rsidP="00CC5635"/>
    <w:p w14:paraId="65DBC63D" w14:textId="77777777" w:rsidR="00CC5635" w:rsidRDefault="00CC5635" w:rsidP="00CC5635"/>
    <w:p w14:paraId="23F17915" w14:textId="77777777" w:rsidR="00CC5635" w:rsidRPr="00CD2AEE" w:rsidRDefault="00CC5635" w:rsidP="00CC5635">
      <w:pPr>
        <w:shd w:val="clear" w:color="auto" w:fill="FFFFFF"/>
        <w:spacing w:after="0" w:line="276" w:lineRule="auto"/>
        <w:contextualSpacing/>
        <w:jc w:val="center"/>
        <w:rPr>
          <w:rFonts w:ascii="Times New Roman" w:eastAsia="Times New Roman" w:hAnsi="Times New Roman" w:cs="Times New Roman"/>
          <w:color w:val="000000"/>
          <w:sz w:val="24"/>
          <w:szCs w:val="24"/>
          <w:u w:val="single"/>
          <w:lang w:eastAsia="ru-RU"/>
        </w:rPr>
      </w:pPr>
      <w:r w:rsidRPr="00CD2AEE">
        <w:rPr>
          <w:rFonts w:ascii="Times New Roman" w:eastAsia="Times New Roman" w:hAnsi="Times New Roman" w:cs="Times New Roman"/>
          <w:b/>
          <w:bCs/>
          <w:color w:val="000000"/>
          <w:sz w:val="24"/>
          <w:szCs w:val="24"/>
          <w:u w:val="single"/>
          <w:lang w:eastAsia="ru-RU"/>
        </w:rPr>
        <w:lastRenderedPageBreak/>
        <w:t>Пояснительная записка.</w:t>
      </w:r>
    </w:p>
    <w:p w14:paraId="01BEE3B0" w14:textId="2EAD9D4E" w:rsidR="00CC5635" w:rsidRPr="00037B27" w:rsidRDefault="00CC5635" w:rsidP="00CC5635">
      <w:pPr>
        <w:shd w:val="clear" w:color="auto" w:fill="FFFFFF"/>
        <w:spacing w:after="0" w:line="276" w:lineRule="auto"/>
        <w:ind w:firstLine="850"/>
        <w:contextualSpacing/>
        <w:jc w:val="both"/>
        <w:rPr>
          <w:rFonts w:ascii="Times New Roman" w:eastAsia="Times New Roman" w:hAnsi="Times New Roman" w:cs="Times New Roman"/>
          <w:sz w:val="20"/>
          <w:szCs w:val="20"/>
          <w:lang w:eastAsia="ru-RU"/>
        </w:rPr>
      </w:pPr>
      <w:r w:rsidRPr="00037B27">
        <w:rPr>
          <w:rFonts w:ascii="Times New Roman" w:eastAsia="Times New Roman" w:hAnsi="Times New Roman" w:cs="Times New Roman"/>
          <w:color w:val="000000"/>
          <w:sz w:val="20"/>
          <w:szCs w:val="20"/>
          <w:lang w:eastAsia="ru-RU"/>
        </w:rPr>
        <w:t xml:space="preserve">Рабочая программа по обществознанию для </w:t>
      </w:r>
      <w:r>
        <w:rPr>
          <w:rFonts w:ascii="Times New Roman" w:eastAsia="Times New Roman" w:hAnsi="Times New Roman" w:cs="Times New Roman"/>
          <w:color w:val="000000"/>
          <w:sz w:val="20"/>
          <w:szCs w:val="20"/>
          <w:lang w:eastAsia="ru-RU"/>
        </w:rPr>
        <w:t>7</w:t>
      </w:r>
      <w:r w:rsidRPr="00037B27">
        <w:rPr>
          <w:rFonts w:ascii="Times New Roman" w:eastAsia="Times New Roman" w:hAnsi="Times New Roman" w:cs="Times New Roman"/>
          <w:color w:val="000000"/>
          <w:sz w:val="20"/>
          <w:szCs w:val="20"/>
          <w:lang w:eastAsia="ru-RU"/>
        </w:rPr>
        <w:t xml:space="preserve"> класса </w:t>
      </w:r>
      <w:r w:rsidRPr="00037B27">
        <w:rPr>
          <w:rFonts w:ascii="Times New Roman" w:eastAsia="Times New Roman" w:hAnsi="Times New Roman" w:cs="Times New Roman"/>
          <w:sz w:val="20"/>
          <w:szCs w:val="20"/>
          <w:lang w:eastAsia="ru-RU"/>
        </w:rPr>
        <w:t>разработана на основе</w:t>
      </w:r>
    </w:p>
    <w:p w14:paraId="13318E3D" w14:textId="77777777" w:rsidR="00CC5635" w:rsidRPr="00037B27" w:rsidRDefault="00CC5635" w:rsidP="00CC5635">
      <w:pPr>
        <w:numPr>
          <w:ilvl w:val="0"/>
          <w:numId w:val="1"/>
        </w:numPr>
        <w:spacing w:after="0" w:line="240" w:lineRule="auto"/>
        <w:contextualSpacing/>
        <w:jc w:val="both"/>
        <w:rPr>
          <w:rFonts w:ascii="Times New Roman" w:eastAsia="Calibri" w:hAnsi="Times New Roman" w:cs="Times New Roman"/>
          <w:sz w:val="20"/>
          <w:szCs w:val="20"/>
          <w:lang w:eastAsia="ru-RU"/>
        </w:rPr>
      </w:pPr>
      <w:r w:rsidRPr="00037B27">
        <w:rPr>
          <w:rFonts w:ascii="Times New Roman" w:eastAsia="Calibri" w:hAnsi="Times New Roman" w:cs="Times New Roman"/>
          <w:sz w:val="20"/>
          <w:szCs w:val="20"/>
          <w:lang w:eastAsia="ru-RU"/>
        </w:rPr>
        <w:t>Приказ Минобрнауки России от 17 мая 2012 № 413 «Об утверждении и введении в действие федерального государственного образовательного стандарта среднего общего образования».</w:t>
      </w:r>
    </w:p>
    <w:p w14:paraId="6F2A6F95" w14:textId="77777777" w:rsidR="00CC5635" w:rsidRPr="00037B27" w:rsidRDefault="00CC5635" w:rsidP="00CC5635">
      <w:pPr>
        <w:numPr>
          <w:ilvl w:val="0"/>
          <w:numId w:val="1"/>
        </w:numPr>
        <w:spacing w:after="0" w:line="240" w:lineRule="auto"/>
        <w:contextualSpacing/>
        <w:jc w:val="both"/>
        <w:rPr>
          <w:rFonts w:ascii="Times New Roman" w:eastAsia="Calibri" w:hAnsi="Times New Roman" w:cs="Times New Roman"/>
          <w:sz w:val="20"/>
          <w:szCs w:val="20"/>
          <w:lang w:eastAsia="ru-RU"/>
        </w:rPr>
      </w:pPr>
      <w:r w:rsidRPr="00037B27">
        <w:rPr>
          <w:rFonts w:ascii="Times New Roman" w:eastAsia="Calibri" w:hAnsi="Times New Roman" w:cs="Times New Roman"/>
          <w:sz w:val="20"/>
          <w:szCs w:val="20"/>
          <w:lang w:eastAsia="ru-RU"/>
        </w:rPr>
        <w:t>«О рабочих программах учебных предметов». Письмо Минобрнауки России от 28.10.2015 г. № 08-1786,</w:t>
      </w:r>
    </w:p>
    <w:p w14:paraId="4A07AB87" w14:textId="77777777" w:rsidR="00CC5635" w:rsidRPr="00037B27" w:rsidRDefault="00CC5635" w:rsidP="00CC5635">
      <w:pPr>
        <w:numPr>
          <w:ilvl w:val="0"/>
          <w:numId w:val="1"/>
        </w:numPr>
        <w:spacing w:after="0" w:line="240" w:lineRule="auto"/>
        <w:contextualSpacing/>
        <w:jc w:val="both"/>
        <w:rPr>
          <w:rFonts w:ascii="Times New Roman" w:eastAsia="Calibri" w:hAnsi="Times New Roman" w:cs="Times New Roman"/>
          <w:sz w:val="20"/>
          <w:szCs w:val="20"/>
          <w:lang w:eastAsia="ru-RU"/>
        </w:rPr>
      </w:pPr>
      <w:r w:rsidRPr="00037B27">
        <w:rPr>
          <w:rFonts w:ascii="Times New Roman" w:eastAsia="Calibri" w:hAnsi="Times New Roman" w:cs="Times New Roman"/>
          <w:sz w:val="20"/>
          <w:szCs w:val="20"/>
          <w:lang w:eastAsia="ru-RU"/>
        </w:rPr>
        <w:t>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2015 г. №1/15)</w:t>
      </w:r>
    </w:p>
    <w:p w14:paraId="234C3263" w14:textId="77777777" w:rsidR="00CC5635" w:rsidRPr="00037B27" w:rsidRDefault="00CC5635" w:rsidP="00CC5635">
      <w:pPr>
        <w:numPr>
          <w:ilvl w:val="0"/>
          <w:numId w:val="1"/>
        </w:numPr>
        <w:spacing w:after="0" w:line="240" w:lineRule="auto"/>
        <w:contextualSpacing/>
        <w:jc w:val="both"/>
        <w:rPr>
          <w:rFonts w:ascii="Times New Roman" w:eastAsia="Calibri" w:hAnsi="Times New Roman" w:cs="Times New Roman"/>
          <w:sz w:val="20"/>
          <w:szCs w:val="20"/>
          <w:lang w:eastAsia="ru-RU"/>
        </w:rPr>
      </w:pPr>
      <w:r w:rsidRPr="00037B27">
        <w:rPr>
          <w:rFonts w:ascii="Times New Roman" w:eastAsia="Calibri" w:hAnsi="Times New Roman" w:cs="Times New Roman"/>
          <w:sz w:val="20"/>
          <w:szCs w:val="20"/>
          <w:lang w:eastAsia="ru-RU"/>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(С дополнениями).</w:t>
      </w:r>
    </w:p>
    <w:p w14:paraId="3D35B95C" w14:textId="77777777" w:rsidR="00CC5635" w:rsidRPr="00037B27" w:rsidRDefault="00CC5635" w:rsidP="00CC5635">
      <w:pPr>
        <w:pStyle w:val="a4"/>
        <w:numPr>
          <w:ilvl w:val="0"/>
          <w:numId w:val="1"/>
        </w:numPr>
        <w:shd w:val="clear" w:color="auto" w:fill="FFFFFF"/>
        <w:spacing w:before="100" w:beforeAutospacing="1" w:after="0" w:afterAutospacing="1" w:line="240" w:lineRule="auto"/>
        <w:jc w:val="both"/>
        <w:outlineLvl w:val="0"/>
        <w:rPr>
          <w:rFonts w:ascii="Times New Roman" w:eastAsia="Calibri" w:hAnsi="Times New Roman" w:cs="Times New Roman"/>
          <w:sz w:val="20"/>
          <w:szCs w:val="20"/>
          <w:lang w:eastAsia="ru-RU"/>
        </w:rPr>
      </w:pPr>
      <w:bookmarkStart w:id="0" w:name="_Hlk71743880"/>
      <w:r w:rsidRPr="00037B27">
        <w:rPr>
          <w:rFonts w:ascii="Times New Roman" w:eastAsia="Times New Roman" w:hAnsi="Times New Roman" w:cs="Times New Roman"/>
          <w:kern w:val="36"/>
          <w:sz w:val="20"/>
          <w:szCs w:val="20"/>
          <w:lang w:eastAsia="ru-RU"/>
        </w:rPr>
        <w:t>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bookmarkEnd w:id="0"/>
    <w:p w14:paraId="5114DD81" w14:textId="77777777" w:rsidR="00CC5635" w:rsidRPr="00037B27" w:rsidRDefault="00CC5635" w:rsidP="00CC5635">
      <w:pPr>
        <w:numPr>
          <w:ilvl w:val="0"/>
          <w:numId w:val="1"/>
        </w:numPr>
        <w:spacing w:after="0" w:line="240" w:lineRule="auto"/>
        <w:contextualSpacing/>
        <w:jc w:val="both"/>
        <w:rPr>
          <w:rFonts w:ascii="Times New Roman" w:eastAsia="Calibri" w:hAnsi="Times New Roman" w:cs="Times New Roman"/>
          <w:sz w:val="20"/>
          <w:szCs w:val="20"/>
          <w:lang w:eastAsia="ru-RU"/>
        </w:rPr>
      </w:pPr>
      <w:r w:rsidRPr="00037B27">
        <w:rPr>
          <w:rFonts w:ascii="Times New Roman" w:eastAsia="Calibri" w:hAnsi="Times New Roman" w:cs="Times New Roman"/>
          <w:sz w:val="20"/>
          <w:szCs w:val="20"/>
          <w:lang w:eastAsia="ru-RU"/>
        </w:rPr>
        <w:t>Письмо департамента образования Ярославской области от 11.06.2015. № 1031/01-10 «О примерных основных образовательных программах».</w:t>
      </w:r>
    </w:p>
    <w:p w14:paraId="28828AF6" w14:textId="77777777" w:rsidR="00CC5635" w:rsidRPr="00037B27" w:rsidRDefault="00CC5635" w:rsidP="00CC5635">
      <w:pPr>
        <w:numPr>
          <w:ilvl w:val="0"/>
          <w:numId w:val="1"/>
        </w:numPr>
        <w:spacing w:after="0" w:line="240" w:lineRule="auto"/>
        <w:contextualSpacing/>
        <w:jc w:val="both"/>
        <w:rPr>
          <w:rFonts w:ascii="Times New Roman" w:eastAsia="Calibri" w:hAnsi="Times New Roman" w:cs="Times New Roman"/>
          <w:sz w:val="20"/>
          <w:szCs w:val="20"/>
          <w:lang w:eastAsia="ru-RU"/>
        </w:rPr>
      </w:pPr>
      <w:r w:rsidRPr="00037B27">
        <w:rPr>
          <w:rFonts w:ascii="Times New Roman" w:eastAsia="Calibri" w:hAnsi="Times New Roman" w:cs="Times New Roman"/>
          <w:sz w:val="20"/>
          <w:szCs w:val="20"/>
          <w:lang w:eastAsia="ru-RU"/>
        </w:rPr>
        <w:t>Методическое письмо о преподавании учебного предмета «Обществознание» в образовательных организациях Ярославской области в 2020/2021 учебн</w:t>
      </w:r>
      <w:r>
        <w:rPr>
          <w:rFonts w:ascii="Times New Roman" w:eastAsia="Calibri" w:hAnsi="Times New Roman" w:cs="Times New Roman"/>
          <w:sz w:val="20"/>
          <w:szCs w:val="20"/>
          <w:lang w:eastAsia="ru-RU"/>
        </w:rPr>
        <w:t>ом</w:t>
      </w:r>
      <w:r w:rsidRPr="00037B27">
        <w:rPr>
          <w:rFonts w:ascii="Times New Roman" w:eastAsia="Calibri" w:hAnsi="Times New Roman" w:cs="Times New Roman"/>
          <w:sz w:val="20"/>
          <w:szCs w:val="20"/>
          <w:lang w:eastAsia="ru-RU"/>
        </w:rPr>
        <w:t xml:space="preserve"> год</w:t>
      </w:r>
      <w:r>
        <w:rPr>
          <w:rFonts w:ascii="Times New Roman" w:eastAsia="Calibri" w:hAnsi="Times New Roman" w:cs="Times New Roman"/>
          <w:sz w:val="20"/>
          <w:szCs w:val="20"/>
          <w:lang w:eastAsia="ru-RU"/>
        </w:rPr>
        <w:t>у</w:t>
      </w:r>
      <w:r w:rsidRPr="00037B27">
        <w:rPr>
          <w:rFonts w:ascii="Times New Roman" w:eastAsia="Calibri" w:hAnsi="Times New Roman" w:cs="Times New Roman"/>
          <w:sz w:val="20"/>
          <w:szCs w:val="20"/>
          <w:lang w:eastAsia="ru-RU"/>
        </w:rPr>
        <w:t>. Страхова Н.В., доцент  кафедры гуманитарных дисциплин  ГАУ ДПО ЯО ИРО.</w:t>
      </w:r>
      <w:r w:rsidRPr="00037B27">
        <w:rPr>
          <w:rFonts w:ascii="Times New Roman" w:eastAsia="Calibri" w:hAnsi="Times New Roman" w:cs="Times New Roman"/>
          <w:sz w:val="20"/>
          <w:szCs w:val="20"/>
          <w:lang w:eastAsia="ru-RU"/>
        </w:rPr>
        <w:t> </w:t>
      </w:r>
    </w:p>
    <w:p w14:paraId="7EA0BB19" w14:textId="2FB20022" w:rsidR="00CC5635" w:rsidRPr="00CC5635" w:rsidRDefault="00CC5635" w:rsidP="00CC5635">
      <w:pPr>
        <w:pStyle w:val="a4"/>
        <w:widowControl w:val="0"/>
        <w:numPr>
          <w:ilvl w:val="0"/>
          <w:numId w:val="1"/>
        </w:numPr>
        <w:shd w:val="clear" w:color="auto" w:fill="FFFFFF"/>
        <w:autoSpaceDE w:val="0"/>
        <w:autoSpaceDN w:val="0"/>
        <w:adjustRightInd w:val="0"/>
        <w:spacing w:after="0" w:line="240" w:lineRule="auto"/>
        <w:jc w:val="both"/>
        <w:rPr>
          <w:rFonts w:ascii="Times New Roman" w:eastAsia="Arial" w:hAnsi="Times New Roman" w:cs="Times New Roman"/>
          <w:sz w:val="20"/>
          <w:szCs w:val="20"/>
        </w:rPr>
      </w:pPr>
      <w:r w:rsidRPr="00CC5635">
        <w:rPr>
          <w:rFonts w:ascii="Times New Roman" w:eastAsia="Times New Roman" w:hAnsi="Times New Roman" w:cs="Times New Roman"/>
          <w:color w:val="000000"/>
          <w:sz w:val="20"/>
          <w:szCs w:val="20"/>
          <w:lang w:eastAsia="ru-RU"/>
        </w:rPr>
        <w:t xml:space="preserve">авторской программы «Обществознание» </w:t>
      </w:r>
      <w:r w:rsidRPr="00CC5635">
        <w:rPr>
          <w:rFonts w:ascii="Times New Roman" w:hAnsi="Times New Roman" w:cs="Times New Roman"/>
          <w:sz w:val="20"/>
          <w:szCs w:val="20"/>
        </w:rPr>
        <w:t xml:space="preserve">Рабочие программы. </w:t>
      </w:r>
      <w:r w:rsidRPr="00CC5635">
        <w:rPr>
          <w:rFonts w:ascii="Times New Roman" w:eastAsia="Arial" w:hAnsi="Times New Roman" w:cs="Times New Roman"/>
          <w:sz w:val="20"/>
          <w:szCs w:val="20"/>
        </w:rPr>
        <w:t>Обществознание. 5—9 классы :</w:t>
      </w:r>
      <w:r w:rsidRPr="00CC5635">
        <w:rPr>
          <w:rFonts w:ascii="Times New Roman" w:eastAsia="Arial" w:hAnsi="Times New Roman" w:cs="Times New Roman"/>
          <w:b/>
          <w:sz w:val="20"/>
          <w:szCs w:val="20"/>
        </w:rPr>
        <w:t xml:space="preserve"> </w:t>
      </w:r>
      <w:r w:rsidRPr="00CC5635">
        <w:rPr>
          <w:rFonts w:ascii="Times New Roman" w:eastAsia="Arial" w:hAnsi="Times New Roman" w:cs="Times New Roman"/>
          <w:sz w:val="20"/>
          <w:szCs w:val="20"/>
        </w:rPr>
        <w:t>учебно-методическое пособие / сост. Т. И. Никитина. —</w:t>
      </w:r>
      <w:r>
        <w:rPr>
          <w:rFonts w:ascii="Times New Roman" w:eastAsia="Arial" w:hAnsi="Times New Roman" w:cs="Times New Roman"/>
          <w:sz w:val="20"/>
          <w:szCs w:val="20"/>
        </w:rPr>
        <w:t xml:space="preserve"> </w:t>
      </w:r>
      <w:r w:rsidRPr="00CC5635">
        <w:rPr>
          <w:rFonts w:ascii="Times New Roman" w:eastAsia="Arial" w:hAnsi="Times New Roman" w:cs="Times New Roman"/>
          <w:sz w:val="20"/>
          <w:szCs w:val="20"/>
        </w:rPr>
        <w:t xml:space="preserve">                           2-е изд., пересмотр. </w:t>
      </w:r>
    </w:p>
    <w:p w14:paraId="7736B639" w14:textId="77777777" w:rsidR="00CC5635" w:rsidRPr="00037B27" w:rsidRDefault="00CC5635" w:rsidP="00CC5635">
      <w:pPr>
        <w:pStyle w:val="a4"/>
        <w:widowControl w:val="0"/>
        <w:shd w:val="clear" w:color="auto" w:fill="FFFFFF"/>
        <w:tabs>
          <w:tab w:val="left" w:pos="2396"/>
        </w:tabs>
        <w:autoSpaceDE w:val="0"/>
        <w:autoSpaceDN w:val="0"/>
        <w:adjustRightInd w:val="0"/>
        <w:spacing w:after="0" w:line="240" w:lineRule="auto"/>
        <w:ind w:left="360"/>
        <w:jc w:val="both"/>
        <w:rPr>
          <w:rFonts w:ascii="Times New Roman" w:eastAsia="Times New Roman" w:hAnsi="Times New Roman" w:cs="Times New Roman"/>
          <w:b/>
          <w:sz w:val="20"/>
          <w:szCs w:val="20"/>
          <w:lang w:eastAsia="ru-RU"/>
        </w:rPr>
      </w:pPr>
      <w:r w:rsidRPr="00037B27">
        <w:rPr>
          <w:rFonts w:ascii="Times New Roman" w:eastAsia="Times New Roman" w:hAnsi="Times New Roman" w:cs="Times New Roman"/>
          <w:b/>
          <w:sz w:val="20"/>
          <w:szCs w:val="20"/>
          <w:lang w:eastAsia="ru-RU"/>
        </w:rPr>
        <w:t>УМК</w:t>
      </w:r>
    </w:p>
    <w:p w14:paraId="08F9AA90" w14:textId="61FC3003" w:rsidR="00CC5635" w:rsidRPr="00BF1C9E" w:rsidRDefault="00CC5635" w:rsidP="00CC5635">
      <w:pPr>
        <w:rPr>
          <w:rFonts w:ascii="Times New Roman" w:hAnsi="Times New Roman" w:cs="Times New Roman"/>
          <w:sz w:val="20"/>
          <w:szCs w:val="20"/>
        </w:rPr>
      </w:pPr>
      <w:r w:rsidRPr="00BF1C9E">
        <w:rPr>
          <w:rFonts w:ascii="Times New Roman" w:hAnsi="Times New Roman" w:cs="Times New Roman"/>
          <w:sz w:val="20"/>
          <w:szCs w:val="20"/>
        </w:rPr>
        <w:t>Обществознание, 7 класс, учебник, Никитин А.Ф., Никитина Т.И., 2019</w:t>
      </w:r>
    </w:p>
    <w:p w14:paraId="6D11018B" w14:textId="77777777" w:rsidR="00CC5635" w:rsidRPr="00BF1C9E" w:rsidRDefault="00CC5635" w:rsidP="00CC5635">
      <w:pPr>
        <w:spacing w:after="0" w:line="240" w:lineRule="auto"/>
        <w:jc w:val="both"/>
        <w:rPr>
          <w:rFonts w:ascii="Times New Roman" w:eastAsia="Arial" w:hAnsi="Times New Roman" w:cs="Times New Roman"/>
          <w:sz w:val="20"/>
          <w:szCs w:val="20"/>
        </w:rPr>
      </w:pPr>
      <w:r w:rsidRPr="00BF1C9E">
        <w:rPr>
          <w:rFonts w:ascii="Times New Roman" w:hAnsi="Times New Roman" w:cs="Times New Roman"/>
          <w:sz w:val="20"/>
          <w:szCs w:val="20"/>
        </w:rPr>
        <w:t xml:space="preserve">Рабочие программы. </w:t>
      </w:r>
      <w:r w:rsidRPr="00BF1C9E">
        <w:rPr>
          <w:rFonts w:ascii="Times New Roman" w:eastAsia="Arial" w:hAnsi="Times New Roman" w:cs="Times New Roman"/>
          <w:sz w:val="20"/>
          <w:szCs w:val="20"/>
        </w:rPr>
        <w:t>Обществознание. 5—9 классы :</w:t>
      </w:r>
      <w:r w:rsidRPr="00BF1C9E">
        <w:rPr>
          <w:rFonts w:ascii="Times New Roman" w:eastAsia="Arial" w:hAnsi="Times New Roman" w:cs="Times New Roman"/>
          <w:b/>
          <w:sz w:val="20"/>
          <w:szCs w:val="20"/>
        </w:rPr>
        <w:t xml:space="preserve"> </w:t>
      </w:r>
      <w:r w:rsidRPr="00BF1C9E">
        <w:rPr>
          <w:rFonts w:ascii="Times New Roman" w:eastAsia="Arial" w:hAnsi="Times New Roman" w:cs="Times New Roman"/>
          <w:sz w:val="20"/>
          <w:szCs w:val="20"/>
        </w:rPr>
        <w:t xml:space="preserve">учебно-методическое пособие / сост. Т. И. Никитина. — 2-е изд., пересмотр. </w:t>
      </w:r>
    </w:p>
    <w:p w14:paraId="0A531DD0" w14:textId="61B6DE1E" w:rsidR="00CC5635" w:rsidRPr="00BF1C9E" w:rsidRDefault="00CC5635" w:rsidP="00CC5635">
      <w:pPr>
        <w:pStyle w:val="pcenter"/>
        <w:shd w:val="clear" w:color="auto" w:fill="FFFFFF"/>
        <w:spacing w:before="0" w:beforeAutospacing="0" w:after="300" w:afterAutospacing="0" w:line="293" w:lineRule="atLeast"/>
        <w:jc w:val="both"/>
        <w:rPr>
          <w:color w:val="000000"/>
          <w:sz w:val="20"/>
          <w:szCs w:val="20"/>
          <w:shd w:val="clear" w:color="auto" w:fill="FFFFFF"/>
        </w:rPr>
      </w:pPr>
      <w:r w:rsidRPr="00BF1C9E">
        <w:rPr>
          <w:sz w:val="20"/>
          <w:szCs w:val="20"/>
        </w:rPr>
        <w:t xml:space="preserve">Учебник Обществознание, 7 класс, учебник, Никитин А.Ф., Никитина Т.И., 2019 был исключен  Приказом № 345 от 28 декабря 2018 года из Федерального перечня учебников, рекомендуемых к использованию при реализации имеющих государственную аккредитацию программ начального общего, основного общего, среднего общего образования.   Согласно п. 4 приложения в данному приказу </w:t>
      </w:r>
      <w:r w:rsidR="00BF1C9E">
        <w:rPr>
          <w:sz w:val="20"/>
          <w:szCs w:val="20"/>
        </w:rPr>
        <w:t>(</w:t>
      </w:r>
      <w:hyperlink r:id="rId5" w:anchor=":~:text=4.%20Организации%2C%20осуществляющие%20образовательную%20деятельность,253%20%22Об%20утверждении%20федерального%20перечня" w:history="1">
        <w:r w:rsidR="00BF1C9E" w:rsidRPr="00230B29">
          <w:rPr>
            <w:rStyle w:val="a5"/>
            <w:sz w:val="20"/>
            <w:szCs w:val="20"/>
          </w:rPr>
          <w:t>https://sudact.ru/law/prikaz-minprosveshcheniia-rossii-ot-28122018-n-345/prikaz/#:~:text=4.%20Организации%2C%20осуществляющие%20образовательную%20деятельность,253%20%22Об%20утверждении%20федерального%20перечня</w:t>
        </w:r>
      </w:hyperlink>
      <w:r w:rsidR="00BF1C9E">
        <w:rPr>
          <w:sz w:val="20"/>
          <w:szCs w:val="20"/>
        </w:rPr>
        <w:t>)</w:t>
      </w:r>
      <w:r w:rsidRPr="00BF1C9E">
        <w:rPr>
          <w:sz w:val="20"/>
          <w:szCs w:val="20"/>
        </w:rPr>
        <w:t xml:space="preserve">  </w:t>
      </w:r>
      <w:r w:rsidRPr="00BF1C9E">
        <w:rPr>
          <w:color w:val="000000"/>
          <w:sz w:val="20"/>
          <w:szCs w:val="20"/>
          <w:shd w:val="clear" w:color="auto" w:fill="FFFFFF"/>
        </w:rPr>
        <w:t>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w:t>
      </w:r>
      <w:r w:rsidR="00372DEF" w:rsidRPr="00BF1C9E">
        <w:rPr>
          <w:color w:val="000000"/>
          <w:sz w:val="20"/>
          <w:szCs w:val="20"/>
          <w:shd w:val="clear" w:color="auto" w:fill="FFFFFF"/>
        </w:rPr>
        <w:t xml:space="preserve"> </w:t>
      </w:r>
      <w:r w:rsidRPr="00BF1C9E">
        <w:rPr>
          <w:color w:val="000000"/>
          <w:sz w:val="20"/>
          <w:szCs w:val="20"/>
          <w:shd w:val="clear" w:color="auto" w:fill="FFFFFF"/>
        </w:rPr>
        <w:t xml:space="preserve">Ввиду того, что образовательное учреждение не имеет других учебников </w:t>
      </w:r>
      <w:r w:rsidR="00372DEF" w:rsidRPr="00BF1C9E">
        <w:rPr>
          <w:color w:val="000000"/>
          <w:sz w:val="20"/>
          <w:szCs w:val="20"/>
          <w:shd w:val="clear" w:color="auto" w:fill="FFFFFF"/>
        </w:rPr>
        <w:t xml:space="preserve">в 2020-2021 уч. </w:t>
      </w:r>
      <w:r w:rsidR="00AA6850" w:rsidRPr="00BF1C9E">
        <w:rPr>
          <w:color w:val="000000"/>
          <w:sz w:val="20"/>
          <w:szCs w:val="20"/>
          <w:shd w:val="clear" w:color="auto" w:fill="FFFFFF"/>
        </w:rPr>
        <w:t>г</w:t>
      </w:r>
      <w:r w:rsidR="00372DEF" w:rsidRPr="00BF1C9E">
        <w:rPr>
          <w:color w:val="000000"/>
          <w:sz w:val="20"/>
          <w:szCs w:val="20"/>
          <w:shd w:val="clear" w:color="auto" w:fill="FFFFFF"/>
        </w:rPr>
        <w:t xml:space="preserve">оду используется Учебник под ред. Никитина А.Ф и Никитиной Т.И. </w:t>
      </w:r>
    </w:p>
    <w:p w14:paraId="21DBDBA0" w14:textId="77777777" w:rsidR="00372DEF" w:rsidRPr="00AA6850" w:rsidRDefault="00372DEF" w:rsidP="00372DEF">
      <w:pPr>
        <w:widowControl w:val="0"/>
        <w:tabs>
          <w:tab w:val="left" w:pos="5103"/>
        </w:tabs>
        <w:overflowPunct w:val="0"/>
        <w:autoSpaceDE w:val="0"/>
        <w:autoSpaceDN w:val="0"/>
        <w:adjustRightInd w:val="0"/>
        <w:spacing w:after="0" w:line="240" w:lineRule="auto"/>
        <w:ind w:right="-32"/>
        <w:jc w:val="center"/>
        <w:rPr>
          <w:rFonts w:ascii="Times New Roman" w:hAnsi="Times New Roman" w:cs="Times New Roman"/>
          <w:sz w:val="20"/>
          <w:szCs w:val="20"/>
        </w:rPr>
      </w:pPr>
      <w:r w:rsidRPr="00AA6850">
        <w:rPr>
          <w:rFonts w:ascii="Times New Roman" w:hAnsi="Times New Roman" w:cs="Times New Roman"/>
          <w:sz w:val="20"/>
          <w:szCs w:val="20"/>
        </w:rPr>
        <w:t>ТРЕБОВАНИЯ К РЕЗУЛЬТАТАМ ОБУЧЕНИЯ И ОСВОЕНИЯ СОДЕРЖАНИЯ КУРСА «ОБЩЕСТВОЗНАНИЕ»</w:t>
      </w:r>
    </w:p>
    <w:p w14:paraId="0A854406" w14:textId="77777777" w:rsidR="00372DEF" w:rsidRPr="00AA6850" w:rsidRDefault="00372DEF" w:rsidP="00372DEF">
      <w:pPr>
        <w:widowControl w:val="0"/>
        <w:overflowPunct w:val="0"/>
        <w:autoSpaceDE w:val="0"/>
        <w:autoSpaceDN w:val="0"/>
        <w:adjustRightInd w:val="0"/>
        <w:spacing w:after="0" w:line="240" w:lineRule="auto"/>
        <w:ind w:right="1140"/>
        <w:rPr>
          <w:rFonts w:ascii="Times New Roman" w:hAnsi="Times New Roman" w:cs="Times New Roman"/>
          <w:sz w:val="20"/>
          <w:szCs w:val="20"/>
        </w:rPr>
      </w:pPr>
    </w:p>
    <w:p w14:paraId="358F44D1" w14:textId="77777777" w:rsidR="00372DEF" w:rsidRPr="00AA6850" w:rsidRDefault="00372DEF" w:rsidP="00372DEF">
      <w:pPr>
        <w:widowControl w:val="0"/>
        <w:overflowPunct w:val="0"/>
        <w:autoSpaceDE w:val="0"/>
        <w:autoSpaceDN w:val="0"/>
        <w:adjustRightInd w:val="0"/>
        <w:spacing w:after="0" w:line="240" w:lineRule="auto"/>
        <w:ind w:left="10" w:firstLine="795"/>
        <w:jc w:val="both"/>
        <w:rPr>
          <w:rFonts w:ascii="Times New Roman" w:hAnsi="Times New Roman" w:cs="Times New Roman"/>
          <w:sz w:val="20"/>
          <w:szCs w:val="20"/>
        </w:rPr>
      </w:pPr>
      <w:r w:rsidRPr="00AA6850">
        <w:rPr>
          <w:rFonts w:ascii="Times New Roman" w:hAnsi="Times New Roman" w:cs="Times New Roman"/>
          <w:b/>
          <w:bCs/>
          <w:sz w:val="20"/>
          <w:szCs w:val="20"/>
        </w:rPr>
        <w:t xml:space="preserve">Личностными </w:t>
      </w:r>
      <w:r w:rsidRPr="00AA6850">
        <w:rPr>
          <w:rFonts w:ascii="Times New Roman" w:hAnsi="Times New Roman" w:cs="Times New Roman"/>
          <w:sz w:val="20"/>
          <w:szCs w:val="20"/>
        </w:rPr>
        <w:t>результатами выпускников основной</w:t>
      </w:r>
      <w:r w:rsidRPr="00AA6850">
        <w:rPr>
          <w:rFonts w:ascii="Times New Roman" w:hAnsi="Times New Roman" w:cs="Times New Roman"/>
          <w:b/>
          <w:bCs/>
          <w:sz w:val="20"/>
          <w:szCs w:val="20"/>
        </w:rPr>
        <w:t xml:space="preserve"> </w:t>
      </w:r>
      <w:r w:rsidRPr="00AA6850">
        <w:rPr>
          <w:rFonts w:ascii="Times New Roman" w:hAnsi="Times New Roman" w:cs="Times New Roman"/>
          <w:sz w:val="20"/>
          <w:szCs w:val="20"/>
        </w:rPr>
        <w:t>школы, формируемыми при изучении содержания курса по обществознанию, являются:</w:t>
      </w:r>
    </w:p>
    <w:p w14:paraId="544FC6F6" w14:textId="77777777" w:rsidR="00372DEF" w:rsidRPr="00AA6850" w:rsidRDefault="00372DEF" w:rsidP="00372DEF">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мотивированность и направленность на активное и созидательное участие в будущем в общественной и государственной жизни; </w:t>
      </w:r>
    </w:p>
    <w:p w14:paraId="1390BEAF" w14:textId="77777777" w:rsidR="00372DEF" w:rsidRPr="00AA6850" w:rsidRDefault="00372DEF" w:rsidP="00372DEF">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заинтересованность не только в личном успехе, но и в развитии различных сторон жизни общества, в благополучии и процветании своей страны; </w:t>
      </w:r>
    </w:p>
    <w:p w14:paraId="32F007F5" w14:textId="77777777" w:rsidR="00372DEF" w:rsidRPr="00AA6850" w:rsidRDefault="00372DEF" w:rsidP="00372DEF">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ценностные ориентиры, основанные на идеях патриотизма, любви и уважения к Отечеству; на отношении к человеку, его правам и свободам как высшей ценности; </w:t>
      </w:r>
      <w:r w:rsidRPr="00AA6850">
        <w:rPr>
          <w:rFonts w:ascii="Times New Roman" w:hAnsi="Times New Roman" w:cs="Times New Roman"/>
          <w:sz w:val="20"/>
          <w:szCs w:val="20"/>
        </w:rPr>
        <w:lastRenderedPageBreak/>
        <w:t xml:space="preserve">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14:paraId="3D6E0750" w14:textId="77777777" w:rsidR="00372DEF" w:rsidRPr="00AA6850" w:rsidRDefault="00372DEF" w:rsidP="00372DEF">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r w:rsidRPr="00AA6850">
        <w:rPr>
          <w:rFonts w:ascii="Times New Roman" w:hAnsi="Times New Roman" w:cs="Times New Roman"/>
          <w:b/>
          <w:sz w:val="20"/>
          <w:szCs w:val="20"/>
        </w:rPr>
        <w:t xml:space="preserve">Метапредметные </w:t>
      </w:r>
      <w:r w:rsidRPr="00AA6850">
        <w:rPr>
          <w:rFonts w:ascii="Times New Roman" w:hAnsi="Times New Roman" w:cs="Times New Roman"/>
          <w:sz w:val="20"/>
          <w:szCs w:val="20"/>
        </w:rPr>
        <w:t>результаты изучения обществознания выпускниками основной школы проявляются в:</w:t>
      </w:r>
    </w:p>
    <w:p w14:paraId="411B6293" w14:textId="77777777" w:rsidR="00372DEF" w:rsidRPr="00AA6850" w:rsidRDefault="00372DEF" w:rsidP="00372DEF">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умении сознательно организовывать свою познавательную деятельность (от постановки цели до получения оценки результата); </w:t>
      </w:r>
    </w:p>
    <w:p w14:paraId="52A18B6D" w14:textId="77777777" w:rsidR="00372DEF" w:rsidRPr="00AA6850" w:rsidRDefault="00372DEF" w:rsidP="00372DEF">
      <w:pPr>
        <w:widowControl w:val="0"/>
        <w:tabs>
          <w:tab w:val="num" w:pos="189"/>
        </w:tabs>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14:paraId="1A6EAF43" w14:textId="77777777" w:rsidR="00372DEF" w:rsidRPr="00AA6850" w:rsidRDefault="00372DEF" w:rsidP="00372DEF">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14:paraId="23466EF0" w14:textId="77777777" w:rsidR="00372DEF" w:rsidRPr="00AA6850" w:rsidRDefault="00372DEF" w:rsidP="00372DEF">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овладении различными видами публичных выступлений (высказывания, монолог, дискуссия) и следовании этическим нормам и правилам ведения диалога; </w:t>
      </w:r>
    </w:p>
    <w:p w14:paraId="601ABF9B" w14:textId="77777777" w:rsidR="00372DEF" w:rsidRPr="00AA6850" w:rsidRDefault="00372DEF" w:rsidP="00372DEF">
      <w:pPr>
        <w:widowControl w:val="0"/>
        <w:overflowPunct w:val="0"/>
        <w:autoSpaceDE w:val="0"/>
        <w:autoSpaceDN w:val="0"/>
        <w:adjustRightInd w:val="0"/>
        <w:spacing w:after="0" w:line="240" w:lineRule="auto"/>
        <w:ind w:left="10" w:firstLine="427"/>
        <w:jc w:val="both"/>
        <w:rPr>
          <w:rFonts w:ascii="Times New Roman" w:hAnsi="Times New Roman" w:cs="Times New Roman"/>
          <w:sz w:val="20"/>
          <w:szCs w:val="20"/>
        </w:rPr>
      </w:pPr>
      <w:r w:rsidRPr="00AA6850">
        <w:rPr>
          <w:rFonts w:ascii="Times New Roman" w:hAnsi="Times New Roman" w:cs="Times New Roman"/>
          <w:sz w:val="20"/>
          <w:szCs w:val="20"/>
        </w:rPr>
        <w:t xml:space="preserve">-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w:t>
      </w:r>
    </w:p>
    <w:p w14:paraId="7D359604" w14:textId="77777777" w:rsidR="00372DEF" w:rsidRPr="00AA6850" w:rsidRDefault="00372DEF" w:rsidP="00372DEF">
      <w:pPr>
        <w:widowControl w:val="0"/>
        <w:overflowPunct w:val="0"/>
        <w:autoSpaceDE w:val="0"/>
        <w:autoSpaceDN w:val="0"/>
        <w:adjustRightInd w:val="0"/>
        <w:spacing w:after="0" w:line="240" w:lineRule="auto"/>
        <w:ind w:left="10" w:firstLine="283"/>
        <w:rPr>
          <w:rFonts w:ascii="Times New Roman" w:hAnsi="Times New Roman" w:cs="Times New Roman"/>
          <w:sz w:val="20"/>
          <w:szCs w:val="20"/>
        </w:rPr>
      </w:pPr>
      <w:r w:rsidRPr="00AA6850">
        <w:rPr>
          <w:rFonts w:ascii="Times New Roman" w:hAnsi="Times New Roman" w:cs="Times New Roman"/>
          <w:sz w:val="20"/>
          <w:szCs w:val="20"/>
        </w:rPr>
        <w:t>1) использование элементов причинно-следственного анализа;</w:t>
      </w:r>
    </w:p>
    <w:p w14:paraId="0BC90933" w14:textId="77777777" w:rsidR="00372DEF" w:rsidRPr="00AA6850" w:rsidRDefault="00372DEF" w:rsidP="00372DEF">
      <w:pPr>
        <w:widowControl w:val="0"/>
        <w:numPr>
          <w:ilvl w:val="1"/>
          <w:numId w:val="2"/>
        </w:numPr>
        <w:tabs>
          <w:tab w:val="clear" w:pos="1440"/>
          <w:tab w:val="num" w:pos="542"/>
        </w:tabs>
        <w:overflowPunct w:val="0"/>
        <w:autoSpaceDE w:val="0"/>
        <w:autoSpaceDN w:val="0"/>
        <w:adjustRightInd w:val="0"/>
        <w:spacing w:after="0" w:line="240" w:lineRule="auto"/>
        <w:ind w:left="5" w:firstLine="281"/>
        <w:jc w:val="both"/>
        <w:rPr>
          <w:rFonts w:ascii="Times New Roman" w:hAnsi="Times New Roman" w:cs="Times New Roman"/>
          <w:sz w:val="20"/>
          <w:szCs w:val="20"/>
        </w:rPr>
      </w:pPr>
      <w:bookmarkStart w:id="1" w:name="page23"/>
      <w:bookmarkEnd w:id="1"/>
      <w:r w:rsidRPr="00AA6850">
        <w:rPr>
          <w:rFonts w:ascii="Times New Roman" w:hAnsi="Times New Roman" w:cs="Times New Roman"/>
          <w:sz w:val="20"/>
          <w:szCs w:val="20"/>
        </w:rPr>
        <w:t xml:space="preserve">исследование несложных реальных связей и зависимостей; </w:t>
      </w:r>
    </w:p>
    <w:p w14:paraId="3A7292D0" w14:textId="77777777" w:rsidR="00372DEF" w:rsidRPr="00AA6850" w:rsidRDefault="00372DEF" w:rsidP="00372DEF">
      <w:pPr>
        <w:widowControl w:val="0"/>
        <w:numPr>
          <w:ilvl w:val="1"/>
          <w:numId w:val="2"/>
        </w:numPr>
        <w:tabs>
          <w:tab w:val="clear" w:pos="1440"/>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sidRPr="00AA6850">
        <w:rPr>
          <w:rFonts w:ascii="Times New Roman" w:hAnsi="Times New Roman" w:cs="Times New Roman"/>
          <w:sz w:val="20"/>
          <w:szCs w:val="20"/>
        </w:rPr>
        <w:t xml:space="preserve">определение сущностных характеристик изучаемого объекта; выбор верных критериев для сравнения, сопоставления, оценки объектов; </w:t>
      </w:r>
    </w:p>
    <w:p w14:paraId="5877129F" w14:textId="77777777" w:rsidR="00372DEF" w:rsidRPr="00AA6850" w:rsidRDefault="00372DEF" w:rsidP="00372DEF">
      <w:pPr>
        <w:pStyle w:val="a4"/>
        <w:widowControl w:val="0"/>
        <w:numPr>
          <w:ilvl w:val="1"/>
          <w:numId w:val="2"/>
        </w:numPr>
        <w:tabs>
          <w:tab w:val="clear" w:pos="1440"/>
          <w:tab w:val="num" w:pos="245"/>
          <w:tab w:val="num" w:pos="284"/>
          <w:tab w:val="left" w:pos="567"/>
        </w:tabs>
        <w:overflowPunct w:val="0"/>
        <w:autoSpaceDE w:val="0"/>
        <w:autoSpaceDN w:val="0"/>
        <w:adjustRightInd w:val="0"/>
        <w:spacing w:after="0" w:line="240" w:lineRule="auto"/>
        <w:ind w:left="0" w:firstLine="284"/>
        <w:jc w:val="both"/>
        <w:rPr>
          <w:rFonts w:ascii="Times New Roman" w:hAnsi="Times New Roman" w:cs="Times New Roman"/>
          <w:sz w:val="20"/>
          <w:szCs w:val="20"/>
        </w:rPr>
      </w:pPr>
      <w:r w:rsidRPr="00AA6850">
        <w:rPr>
          <w:rFonts w:ascii="Times New Roman" w:hAnsi="Times New Roman" w:cs="Times New Roman"/>
          <w:sz w:val="20"/>
          <w:szCs w:val="20"/>
        </w:rPr>
        <w:t xml:space="preserve">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аудиовизуального ряда в текст др.), </w:t>
      </w:r>
    </w:p>
    <w:p w14:paraId="6B124E87" w14:textId="77777777" w:rsidR="00372DEF" w:rsidRPr="00AA6850" w:rsidRDefault="00372DEF" w:rsidP="00372DEF">
      <w:pPr>
        <w:pStyle w:val="a4"/>
        <w:widowControl w:val="0"/>
        <w:numPr>
          <w:ilvl w:val="1"/>
          <w:numId w:val="3"/>
        </w:numPr>
        <w:tabs>
          <w:tab w:val="num" w:pos="185"/>
          <w:tab w:val="num" w:pos="245"/>
          <w:tab w:val="num" w:pos="567"/>
        </w:tabs>
        <w:overflowPunct w:val="0"/>
        <w:autoSpaceDE w:val="0"/>
        <w:autoSpaceDN w:val="0"/>
        <w:adjustRightInd w:val="0"/>
        <w:spacing w:after="0" w:line="240" w:lineRule="auto"/>
        <w:ind w:hanging="1156"/>
        <w:jc w:val="both"/>
        <w:rPr>
          <w:rFonts w:ascii="Times New Roman" w:hAnsi="Times New Roman" w:cs="Times New Roman"/>
          <w:sz w:val="20"/>
          <w:szCs w:val="20"/>
        </w:rPr>
      </w:pPr>
      <w:r w:rsidRPr="00AA6850">
        <w:rPr>
          <w:rFonts w:ascii="Times New Roman" w:hAnsi="Times New Roman" w:cs="Times New Roman"/>
          <w:sz w:val="20"/>
          <w:szCs w:val="20"/>
        </w:rPr>
        <w:t xml:space="preserve">выбор знаковых систем адекватно познавательной  коммуникативной ситуации; </w:t>
      </w:r>
    </w:p>
    <w:p w14:paraId="385B790B" w14:textId="77777777" w:rsidR="00372DEF" w:rsidRPr="00AA6850" w:rsidRDefault="00372DEF" w:rsidP="00372DEF">
      <w:pPr>
        <w:widowControl w:val="0"/>
        <w:numPr>
          <w:ilvl w:val="1"/>
          <w:numId w:val="3"/>
        </w:numPr>
        <w:tabs>
          <w:tab w:val="clear" w:pos="1440"/>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sidRPr="00AA6850">
        <w:rPr>
          <w:rFonts w:ascii="Times New Roman" w:hAnsi="Times New Roman" w:cs="Times New Roman"/>
          <w:sz w:val="20"/>
          <w:szCs w:val="20"/>
        </w:rPr>
        <w:t xml:space="preserve">объяснение изученных положений на конкретных примерах; </w:t>
      </w:r>
    </w:p>
    <w:p w14:paraId="283F7955" w14:textId="77777777" w:rsidR="00372DEF" w:rsidRPr="00AA6850" w:rsidRDefault="00372DEF" w:rsidP="00372DEF">
      <w:pPr>
        <w:widowControl w:val="0"/>
        <w:numPr>
          <w:ilvl w:val="1"/>
          <w:numId w:val="3"/>
        </w:numPr>
        <w:tabs>
          <w:tab w:val="clear" w:pos="1440"/>
          <w:tab w:val="num" w:pos="543"/>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sidRPr="00AA6850">
        <w:rPr>
          <w:rFonts w:ascii="Times New Roman" w:hAnsi="Times New Roman" w:cs="Times New Roman"/>
          <w:sz w:val="20"/>
          <w:szCs w:val="20"/>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14:paraId="261E7FA8" w14:textId="0DDEE67E" w:rsidR="00372DEF" w:rsidRPr="00AA6850" w:rsidRDefault="00372DEF" w:rsidP="00372DEF">
      <w:pPr>
        <w:widowControl w:val="0"/>
        <w:numPr>
          <w:ilvl w:val="1"/>
          <w:numId w:val="3"/>
        </w:numPr>
        <w:tabs>
          <w:tab w:val="clear" w:pos="1440"/>
        </w:tabs>
        <w:overflowPunct w:val="0"/>
        <w:autoSpaceDE w:val="0"/>
        <w:autoSpaceDN w:val="0"/>
        <w:adjustRightInd w:val="0"/>
        <w:spacing w:after="0" w:line="240" w:lineRule="auto"/>
        <w:ind w:left="5" w:firstLine="281"/>
        <w:jc w:val="both"/>
        <w:rPr>
          <w:rFonts w:ascii="Times New Roman" w:hAnsi="Times New Roman" w:cs="Times New Roman"/>
          <w:sz w:val="20"/>
          <w:szCs w:val="20"/>
        </w:rPr>
      </w:pPr>
      <w:r w:rsidRPr="00AA6850">
        <w:rPr>
          <w:rFonts w:ascii="Times New Roman" w:hAnsi="Times New Roman" w:cs="Times New Roman"/>
          <w:sz w:val="20"/>
          <w:szCs w:val="20"/>
        </w:rPr>
        <w:t xml:space="preserve">определение собственного отношения к явлениям со временной жизни, формулирование своей точки зрения. </w:t>
      </w:r>
    </w:p>
    <w:p w14:paraId="7B141855"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4CF67FF2" w14:textId="77777777" w:rsidR="00372DEF" w:rsidRPr="00AA6850" w:rsidRDefault="00372DEF" w:rsidP="00372DEF">
      <w:pPr>
        <w:widowControl w:val="0"/>
        <w:overflowPunct w:val="0"/>
        <w:autoSpaceDE w:val="0"/>
        <w:autoSpaceDN w:val="0"/>
        <w:adjustRightInd w:val="0"/>
        <w:spacing w:after="0" w:line="240" w:lineRule="auto"/>
        <w:ind w:left="5" w:firstLine="286"/>
        <w:jc w:val="both"/>
        <w:rPr>
          <w:rFonts w:ascii="Times New Roman" w:hAnsi="Times New Roman" w:cs="Times New Roman"/>
          <w:sz w:val="20"/>
          <w:szCs w:val="20"/>
        </w:rPr>
      </w:pPr>
      <w:r w:rsidRPr="00AA6850">
        <w:rPr>
          <w:rFonts w:ascii="Times New Roman" w:hAnsi="Times New Roman" w:cs="Times New Roman"/>
          <w:b/>
          <w:bCs/>
          <w:sz w:val="20"/>
          <w:szCs w:val="20"/>
        </w:rPr>
        <w:t xml:space="preserve">Предметными </w:t>
      </w:r>
      <w:r w:rsidRPr="00AA6850">
        <w:rPr>
          <w:rFonts w:ascii="Times New Roman" w:hAnsi="Times New Roman" w:cs="Times New Roman"/>
          <w:sz w:val="20"/>
          <w:szCs w:val="20"/>
        </w:rPr>
        <w:t>результатами освоения выпускниками основной школы содержания программы по обществознанию являются в сфере:</w:t>
      </w:r>
    </w:p>
    <w:p w14:paraId="2797458D"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r w:rsidRPr="00AA6850">
        <w:rPr>
          <w:rFonts w:ascii="Times New Roman" w:hAnsi="Times New Roman" w:cs="Times New Roman"/>
          <w:b/>
          <w:i/>
          <w:iCs/>
          <w:sz w:val="20"/>
          <w:szCs w:val="20"/>
        </w:rPr>
        <w:t xml:space="preserve">- </w:t>
      </w:r>
      <w:r w:rsidRPr="00AA6850">
        <w:rPr>
          <w:rFonts w:ascii="Times New Roman" w:hAnsi="Times New Roman" w:cs="Times New Roman"/>
          <w:sz w:val="20"/>
          <w:szCs w:val="20"/>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14:paraId="7153F581" w14:textId="77777777" w:rsidR="00372DEF" w:rsidRPr="00AA6850" w:rsidRDefault="00372DEF" w:rsidP="00372DEF">
      <w:pPr>
        <w:widowControl w:val="0"/>
        <w:overflowPunct w:val="0"/>
        <w:autoSpaceDE w:val="0"/>
        <w:autoSpaceDN w:val="0"/>
        <w:adjustRightInd w:val="0"/>
        <w:spacing w:after="0" w:line="240" w:lineRule="auto"/>
        <w:ind w:left="5"/>
        <w:jc w:val="both"/>
        <w:rPr>
          <w:rFonts w:ascii="Times New Roman" w:hAnsi="Times New Roman" w:cs="Times New Roman"/>
          <w:sz w:val="20"/>
          <w:szCs w:val="20"/>
        </w:rPr>
      </w:pPr>
      <w:r w:rsidRPr="00AA6850">
        <w:rPr>
          <w:rFonts w:ascii="Times New Roman" w:hAnsi="Times New Roman" w:cs="Times New Roman"/>
          <w:sz w:val="20"/>
          <w:szCs w:val="20"/>
        </w:rPr>
        <w:t xml:space="preserve">-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14:paraId="3CFE5A69" w14:textId="77777777" w:rsidR="00372DEF" w:rsidRPr="00AA6850" w:rsidRDefault="00372DEF" w:rsidP="00372DEF">
      <w:pPr>
        <w:widowControl w:val="0"/>
        <w:overflowPunct w:val="0"/>
        <w:autoSpaceDE w:val="0"/>
        <w:autoSpaceDN w:val="0"/>
        <w:adjustRightInd w:val="0"/>
        <w:spacing w:after="0" w:line="240" w:lineRule="auto"/>
        <w:ind w:left="5"/>
        <w:rPr>
          <w:rFonts w:ascii="Times New Roman" w:hAnsi="Times New Roman" w:cs="Times New Roman"/>
          <w:sz w:val="20"/>
          <w:szCs w:val="20"/>
        </w:rPr>
      </w:pPr>
      <w:r w:rsidRPr="00AA6850">
        <w:rPr>
          <w:rFonts w:ascii="Times New Roman" w:hAnsi="Times New Roman" w:cs="Times New Roman"/>
          <w:sz w:val="20"/>
          <w:szCs w:val="20"/>
        </w:rPr>
        <w:t xml:space="preserve">-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14:paraId="04DF546D" w14:textId="77777777" w:rsidR="00372DEF" w:rsidRPr="00AA6850" w:rsidRDefault="00372DEF" w:rsidP="00372DEF">
      <w:pPr>
        <w:widowControl w:val="0"/>
        <w:overflowPunct w:val="0"/>
        <w:autoSpaceDE w:val="0"/>
        <w:autoSpaceDN w:val="0"/>
        <w:adjustRightInd w:val="0"/>
        <w:spacing w:after="0" w:line="240" w:lineRule="auto"/>
        <w:ind w:left="5"/>
        <w:rPr>
          <w:rFonts w:ascii="Times New Roman" w:hAnsi="Times New Roman" w:cs="Times New Roman"/>
          <w:sz w:val="20"/>
          <w:szCs w:val="20"/>
        </w:rPr>
      </w:pPr>
      <w:r w:rsidRPr="00AA6850">
        <w:rPr>
          <w:rFonts w:ascii="Times New Roman" w:hAnsi="Times New Roman" w:cs="Times New Roman"/>
          <w:sz w:val="20"/>
          <w:szCs w:val="20"/>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14:paraId="06B68AC1" w14:textId="77777777" w:rsidR="00372DEF" w:rsidRPr="00AA6850" w:rsidRDefault="00372DEF" w:rsidP="00372DEF">
      <w:pPr>
        <w:widowControl w:val="0"/>
        <w:overflowPunct w:val="0"/>
        <w:autoSpaceDE w:val="0"/>
        <w:autoSpaceDN w:val="0"/>
        <w:adjustRightInd w:val="0"/>
        <w:spacing w:after="0" w:line="240" w:lineRule="auto"/>
        <w:ind w:left="5"/>
        <w:rPr>
          <w:rFonts w:ascii="Times New Roman" w:hAnsi="Times New Roman" w:cs="Times New Roman"/>
          <w:sz w:val="20"/>
          <w:szCs w:val="20"/>
        </w:rPr>
      </w:pPr>
      <w:r w:rsidRPr="00AA6850">
        <w:rPr>
          <w:rFonts w:ascii="Times New Roman" w:hAnsi="Times New Roman" w:cs="Times New Roman"/>
          <w:sz w:val="20"/>
          <w:szCs w:val="20"/>
        </w:rPr>
        <w:t>-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14:paraId="23F5C796" w14:textId="77777777" w:rsidR="00372DEF" w:rsidRPr="00AA6850" w:rsidRDefault="00372DEF" w:rsidP="00372DEF">
      <w:pPr>
        <w:widowControl w:val="0"/>
        <w:overflowPunct w:val="0"/>
        <w:autoSpaceDE w:val="0"/>
        <w:autoSpaceDN w:val="0"/>
        <w:adjustRightInd w:val="0"/>
        <w:spacing w:after="0" w:line="240" w:lineRule="auto"/>
        <w:ind w:left="5"/>
        <w:rPr>
          <w:rFonts w:ascii="Times New Roman" w:hAnsi="Times New Roman" w:cs="Times New Roman"/>
          <w:sz w:val="20"/>
          <w:szCs w:val="20"/>
        </w:rPr>
      </w:pPr>
      <w:r w:rsidRPr="00AA6850">
        <w:rPr>
          <w:rFonts w:ascii="Times New Roman" w:hAnsi="Times New Roman" w:cs="Times New Roman"/>
          <w:sz w:val="20"/>
          <w:szCs w:val="20"/>
        </w:rPr>
        <w:t xml:space="preserve">- давать оценку взглядам, подходам, событиям, процессам с позиций одобряемых в современном российском обществе социальных ценностей; </w:t>
      </w:r>
    </w:p>
    <w:p w14:paraId="26F6852F"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5A601EAF" w14:textId="77777777" w:rsidR="00372DEF" w:rsidRPr="00AA6850" w:rsidRDefault="00372DEF" w:rsidP="00372DEF">
      <w:pPr>
        <w:widowControl w:val="0"/>
        <w:autoSpaceDE w:val="0"/>
        <w:autoSpaceDN w:val="0"/>
        <w:adjustRightInd w:val="0"/>
        <w:spacing w:after="0" w:line="240" w:lineRule="auto"/>
        <w:ind w:left="290"/>
        <w:rPr>
          <w:rFonts w:ascii="Times New Roman" w:hAnsi="Times New Roman" w:cs="Times New Roman"/>
          <w:b/>
          <w:i/>
          <w:iCs/>
          <w:sz w:val="20"/>
          <w:szCs w:val="20"/>
        </w:rPr>
      </w:pPr>
      <w:bookmarkStart w:id="2" w:name="page25"/>
      <w:bookmarkEnd w:id="2"/>
      <w:r w:rsidRPr="00AA6850">
        <w:rPr>
          <w:rFonts w:ascii="Times New Roman" w:hAnsi="Times New Roman" w:cs="Times New Roman"/>
          <w:b/>
          <w:i/>
          <w:iCs/>
          <w:sz w:val="20"/>
          <w:szCs w:val="20"/>
        </w:rPr>
        <w:t>ценностно-мотивационной</w:t>
      </w:r>
    </w:p>
    <w:p w14:paraId="34860BC6" w14:textId="77777777" w:rsidR="00372DEF" w:rsidRPr="00AA6850" w:rsidRDefault="00372DEF" w:rsidP="00BF1C9E">
      <w:pPr>
        <w:widowControl w:val="0"/>
        <w:autoSpaceDE w:val="0"/>
        <w:autoSpaceDN w:val="0"/>
        <w:adjustRightInd w:val="0"/>
        <w:spacing w:after="0" w:line="240" w:lineRule="auto"/>
        <w:rPr>
          <w:rFonts w:ascii="Times New Roman" w:hAnsi="Times New Roman" w:cs="Times New Roman"/>
          <w:sz w:val="20"/>
          <w:szCs w:val="20"/>
        </w:rPr>
      </w:pPr>
      <w:r w:rsidRPr="00AA6850">
        <w:rPr>
          <w:rFonts w:ascii="Times New Roman" w:hAnsi="Times New Roman" w:cs="Times New Roman"/>
          <w:sz w:val="20"/>
          <w:szCs w:val="20"/>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14:paraId="157E697F" w14:textId="77777777" w:rsidR="00372DEF" w:rsidRPr="00AA6850" w:rsidRDefault="00372DEF" w:rsidP="00372DEF">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sidRPr="00AA6850">
        <w:rPr>
          <w:rFonts w:ascii="Times New Roman" w:hAnsi="Times New Roman" w:cs="Times New Roman"/>
          <w:sz w:val="20"/>
          <w:szCs w:val="20"/>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правила к анализу и оценке реальных социальных ситуаций, </w:t>
      </w:r>
    </w:p>
    <w:p w14:paraId="2DA1FA50" w14:textId="77777777" w:rsidR="00372DEF" w:rsidRPr="00AA6850" w:rsidRDefault="00372DEF" w:rsidP="00372DEF">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sidRPr="00AA6850">
        <w:rPr>
          <w:rFonts w:ascii="Times New Roman" w:hAnsi="Times New Roman" w:cs="Times New Roman"/>
          <w:sz w:val="20"/>
          <w:szCs w:val="20"/>
        </w:rPr>
        <w:t xml:space="preserve">- установка на необходимость руководствоваться эти ми нормами и правилами в собственной повседневной жизни; </w:t>
      </w:r>
    </w:p>
    <w:p w14:paraId="3A0CAC59" w14:textId="77777777" w:rsidR="00372DEF" w:rsidRPr="00AA6850" w:rsidRDefault="00372DEF" w:rsidP="00372DEF">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sidRPr="00AA6850">
        <w:rPr>
          <w:rFonts w:ascii="Times New Roman" w:hAnsi="Times New Roman" w:cs="Times New Roman"/>
          <w:sz w:val="20"/>
          <w:szCs w:val="20"/>
        </w:rPr>
        <w:lastRenderedPageBreak/>
        <w:t xml:space="preserve">- приверженность гуманистическим и демократическим ценностям, патриотизму и гражданственности; </w:t>
      </w:r>
    </w:p>
    <w:p w14:paraId="133CB1A5"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1A77BC38" w14:textId="77777777" w:rsidR="00372DEF" w:rsidRPr="00AA6850" w:rsidRDefault="00372DEF" w:rsidP="00372DEF">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sidRPr="00AA6850">
        <w:rPr>
          <w:rFonts w:ascii="Times New Roman" w:hAnsi="Times New Roman" w:cs="Times New Roman"/>
          <w:b/>
          <w:i/>
          <w:iCs/>
          <w:sz w:val="20"/>
          <w:szCs w:val="20"/>
        </w:rPr>
        <w:t xml:space="preserve">трудовой </w:t>
      </w:r>
    </w:p>
    <w:p w14:paraId="7E7C6970" w14:textId="77777777" w:rsidR="00372DEF" w:rsidRPr="00AA6850" w:rsidRDefault="00372DEF" w:rsidP="00BF1C9E">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sidRPr="00AA6850">
        <w:rPr>
          <w:rFonts w:ascii="Times New Roman" w:hAnsi="Times New Roman" w:cs="Times New Roman"/>
          <w:sz w:val="20"/>
          <w:szCs w:val="20"/>
        </w:rPr>
        <w:t xml:space="preserve">-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14:paraId="05E5D744"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понимание значения трудовой деятельности для личности и для общества; </w:t>
      </w:r>
    </w:p>
    <w:p w14:paraId="5D7FFCA1"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120B9DC8" w14:textId="77777777" w:rsidR="00372DEF" w:rsidRPr="00AA6850" w:rsidRDefault="00372DEF" w:rsidP="00372DEF">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sidRPr="00AA6850">
        <w:rPr>
          <w:rFonts w:ascii="Times New Roman" w:hAnsi="Times New Roman" w:cs="Times New Roman"/>
          <w:b/>
          <w:i/>
          <w:iCs/>
          <w:sz w:val="20"/>
          <w:szCs w:val="20"/>
        </w:rPr>
        <w:t xml:space="preserve">эстетической </w:t>
      </w:r>
    </w:p>
    <w:p w14:paraId="62B0CDB5"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понимание специфики познания мира средствами искусства в соотнесении с другими способами познания; </w:t>
      </w:r>
    </w:p>
    <w:p w14:paraId="33D0809B"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понимание роли искусства в становлении личности и в жизни общества; </w:t>
      </w:r>
    </w:p>
    <w:p w14:paraId="60E28AB4" w14:textId="77777777" w:rsidR="00372DEF" w:rsidRPr="00AA6850" w:rsidRDefault="00372DEF" w:rsidP="00372DEF">
      <w:pPr>
        <w:widowControl w:val="0"/>
        <w:overflowPunct w:val="0"/>
        <w:autoSpaceDE w:val="0"/>
        <w:autoSpaceDN w:val="0"/>
        <w:adjustRightInd w:val="0"/>
        <w:spacing w:after="0" w:line="240" w:lineRule="auto"/>
        <w:ind w:left="290"/>
        <w:jc w:val="both"/>
        <w:rPr>
          <w:rFonts w:ascii="Times New Roman" w:hAnsi="Times New Roman" w:cs="Times New Roman"/>
          <w:sz w:val="20"/>
          <w:szCs w:val="20"/>
        </w:rPr>
      </w:pPr>
      <w:r w:rsidRPr="00AA6850">
        <w:rPr>
          <w:rFonts w:ascii="Times New Roman" w:hAnsi="Times New Roman" w:cs="Times New Roman"/>
          <w:b/>
          <w:i/>
          <w:iCs/>
          <w:sz w:val="20"/>
          <w:szCs w:val="20"/>
        </w:rPr>
        <w:t xml:space="preserve">коммуникативной </w:t>
      </w:r>
    </w:p>
    <w:p w14:paraId="6DF017C5"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знание определяющих признаков коммуникативной деятельности в сравнении с другими видами деятельности; </w:t>
      </w:r>
    </w:p>
    <w:p w14:paraId="2ECCCE7D" w14:textId="77777777" w:rsidR="00372DEF" w:rsidRPr="00AA6850" w:rsidRDefault="00372DEF" w:rsidP="00BF1C9E">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sidRPr="00AA6850">
        <w:rPr>
          <w:rFonts w:ascii="Times New Roman" w:hAnsi="Times New Roman" w:cs="Times New Roman"/>
          <w:sz w:val="20"/>
          <w:szCs w:val="20"/>
        </w:rPr>
        <w:t xml:space="preserve">-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14:paraId="021A56DF" w14:textId="77777777" w:rsidR="00372DEF" w:rsidRPr="00AA6850" w:rsidRDefault="00372DEF" w:rsidP="00BF1C9E">
      <w:pPr>
        <w:widowControl w:val="0"/>
        <w:overflowPunct w:val="0"/>
        <w:autoSpaceDE w:val="0"/>
        <w:autoSpaceDN w:val="0"/>
        <w:adjustRightInd w:val="0"/>
        <w:spacing w:after="0" w:line="240" w:lineRule="auto"/>
        <w:ind w:left="10"/>
        <w:jc w:val="both"/>
        <w:rPr>
          <w:rFonts w:ascii="Times New Roman" w:hAnsi="Times New Roman" w:cs="Times New Roman"/>
          <w:sz w:val="20"/>
          <w:szCs w:val="20"/>
        </w:rPr>
      </w:pPr>
      <w:r w:rsidRPr="00AA6850">
        <w:rPr>
          <w:rFonts w:ascii="Times New Roman" w:hAnsi="Times New Roman" w:cs="Times New Roman"/>
          <w:sz w:val="20"/>
          <w:szCs w:val="20"/>
        </w:rPr>
        <w:t xml:space="preserve">- понимание языка массовой социально- 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14:paraId="47836B19"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понимание значения коммуникации в межличностном общении; </w:t>
      </w:r>
    </w:p>
    <w:p w14:paraId="17B07FDE"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 </w:t>
      </w:r>
    </w:p>
    <w:p w14:paraId="692633B3" w14:textId="77777777" w:rsidR="00372DEF" w:rsidRPr="00AA6850" w:rsidRDefault="00372DEF" w:rsidP="00BF1C9E">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AA6850">
        <w:rPr>
          <w:rFonts w:ascii="Times New Roman" w:hAnsi="Times New Roman" w:cs="Times New Roman"/>
          <w:sz w:val="20"/>
          <w:szCs w:val="20"/>
        </w:rPr>
        <w:t xml:space="preserve">- знакомство с отдельными приемами и техниками преодоления конфликтов. </w:t>
      </w:r>
    </w:p>
    <w:p w14:paraId="799A41E0" w14:textId="77777777" w:rsidR="00372DEF" w:rsidRPr="00AA6850" w:rsidRDefault="00372DEF" w:rsidP="00372DEF">
      <w:pPr>
        <w:widowControl w:val="0"/>
        <w:autoSpaceDE w:val="0"/>
        <w:autoSpaceDN w:val="0"/>
        <w:adjustRightInd w:val="0"/>
        <w:spacing w:after="0" w:line="240" w:lineRule="auto"/>
        <w:ind w:left="780"/>
        <w:rPr>
          <w:rFonts w:ascii="Times New Roman" w:hAnsi="Times New Roman" w:cs="Times New Roman"/>
          <w:sz w:val="20"/>
          <w:szCs w:val="20"/>
        </w:rPr>
      </w:pPr>
    </w:p>
    <w:p w14:paraId="2DDE2523" w14:textId="77777777" w:rsidR="00372DEF" w:rsidRPr="00AA6850" w:rsidRDefault="00372DEF" w:rsidP="00372DEF">
      <w:pPr>
        <w:widowControl w:val="0"/>
        <w:autoSpaceDE w:val="0"/>
        <w:autoSpaceDN w:val="0"/>
        <w:adjustRightInd w:val="0"/>
        <w:spacing w:after="0" w:line="240" w:lineRule="auto"/>
        <w:ind w:left="780"/>
        <w:rPr>
          <w:rFonts w:ascii="Times New Roman" w:hAnsi="Times New Roman" w:cs="Times New Roman"/>
          <w:sz w:val="20"/>
          <w:szCs w:val="20"/>
        </w:rPr>
      </w:pPr>
    </w:p>
    <w:p w14:paraId="3E4385CF" w14:textId="77777777" w:rsidR="00372DEF" w:rsidRPr="00AA6850" w:rsidRDefault="00372DEF" w:rsidP="00372DEF">
      <w:pPr>
        <w:widowControl w:val="0"/>
        <w:autoSpaceDE w:val="0"/>
        <w:autoSpaceDN w:val="0"/>
        <w:adjustRightInd w:val="0"/>
        <w:spacing w:after="0" w:line="240" w:lineRule="auto"/>
        <w:ind w:left="780"/>
        <w:rPr>
          <w:rFonts w:ascii="Times New Roman" w:hAnsi="Times New Roman" w:cs="Times New Roman"/>
          <w:sz w:val="20"/>
          <w:szCs w:val="20"/>
        </w:rPr>
      </w:pPr>
      <w:r w:rsidRPr="00AA6850">
        <w:rPr>
          <w:rFonts w:ascii="Times New Roman" w:hAnsi="Times New Roman" w:cs="Times New Roman"/>
          <w:sz w:val="20"/>
          <w:szCs w:val="20"/>
        </w:rPr>
        <w:t>СОДЕРЖАНИЕ ПРОГРАММЫ</w:t>
      </w:r>
    </w:p>
    <w:p w14:paraId="3F7124B9" w14:textId="77777777" w:rsidR="00372DEF" w:rsidRPr="00AA6850" w:rsidRDefault="00372DEF" w:rsidP="00372DEF">
      <w:pPr>
        <w:widowControl w:val="0"/>
        <w:overflowPunct w:val="0"/>
        <w:autoSpaceDE w:val="0"/>
        <w:autoSpaceDN w:val="0"/>
        <w:adjustRightInd w:val="0"/>
        <w:spacing w:after="0" w:line="240" w:lineRule="auto"/>
        <w:ind w:left="780" w:right="940"/>
        <w:rPr>
          <w:rFonts w:ascii="Times New Roman" w:hAnsi="Times New Roman" w:cs="Times New Roman"/>
          <w:b/>
          <w:i/>
          <w:sz w:val="20"/>
          <w:szCs w:val="20"/>
        </w:rPr>
      </w:pPr>
      <w:r w:rsidRPr="00AA6850">
        <w:rPr>
          <w:rFonts w:ascii="Times New Roman" w:hAnsi="Times New Roman" w:cs="Times New Roman"/>
          <w:b/>
          <w:i/>
          <w:sz w:val="20"/>
          <w:szCs w:val="20"/>
        </w:rPr>
        <w:t xml:space="preserve">Тема I. Регулирование поведения людей в обществе </w:t>
      </w:r>
    </w:p>
    <w:p w14:paraId="729AB4D5"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3418313C" w14:textId="77777777" w:rsidR="00372DEF" w:rsidRPr="00AA6850" w:rsidRDefault="00372DEF" w:rsidP="00372DEF">
      <w:pPr>
        <w:widowControl w:val="0"/>
        <w:overflowPunct w:val="0"/>
        <w:autoSpaceDE w:val="0"/>
        <w:autoSpaceDN w:val="0"/>
        <w:adjustRightInd w:val="0"/>
        <w:spacing w:after="0" w:line="240" w:lineRule="auto"/>
        <w:ind w:firstLine="794"/>
        <w:jc w:val="both"/>
        <w:rPr>
          <w:rFonts w:ascii="Times New Roman" w:hAnsi="Times New Roman" w:cs="Times New Roman"/>
          <w:sz w:val="20"/>
          <w:szCs w:val="20"/>
        </w:rPr>
      </w:pPr>
      <w:r w:rsidRPr="00AA6850">
        <w:rPr>
          <w:rFonts w:ascii="Times New Roman" w:hAnsi="Times New Roman" w:cs="Times New Roman"/>
          <w:sz w:val="20"/>
          <w:szCs w:val="20"/>
        </w:rPr>
        <w:t>Роль социальных норм в жизни общества. Какие бывают нормы? Социальные нормы и их виды. Общие признаки социальных норм. Нормы обычаев — ритуалы, обряды, обычаи, традиции, мифы. Нормы: религиозные, моральные, правовые, деловые. Что регулируют нормы гражданских, экономических, политических, культурных, межнациональных и международных отношений?</w:t>
      </w:r>
    </w:p>
    <w:p w14:paraId="1F25AD54"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037743E4" w14:textId="77777777" w:rsidR="00372DEF" w:rsidRPr="00AA6850" w:rsidRDefault="00372DEF" w:rsidP="00372DEF">
      <w:pPr>
        <w:widowControl w:val="0"/>
        <w:overflowPunct w:val="0"/>
        <w:autoSpaceDE w:val="0"/>
        <w:autoSpaceDN w:val="0"/>
        <w:adjustRightInd w:val="0"/>
        <w:spacing w:after="0" w:line="240" w:lineRule="auto"/>
        <w:ind w:right="20" w:firstLine="286"/>
        <w:jc w:val="both"/>
        <w:rPr>
          <w:rFonts w:ascii="Times New Roman" w:hAnsi="Times New Roman" w:cs="Times New Roman"/>
          <w:sz w:val="20"/>
          <w:szCs w:val="20"/>
        </w:rPr>
      </w:pPr>
      <w:r w:rsidRPr="00AA6850">
        <w:rPr>
          <w:rFonts w:ascii="Times New Roman" w:hAnsi="Times New Roman" w:cs="Times New Roman"/>
          <w:sz w:val="20"/>
          <w:szCs w:val="20"/>
        </w:rPr>
        <w:t>Что главное в человеке? Понятие морали. Добро — основа нравственности. Добро и зло. Мораль. Аморальное поведение. Неизбежность торжества добра над злом.</w:t>
      </w:r>
    </w:p>
    <w:p w14:paraId="1174232D"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2F76224E" w14:textId="77777777" w:rsidR="00372DEF" w:rsidRPr="00AA6850" w:rsidRDefault="00372DEF" w:rsidP="00372DEF">
      <w:pPr>
        <w:widowControl w:val="0"/>
        <w:overflowPunct w:val="0"/>
        <w:autoSpaceDE w:val="0"/>
        <w:autoSpaceDN w:val="0"/>
        <w:adjustRightInd w:val="0"/>
        <w:spacing w:after="0" w:line="240" w:lineRule="auto"/>
        <w:ind w:right="20" w:firstLine="286"/>
        <w:jc w:val="both"/>
        <w:rPr>
          <w:rFonts w:ascii="Times New Roman" w:hAnsi="Times New Roman" w:cs="Times New Roman"/>
          <w:sz w:val="20"/>
          <w:szCs w:val="20"/>
        </w:rPr>
      </w:pPr>
      <w:r w:rsidRPr="00AA6850">
        <w:rPr>
          <w:rFonts w:ascii="Times New Roman" w:hAnsi="Times New Roman" w:cs="Times New Roman"/>
          <w:sz w:val="20"/>
          <w:szCs w:val="20"/>
        </w:rPr>
        <w:t>Что можно, нельзя, нужно? Десять библейских заповедей. Правила поведения в обществе. Моральные (нравственные) нормы. Моральная позиция.</w:t>
      </w:r>
    </w:p>
    <w:p w14:paraId="620EE393"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703D650D" w14:textId="77777777" w:rsidR="00372DEF" w:rsidRPr="00AA6850" w:rsidRDefault="00372DEF" w:rsidP="00372DEF">
      <w:pPr>
        <w:widowControl w:val="0"/>
        <w:overflowPunct w:val="0"/>
        <w:autoSpaceDE w:val="0"/>
        <w:autoSpaceDN w:val="0"/>
        <w:adjustRightInd w:val="0"/>
        <w:spacing w:after="0" w:line="240" w:lineRule="auto"/>
        <w:ind w:right="20" w:firstLine="286"/>
        <w:jc w:val="both"/>
        <w:rPr>
          <w:rFonts w:ascii="Times New Roman" w:hAnsi="Times New Roman" w:cs="Times New Roman"/>
          <w:sz w:val="20"/>
          <w:szCs w:val="20"/>
        </w:rPr>
      </w:pPr>
      <w:r w:rsidRPr="00AA6850">
        <w:rPr>
          <w:rFonts w:ascii="Times New Roman" w:hAnsi="Times New Roman" w:cs="Times New Roman"/>
          <w:sz w:val="20"/>
          <w:szCs w:val="20"/>
        </w:rPr>
        <w:t>О совести. Совесть — «человек в тебе». Происхождение слова «совесть». Совесть и вера в Бога. Кому мешает совесть?</w:t>
      </w:r>
    </w:p>
    <w:p w14:paraId="7E5A9E14" w14:textId="77777777" w:rsidR="00372DEF" w:rsidRPr="00AA6850" w:rsidRDefault="00372DEF" w:rsidP="00372DEF">
      <w:pPr>
        <w:widowControl w:val="0"/>
        <w:overflowPunct w:val="0"/>
        <w:autoSpaceDE w:val="0"/>
        <w:autoSpaceDN w:val="0"/>
        <w:adjustRightInd w:val="0"/>
        <w:spacing w:after="0" w:line="240" w:lineRule="auto"/>
        <w:ind w:right="20" w:firstLine="286"/>
        <w:jc w:val="both"/>
        <w:rPr>
          <w:rFonts w:ascii="Times New Roman" w:hAnsi="Times New Roman" w:cs="Times New Roman"/>
          <w:sz w:val="20"/>
          <w:szCs w:val="20"/>
        </w:rPr>
      </w:pPr>
      <w:r w:rsidRPr="00AA6850">
        <w:rPr>
          <w:rFonts w:ascii="Times New Roman" w:hAnsi="Times New Roman" w:cs="Times New Roman"/>
          <w:sz w:val="20"/>
          <w:szCs w:val="20"/>
        </w:rPr>
        <w:t>Высшая ценность. Смысл жизни. Конечность жизни и бессмертие. Что заставляет людей жертвовать жизнью ради высоких целей?</w:t>
      </w:r>
    </w:p>
    <w:p w14:paraId="756F56EE"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4B66D76E" w14:textId="77777777" w:rsidR="00372DEF" w:rsidRPr="00AA6850" w:rsidRDefault="00372DEF" w:rsidP="00372DEF">
      <w:pPr>
        <w:widowControl w:val="0"/>
        <w:overflowPunct w:val="0"/>
        <w:autoSpaceDE w:val="0"/>
        <w:autoSpaceDN w:val="0"/>
        <w:adjustRightInd w:val="0"/>
        <w:spacing w:after="0" w:line="240" w:lineRule="auto"/>
        <w:ind w:right="20" w:firstLine="286"/>
        <w:jc w:val="both"/>
        <w:rPr>
          <w:rFonts w:ascii="Times New Roman" w:hAnsi="Times New Roman" w:cs="Times New Roman"/>
          <w:sz w:val="20"/>
          <w:szCs w:val="20"/>
        </w:rPr>
      </w:pPr>
      <w:r w:rsidRPr="00AA6850">
        <w:rPr>
          <w:rFonts w:ascii="Times New Roman" w:hAnsi="Times New Roman" w:cs="Times New Roman"/>
          <w:sz w:val="20"/>
          <w:szCs w:val="20"/>
        </w:rPr>
        <w:t>Почему люди любят Родину? Российская идентичность. Понятие патриотизма. Патриотизм и национализм. Нация. Патриоты и националисты. Интернационализм.</w:t>
      </w:r>
    </w:p>
    <w:p w14:paraId="43637140"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58FC795E" w14:textId="77777777" w:rsidR="00372DEF" w:rsidRPr="00AA6850" w:rsidRDefault="00372DEF" w:rsidP="00372DEF">
      <w:pPr>
        <w:widowControl w:val="0"/>
        <w:overflowPunct w:val="0"/>
        <w:autoSpaceDE w:val="0"/>
        <w:autoSpaceDN w:val="0"/>
        <w:adjustRightInd w:val="0"/>
        <w:spacing w:after="0" w:line="240" w:lineRule="auto"/>
        <w:ind w:right="20" w:firstLine="286"/>
        <w:jc w:val="both"/>
        <w:rPr>
          <w:rFonts w:ascii="Times New Roman" w:hAnsi="Times New Roman" w:cs="Times New Roman"/>
          <w:sz w:val="20"/>
          <w:szCs w:val="20"/>
        </w:rPr>
      </w:pPr>
      <w:r w:rsidRPr="00AA6850">
        <w:rPr>
          <w:rFonts w:ascii="Times New Roman" w:hAnsi="Times New Roman" w:cs="Times New Roman"/>
          <w:sz w:val="20"/>
          <w:szCs w:val="20"/>
        </w:rPr>
        <w:t>Правовые нормы. Понятие «право», что оно означает. Как соотносятся право и мораль. Общие черты. Отличия правовых норм. Правовые нормы. Их особенности и виды.</w:t>
      </w:r>
    </w:p>
    <w:p w14:paraId="609BA359" w14:textId="77777777" w:rsidR="00BF1C9E" w:rsidRDefault="00BF1C9E" w:rsidP="00372DEF">
      <w:pPr>
        <w:widowControl w:val="0"/>
        <w:autoSpaceDE w:val="0"/>
        <w:autoSpaceDN w:val="0"/>
        <w:adjustRightInd w:val="0"/>
        <w:spacing w:after="0" w:line="240" w:lineRule="auto"/>
        <w:ind w:left="780"/>
        <w:rPr>
          <w:rFonts w:ascii="Times New Roman" w:hAnsi="Times New Roman" w:cs="Times New Roman"/>
          <w:b/>
          <w:i/>
          <w:sz w:val="20"/>
          <w:szCs w:val="20"/>
        </w:rPr>
      </w:pPr>
      <w:bookmarkStart w:id="3" w:name="page41"/>
      <w:bookmarkEnd w:id="3"/>
    </w:p>
    <w:p w14:paraId="7FFF78D1" w14:textId="3F7402C9" w:rsidR="00372DEF" w:rsidRPr="00AA6850" w:rsidRDefault="00372DEF" w:rsidP="00372DEF">
      <w:pPr>
        <w:widowControl w:val="0"/>
        <w:autoSpaceDE w:val="0"/>
        <w:autoSpaceDN w:val="0"/>
        <w:adjustRightInd w:val="0"/>
        <w:spacing w:after="0" w:line="240" w:lineRule="auto"/>
        <w:ind w:left="780"/>
        <w:rPr>
          <w:rFonts w:ascii="Times New Roman" w:hAnsi="Times New Roman" w:cs="Times New Roman"/>
          <w:b/>
          <w:i/>
          <w:sz w:val="20"/>
          <w:szCs w:val="20"/>
        </w:rPr>
      </w:pPr>
      <w:r w:rsidRPr="00AA6850">
        <w:rPr>
          <w:rFonts w:ascii="Times New Roman" w:hAnsi="Times New Roman" w:cs="Times New Roman"/>
          <w:b/>
          <w:i/>
          <w:sz w:val="20"/>
          <w:szCs w:val="20"/>
        </w:rPr>
        <w:lastRenderedPageBreak/>
        <w:t xml:space="preserve">Тема II. Твои неотъемлемые права </w:t>
      </w:r>
    </w:p>
    <w:p w14:paraId="06CAED47"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31FD804E" w14:textId="77777777" w:rsidR="00372DEF" w:rsidRPr="00AA6850" w:rsidRDefault="00372DEF" w:rsidP="00372DEF">
      <w:pPr>
        <w:widowControl w:val="0"/>
        <w:overflowPunct w:val="0"/>
        <w:autoSpaceDE w:val="0"/>
        <w:autoSpaceDN w:val="0"/>
        <w:adjustRightInd w:val="0"/>
        <w:spacing w:after="0" w:line="240" w:lineRule="auto"/>
        <w:ind w:firstLine="795"/>
        <w:jc w:val="both"/>
        <w:rPr>
          <w:rFonts w:ascii="Times New Roman" w:hAnsi="Times New Roman" w:cs="Times New Roman"/>
          <w:sz w:val="20"/>
          <w:szCs w:val="20"/>
        </w:rPr>
      </w:pPr>
      <w:r w:rsidRPr="00AA6850">
        <w:rPr>
          <w:rFonts w:ascii="Times New Roman" w:hAnsi="Times New Roman" w:cs="Times New Roman"/>
          <w:sz w:val="20"/>
          <w:szCs w:val="20"/>
        </w:rPr>
        <w:t>Каждый человек хочет быть свободным! Блага свободы. Свобода в рамках закона и морали. Тоталитарное государство. Проявления свободы. Конституционные права и свободы человека в Российской Федерации. Анархия.</w:t>
      </w:r>
    </w:p>
    <w:p w14:paraId="652FFD10"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7D0C28A6"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Гражданин и государство. Понятие государства. Государственные органы. Ответственность государства перед гражданином. Ответственность гражданина перед государством. Обязанности граждан по Конституции РФ.</w:t>
      </w:r>
    </w:p>
    <w:p w14:paraId="56806057"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15FCC326"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Права ребенка. Как связаны права ребенка с правами человека. Документы о правах ребенка. Основные группы прав ребенка.</w:t>
      </w:r>
    </w:p>
    <w:p w14:paraId="1CD73E9B"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Как организована правовая защита детей. Международные организации, защищающие права детей. Уполномоченный по правам ребенка при Президенте Российской Федерации.</w:t>
      </w:r>
    </w:p>
    <w:p w14:paraId="088983D3"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1E92DC05"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на жизнь. Право на благополучную жизнь. Право на имя и гражданство. Право на создание семьи. Право на здоровый образ жизни. Право на квалифицированную медицинскую помощь. Право на образование. Право на участие в культурной жизни и пользование учреждениями культуры, на доступ к культурным ценностям.</w:t>
      </w:r>
    </w:p>
    <w:p w14:paraId="030F5F4C"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7FC791EA"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на свободу слова. Свобода слова — условие свободного развития личности. Цензура. Право свободно высказывать свое мнение. Корректное использование этого права.</w:t>
      </w:r>
    </w:p>
    <w:p w14:paraId="2635BDC4"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76BDC711"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на объединение. Право на создание детских организаций. Нужна ли для этого помощь взрослых? Где уместно создавать эти организации?</w:t>
      </w:r>
    </w:p>
    <w:p w14:paraId="698AC039"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0AFD3E06"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мыслить и верить свободно. Что такое свобода совести? Чем отличается человек верующий от человека неверующего? Свобода в выборе веры. Религия. Приверженность вере отцов.</w:t>
      </w:r>
    </w:p>
    <w:p w14:paraId="30413490"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508A3D9F"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на защиту: задержание. Административное задержание. Административное правонарушение. Уголовное преступление. Права несовершеннолетних. Адвокат. Как вести себя в процессе задержания. Права сотрудников правоохранительных органов. Права задержанного.</w:t>
      </w:r>
    </w:p>
    <w:p w14:paraId="626AD746"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37D18274"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на защиту: тюрьма. Лишение свободы — уголовное наказание за преступление. Условия пребывания в тюрьме или колонии. Гуманность. Чувство достоинства. Условия со% держания в заключении несовершеннолетних в соответствии с их правами.</w:t>
      </w:r>
    </w:p>
    <w:p w14:paraId="7B8676CD" w14:textId="77777777" w:rsidR="00372DEF" w:rsidRPr="00AA6850" w:rsidRDefault="00372DEF" w:rsidP="00372DEF">
      <w:pPr>
        <w:widowControl w:val="0"/>
        <w:overflowPunct w:val="0"/>
        <w:autoSpaceDE w:val="0"/>
        <w:autoSpaceDN w:val="0"/>
        <w:adjustRightInd w:val="0"/>
        <w:spacing w:after="0" w:line="240" w:lineRule="auto"/>
        <w:ind w:firstLine="283"/>
        <w:jc w:val="both"/>
        <w:rPr>
          <w:rFonts w:ascii="Times New Roman" w:hAnsi="Times New Roman" w:cs="Times New Roman"/>
          <w:sz w:val="20"/>
          <w:szCs w:val="20"/>
        </w:rPr>
      </w:pPr>
      <w:r w:rsidRPr="00AA6850">
        <w:rPr>
          <w:rFonts w:ascii="Times New Roman" w:hAnsi="Times New Roman" w:cs="Times New Roman"/>
          <w:sz w:val="20"/>
          <w:szCs w:val="20"/>
        </w:rPr>
        <w:t>Право на защиту: война. Война и дети. Дети — жертвы войны. Право на защиту детей в военное время. Дети на войне. Конвенция о правах ребенка защищает детей от войны.</w:t>
      </w:r>
    </w:p>
    <w:p w14:paraId="70888E6E"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Право на защиту: наркотики. Наркомания — чума XXI в. Дети и наркотики. Эксплуатация детей наркодельцами. Защита детей от наркотиков.</w:t>
      </w:r>
    </w:p>
    <w:p w14:paraId="41CD0AD2"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7224F3AD"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Право на защиту: эксплуатация несовершеннолетних. Предпринимательство. Рыночная экономика и эксплуатация труда. Безработица. Закон защищает детей от эксплуататоров. Трудовое законодательство.</w:t>
      </w:r>
    </w:p>
    <w:p w14:paraId="0EA52870"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14:paraId="710D1C70"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Где права, там и ответственность. Единство прав и обязанностей. Понятие «ответственность». Моральная ответственность. Правовая (юридическая) ответственность.</w:t>
      </w:r>
    </w:p>
    <w:p w14:paraId="1F08E708"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3393D894" w14:textId="77777777" w:rsidR="00372DEF" w:rsidRPr="00AA6850" w:rsidRDefault="00372DEF" w:rsidP="00372DEF">
      <w:pPr>
        <w:widowControl w:val="0"/>
        <w:autoSpaceDE w:val="0"/>
        <w:autoSpaceDN w:val="0"/>
        <w:adjustRightInd w:val="0"/>
        <w:spacing w:after="0" w:line="240" w:lineRule="auto"/>
        <w:ind w:left="780"/>
        <w:rPr>
          <w:rFonts w:ascii="Times New Roman" w:hAnsi="Times New Roman" w:cs="Times New Roman"/>
          <w:b/>
          <w:i/>
          <w:sz w:val="20"/>
          <w:szCs w:val="20"/>
        </w:rPr>
      </w:pPr>
      <w:r w:rsidRPr="00AA6850">
        <w:rPr>
          <w:rFonts w:ascii="Times New Roman" w:hAnsi="Times New Roman" w:cs="Times New Roman"/>
          <w:b/>
          <w:i/>
          <w:sz w:val="20"/>
          <w:szCs w:val="20"/>
        </w:rPr>
        <w:t xml:space="preserve">Тема III. Под защитой права </w:t>
      </w:r>
    </w:p>
    <w:p w14:paraId="49E861DC"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72FF0252" w14:textId="77777777" w:rsidR="00372DEF" w:rsidRPr="00AA6850" w:rsidRDefault="00372DEF" w:rsidP="00372DEF">
      <w:pPr>
        <w:widowControl w:val="0"/>
        <w:overflowPunct w:val="0"/>
        <w:autoSpaceDE w:val="0"/>
        <w:autoSpaceDN w:val="0"/>
        <w:adjustRightInd w:val="0"/>
        <w:spacing w:after="0" w:line="240" w:lineRule="auto"/>
        <w:ind w:firstLine="794"/>
        <w:jc w:val="both"/>
        <w:rPr>
          <w:rFonts w:ascii="Times New Roman" w:hAnsi="Times New Roman" w:cs="Times New Roman"/>
          <w:sz w:val="20"/>
          <w:szCs w:val="20"/>
        </w:rPr>
      </w:pPr>
      <w:r w:rsidRPr="00AA6850">
        <w:rPr>
          <w:rFonts w:ascii="Times New Roman" w:hAnsi="Times New Roman" w:cs="Times New Roman"/>
          <w:sz w:val="20"/>
          <w:szCs w:val="20"/>
        </w:rPr>
        <w:t xml:space="preserve">Суд — защитник прав человека. Деятельность судов. Судебная защита прав и свобод человека. Как действует суд? Стоит ли бояться суда? Презумпция </w:t>
      </w:r>
      <w:r w:rsidRPr="00AA6850">
        <w:rPr>
          <w:rFonts w:ascii="Times New Roman" w:hAnsi="Times New Roman" w:cs="Times New Roman"/>
          <w:sz w:val="20"/>
          <w:szCs w:val="20"/>
        </w:rPr>
        <w:lastRenderedPageBreak/>
        <w:t>невиновности.</w:t>
      </w:r>
    </w:p>
    <w:p w14:paraId="3C08F5FB"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3ED17121"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Функции прокуратуры. Прокурор. Чем занимается прокурор? Обвинение и надзор. Участники судебного уголовного процесса.</w:t>
      </w:r>
    </w:p>
    <w:p w14:paraId="03EDDBC1"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571429A5"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Полиция на страже правопорядка. Органы внутренних дел. Полиция. Чем занимается полиция? Нужно ли помогать полиции? Структура полиции. Участковые инспекторы, ГИБДД. Федеральный закон «О полиции».</w:t>
      </w:r>
    </w:p>
    <w:p w14:paraId="3B8E7110" w14:textId="77777777" w:rsidR="00372DEF" w:rsidRPr="00AA6850" w:rsidRDefault="00372DEF" w:rsidP="00372DEF">
      <w:pPr>
        <w:widowControl w:val="0"/>
        <w:autoSpaceDE w:val="0"/>
        <w:autoSpaceDN w:val="0"/>
        <w:adjustRightInd w:val="0"/>
        <w:spacing w:after="0" w:line="240" w:lineRule="auto"/>
        <w:rPr>
          <w:rFonts w:ascii="Times New Roman" w:hAnsi="Times New Roman" w:cs="Times New Roman"/>
          <w:sz w:val="20"/>
          <w:szCs w:val="20"/>
        </w:rPr>
      </w:pPr>
    </w:p>
    <w:p w14:paraId="62944FA6" w14:textId="77777777" w:rsidR="00372DEF" w:rsidRPr="00AA6850" w:rsidRDefault="00372DEF" w:rsidP="00372DEF">
      <w:pPr>
        <w:widowControl w:val="0"/>
        <w:overflowPunct w:val="0"/>
        <w:autoSpaceDE w:val="0"/>
        <w:autoSpaceDN w:val="0"/>
        <w:adjustRightInd w:val="0"/>
        <w:spacing w:after="0" w:line="240" w:lineRule="auto"/>
        <w:ind w:firstLine="286"/>
        <w:jc w:val="both"/>
        <w:rPr>
          <w:rFonts w:ascii="Times New Roman" w:hAnsi="Times New Roman" w:cs="Times New Roman"/>
          <w:sz w:val="20"/>
          <w:szCs w:val="20"/>
        </w:rPr>
      </w:pPr>
      <w:r w:rsidRPr="00AA6850">
        <w:rPr>
          <w:rFonts w:ascii="Times New Roman" w:hAnsi="Times New Roman" w:cs="Times New Roman"/>
          <w:sz w:val="20"/>
          <w:szCs w:val="20"/>
        </w:rPr>
        <w:t>Права необходимо знать всем. Умение пользоваться правами. Правовая защита. Государство защищает граждан с помощью законов. Право на необходимую оборону.</w:t>
      </w:r>
    </w:p>
    <w:p w14:paraId="6EC06F2A" w14:textId="77777777" w:rsidR="00372DEF" w:rsidRPr="00AA6850" w:rsidRDefault="00372DEF" w:rsidP="00372DEF">
      <w:pPr>
        <w:widowControl w:val="0"/>
        <w:autoSpaceDE w:val="0"/>
        <w:autoSpaceDN w:val="0"/>
        <w:adjustRightInd w:val="0"/>
        <w:spacing w:after="0" w:line="240" w:lineRule="auto"/>
        <w:ind w:left="280"/>
        <w:rPr>
          <w:rFonts w:ascii="Times New Roman" w:hAnsi="Times New Roman" w:cs="Times New Roman"/>
          <w:b/>
          <w:bCs/>
          <w:sz w:val="20"/>
          <w:szCs w:val="20"/>
        </w:rPr>
      </w:pPr>
    </w:p>
    <w:p w14:paraId="6775929F" w14:textId="77777777" w:rsidR="00372DEF" w:rsidRPr="00AA6850" w:rsidRDefault="00372DEF" w:rsidP="00372DEF">
      <w:pPr>
        <w:spacing w:after="0" w:line="240" w:lineRule="auto"/>
        <w:ind w:firstLine="709"/>
        <w:jc w:val="center"/>
        <w:rPr>
          <w:rFonts w:ascii="Times New Roman" w:eastAsia="Times New Roman" w:hAnsi="Times New Roman" w:cs="Times New Roman"/>
          <w:b/>
          <w:bCs/>
          <w:i/>
          <w:iCs/>
          <w:sz w:val="20"/>
          <w:szCs w:val="20"/>
          <w:lang w:eastAsia="ru-RU"/>
        </w:rPr>
      </w:pPr>
      <w:r w:rsidRPr="00AA6850">
        <w:rPr>
          <w:rFonts w:ascii="Times New Roman" w:hAnsi="Times New Roman" w:cs="Times New Roman"/>
          <w:b/>
          <w:sz w:val="20"/>
          <w:szCs w:val="20"/>
        </w:rPr>
        <w:t>Тематическое планирование</w:t>
      </w:r>
    </w:p>
    <w:p w14:paraId="2486BB0D" w14:textId="77777777" w:rsidR="00372DEF" w:rsidRPr="00AA6850" w:rsidRDefault="00372DEF" w:rsidP="00372DEF">
      <w:pPr>
        <w:spacing w:after="0" w:line="240" w:lineRule="auto"/>
        <w:ind w:firstLine="700"/>
        <w:jc w:val="center"/>
        <w:rPr>
          <w:rFonts w:ascii="Times New Roman" w:eastAsia="Times New Roman" w:hAnsi="Times New Roman" w:cs="Times New Roman"/>
          <w:sz w:val="20"/>
          <w:szCs w:val="20"/>
          <w:lang w:eastAsia="ru-RU"/>
        </w:rPr>
      </w:pPr>
      <w:r w:rsidRPr="00AA6850">
        <w:rPr>
          <w:rFonts w:ascii="Times New Roman" w:eastAsia="Times New Roman" w:hAnsi="Times New Roman" w:cs="Times New Roman"/>
          <w:sz w:val="20"/>
          <w:szCs w:val="20"/>
          <w:lang w:eastAsia="ru-RU"/>
        </w:rPr>
        <w:tab/>
      </w:r>
    </w:p>
    <w:tbl>
      <w:tblPr>
        <w:tblStyle w:val="a3"/>
        <w:tblW w:w="12895" w:type="dxa"/>
        <w:tblLook w:val="04A0" w:firstRow="1" w:lastRow="0" w:firstColumn="1" w:lastColumn="0" w:noHBand="0" w:noVBand="1"/>
      </w:tblPr>
      <w:tblGrid>
        <w:gridCol w:w="654"/>
        <w:gridCol w:w="3105"/>
        <w:gridCol w:w="1481"/>
        <w:gridCol w:w="7655"/>
      </w:tblGrid>
      <w:tr w:rsidR="004508AA" w:rsidRPr="00AA6850" w14:paraId="6FE38AEF" w14:textId="1F9A16FB" w:rsidTr="004508AA">
        <w:trPr>
          <w:trHeight w:val="682"/>
        </w:trPr>
        <w:tc>
          <w:tcPr>
            <w:tcW w:w="654" w:type="dxa"/>
          </w:tcPr>
          <w:p w14:paraId="66653CCE" w14:textId="07220978" w:rsidR="004508AA" w:rsidRPr="00AA6850" w:rsidRDefault="004508AA" w:rsidP="00D907B1">
            <w:pPr>
              <w:jc w:val="center"/>
              <w:rPr>
                <w:rFonts w:ascii="Times New Roman" w:hAnsi="Times New Roman" w:cs="Times New Roman"/>
                <w:sz w:val="20"/>
                <w:szCs w:val="20"/>
              </w:rPr>
            </w:pPr>
            <w:r w:rsidRPr="00AA6850">
              <w:rPr>
                <w:rFonts w:ascii="Times New Roman" w:hAnsi="Times New Roman" w:cs="Times New Roman"/>
                <w:sz w:val="20"/>
                <w:szCs w:val="20"/>
              </w:rPr>
              <w:t>№ п/п</w:t>
            </w:r>
          </w:p>
        </w:tc>
        <w:tc>
          <w:tcPr>
            <w:tcW w:w="3105" w:type="dxa"/>
          </w:tcPr>
          <w:p w14:paraId="5FC29AAB" w14:textId="3CB78E22" w:rsidR="004508AA" w:rsidRPr="00AA6850" w:rsidRDefault="004508AA" w:rsidP="00D907B1">
            <w:pPr>
              <w:jc w:val="center"/>
              <w:rPr>
                <w:rFonts w:ascii="Times New Roman" w:hAnsi="Times New Roman" w:cs="Times New Roman"/>
                <w:sz w:val="20"/>
                <w:szCs w:val="20"/>
              </w:rPr>
            </w:pPr>
            <w:r w:rsidRPr="00037B27">
              <w:rPr>
                <w:rFonts w:ascii="Times New Roman" w:hAnsi="Times New Roman" w:cs="Times New Roman"/>
                <w:b/>
                <w:sz w:val="20"/>
                <w:szCs w:val="20"/>
              </w:rPr>
              <w:t>Наименование разделов</w:t>
            </w:r>
          </w:p>
        </w:tc>
        <w:tc>
          <w:tcPr>
            <w:tcW w:w="1481" w:type="dxa"/>
          </w:tcPr>
          <w:p w14:paraId="47B46DC2" w14:textId="3CAA6F46" w:rsidR="004508AA" w:rsidRPr="00AA6850" w:rsidRDefault="004508AA" w:rsidP="00D907B1">
            <w:pPr>
              <w:jc w:val="center"/>
              <w:rPr>
                <w:rFonts w:ascii="Times New Roman" w:hAnsi="Times New Roman" w:cs="Times New Roman"/>
                <w:sz w:val="20"/>
                <w:szCs w:val="20"/>
              </w:rPr>
            </w:pPr>
            <w:r w:rsidRPr="00037B27">
              <w:rPr>
                <w:rFonts w:ascii="Times New Roman" w:hAnsi="Times New Roman" w:cs="Times New Roman"/>
                <w:b/>
                <w:sz w:val="20"/>
                <w:szCs w:val="20"/>
              </w:rPr>
              <w:t>Кол-во часов</w:t>
            </w:r>
          </w:p>
        </w:tc>
        <w:tc>
          <w:tcPr>
            <w:tcW w:w="7655" w:type="dxa"/>
          </w:tcPr>
          <w:p w14:paraId="75704BF5" w14:textId="238B9972" w:rsidR="004508AA" w:rsidRPr="00AA6850" w:rsidRDefault="004508AA" w:rsidP="00D907B1">
            <w:pPr>
              <w:jc w:val="center"/>
              <w:rPr>
                <w:rFonts w:ascii="Times New Roman" w:hAnsi="Times New Roman" w:cs="Times New Roman"/>
                <w:sz w:val="20"/>
                <w:szCs w:val="20"/>
              </w:rPr>
            </w:pPr>
            <w:r>
              <w:rPr>
                <w:rFonts w:ascii="Times New Roman" w:hAnsi="Times New Roman" w:cs="Times New Roman"/>
                <w:b/>
                <w:sz w:val="20"/>
                <w:szCs w:val="20"/>
              </w:rPr>
              <w:t>ЦОР</w:t>
            </w:r>
          </w:p>
        </w:tc>
      </w:tr>
      <w:tr w:rsidR="004508AA" w:rsidRPr="00AA6850" w14:paraId="6AE77D42" w14:textId="701EFFB8" w:rsidTr="004508AA">
        <w:trPr>
          <w:trHeight w:val="177"/>
        </w:trPr>
        <w:tc>
          <w:tcPr>
            <w:tcW w:w="654" w:type="dxa"/>
          </w:tcPr>
          <w:p w14:paraId="5FC73F82" w14:textId="678C9F0C"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1</w:t>
            </w:r>
          </w:p>
        </w:tc>
        <w:tc>
          <w:tcPr>
            <w:tcW w:w="3105" w:type="dxa"/>
          </w:tcPr>
          <w:p w14:paraId="0755DC67" w14:textId="54DA8FB0"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Тема I. Регулирование поведения людей в обществе</w:t>
            </w:r>
          </w:p>
        </w:tc>
        <w:tc>
          <w:tcPr>
            <w:tcW w:w="1481" w:type="dxa"/>
          </w:tcPr>
          <w:p w14:paraId="03F50C5A" w14:textId="77777777" w:rsidR="004508AA" w:rsidRPr="00AA6850" w:rsidRDefault="004508AA" w:rsidP="00AC33AF">
            <w:pPr>
              <w:jc w:val="center"/>
              <w:rPr>
                <w:rFonts w:ascii="Times New Roman" w:hAnsi="Times New Roman" w:cs="Times New Roman"/>
                <w:sz w:val="20"/>
                <w:szCs w:val="20"/>
              </w:rPr>
            </w:pPr>
            <w:r w:rsidRPr="00AA6850">
              <w:rPr>
                <w:rFonts w:ascii="Times New Roman" w:hAnsi="Times New Roman" w:cs="Times New Roman"/>
                <w:sz w:val="20"/>
                <w:szCs w:val="20"/>
              </w:rPr>
              <w:t>8</w:t>
            </w:r>
          </w:p>
        </w:tc>
        <w:tc>
          <w:tcPr>
            <w:tcW w:w="7655" w:type="dxa"/>
          </w:tcPr>
          <w:p w14:paraId="66445E72" w14:textId="4D34B6F4" w:rsidR="004508AA" w:rsidRDefault="0058576F" w:rsidP="00AC33AF">
            <w:pPr>
              <w:jc w:val="center"/>
              <w:rPr>
                <w:rFonts w:ascii="Times New Roman" w:hAnsi="Times New Roman" w:cs="Times New Roman"/>
                <w:sz w:val="20"/>
                <w:szCs w:val="20"/>
              </w:rPr>
            </w:pPr>
            <w:hyperlink r:id="rId6" w:history="1">
              <w:r w:rsidRPr="00225CC1">
                <w:rPr>
                  <w:rStyle w:val="a5"/>
                  <w:rFonts w:ascii="Times New Roman" w:hAnsi="Times New Roman" w:cs="Times New Roman"/>
                  <w:sz w:val="20"/>
                  <w:szCs w:val="20"/>
                </w:rPr>
                <w:t>https://resh.edu.ru/subject/lesson/2919/start/</w:t>
              </w:r>
            </w:hyperlink>
          </w:p>
          <w:p w14:paraId="704530A6" w14:textId="6D40B3F3" w:rsidR="00C7474F" w:rsidRPr="00AA6850" w:rsidRDefault="00C7474F" w:rsidP="00AC33AF">
            <w:pPr>
              <w:jc w:val="center"/>
              <w:rPr>
                <w:rFonts w:ascii="Times New Roman" w:hAnsi="Times New Roman" w:cs="Times New Roman"/>
                <w:sz w:val="20"/>
                <w:szCs w:val="20"/>
              </w:rPr>
            </w:pPr>
            <w:bookmarkStart w:id="4" w:name="_GoBack"/>
            <w:bookmarkEnd w:id="4"/>
          </w:p>
        </w:tc>
      </w:tr>
      <w:tr w:rsidR="004508AA" w:rsidRPr="00AA6850" w14:paraId="5A29DFFA" w14:textId="2968456B" w:rsidTr="004508AA">
        <w:trPr>
          <w:trHeight w:val="574"/>
        </w:trPr>
        <w:tc>
          <w:tcPr>
            <w:tcW w:w="654" w:type="dxa"/>
          </w:tcPr>
          <w:p w14:paraId="118208CA" w14:textId="18BE6B73"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2</w:t>
            </w:r>
          </w:p>
        </w:tc>
        <w:tc>
          <w:tcPr>
            <w:tcW w:w="3105" w:type="dxa"/>
          </w:tcPr>
          <w:p w14:paraId="4DBD3F64" w14:textId="79DC3FA1"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Тема II. Твои неотъемлемые права</w:t>
            </w:r>
          </w:p>
        </w:tc>
        <w:tc>
          <w:tcPr>
            <w:tcW w:w="1481" w:type="dxa"/>
          </w:tcPr>
          <w:p w14:paraId="7035C740" w14:textId="77777777" w:rsidR="004508AA" w:rsidRPr="00AA6850" w:rsidRDefault="004508AA" w:rsidP="00AC33AF">
            <w:pPr>
              <w:jc w:val="center"/>
              <w:rPr>
                <w:rFonts w:ascii="Times New Roman" w:hAnsi="Times New Roman" w:cs="Times New Roman"/>
                <w:sz w:val="20"/>
                <w:szCs w:val="20"/>
              </w:rPr>
            </w:pPr>
            <w:r w:rsidRPr="00AA6850">
              <w:rPr>
                <w:rFonts w:ascii="Times New Roman" w:hAnsi="Times New Roman" w:cs="Times New Roman"/>
                <w:sz w:val="20"/>
                <w:szCs w:val="20"/>
              </w:rPr>
              <w:t>17</w:t>
            </w:r>
          </w:p>
        </w:tc>
        <w:tc>
          <w:tcPr>
            <w:tcW w:w="7655" w:type="dxa"/>
          </w:tcPr>
          <w:p w14:paraId="203BF01E" w14:textId="77777777" w:rsidR="004508AA" w:rsidRPr="00AA6850" w:rsidRDefault="004508AA" w:rsidP="00AC33AF">
            <w:pPr>
              <w:jc w:val="center"/>
              <w:rPr>
                <w:rFonts w:ascii="Times New Roman" w:hAnsi="Times New Roman" w:cs="Times New Roman"/>
                <w:sz w:val="20"/>
                <w:szCs w:val="20"/>
              </w:rPr>
            </w:pPr>
          </w:p>
        </w:tc>
      </w:tr>
      <w:tr w:rsidR="004508AA" w:rsidRPr="00AA6850" w14:paraId="573BC4F4" w14:textId="367764FF" w:rsidTr="004508AA">
        <w:trPr>
          <w:trHeight w:val="574"/>
        </w:trPr>
        <w:tc>
          <w:tcPr>
            <w:tcW w:w="654" w:type="dxa"/>
          </w:tcPr>
          <w:p w14:paraId="12692049" w14:textId="5C2CD751"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3</w:t>
            </w:r>
          </w:p>
        </w:tc>
        <w:tc>
          <w:tcPr>
            <w:tcW w:w="3105" w:type="dxa"/>
          </w:tcPr>
          <w:p w14:paraId="1382723C" w14:textId="4497E641"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Тема III. Под защитой права</w:t>
            </w:r>
          </w:p>
        </w:tc>
        <w:tc>
          <w:tcPr>
            <w:tcW w:w="1481" w:type="dxa"/>
          </w:tcPr>
          <w:p w14:paraId="0E65174E" w14:textId="77777777" w:rsidR="004508AA" w:rsidRPr="00AA6850" w:rsidRDefault="004508AA" w:rsidP="00AC33AF">
            <w:pPr>
              <w:jc w:val="center"/>
              <w:rPr>
                <w:rFonts w:ascii="Times New Roman" w:hAnsi="Times New Roman" w:cs="Times New Roman"/>
                <w:sz w:val="20"/>
                <w:szCs w:val="20"/>
              </w:rPr>
            </w:pPr>
            <w:r w:rsidRPr="00AA6850">
              <w:rPr>
                <w:rFonts w:ascii="Times New Roman" w:hAnsi="Times New Roman" w:cs="Times New Roman"/>
                <w:sz w:val="20"/>
                <w:szCs w:val="20"/>
              </w:rPr>
              <w:t>5</w:t>
            </w:r>
          </w:p>
        </w:tc>
        <w:tc>
          <w:tcPr>
            <w:tcW w:w="7655" w:type="dxa"/>
          </w:tcPr>
          <w:p w14:paraId="124AEAEB" w14:textId="4AE87E57" w:rsidR="004508AA" w:rsidRDefault="00C7474F" w:rsidP="00AC33AF">
            <w:pPr>
              <w:jc w:val="center"/>
              <w:rPr>
                <w:rFonts w:ascii="Times New Roman" w:hAnsi="Times New Roman" w:cs="Times New Roman"/>
                <w:sz w:val="20"/>
                <w:szCs w:val="20"/>
              </w:rPr>
            </w:pPr>
            <w:hyperlink r:id="rId7" w:history="1">
              <w:r w:rsidRPr="00225CC1">
                <w:rPr>
                  <w:rStyle w:val="a5"/>
                  <w:rFonts w:ascii="Times New Roman" w:hAnsi="Times New Roman" w:cs="Times New Roman"/>
                  <w:sz w:val="20"/>
                  <w:szCs w:val="20"/>
                </w:rPr>
                <w:t>https://resh.edu.ru/subject/lesson/2924/start/</w:t>
              </w:r>
            </w:hyperlink>
          </w:p>
          <w:p w14:paraId="1D6A6A06" w14:textId="5D7951FB" w:rsidR="00C7474F" w:rsidRPr="00AA6850" w:rsidRDefault="00C7474F" w:rsidP="00AC33AF">
            <w:pPr>
              <w:jc w:val="center"/>
              <w:rPr>
                <w:rFonts w:ascii="Times New Roman" w:hAnsi="Times New Roman" w:cs="Times New Roman"/>
                <w:sz w:val="20"/>
                <w:szCs w:val="20"/>
              </w:rPr>
            </w:pPr>
          </w:p>
        </w:tc>
      </w:tr>
      <w:tr w:rsidR="004508AA" w:rsidRPr="00AA6850" w14:paraId="4B4C264A" w14:textId="1672246D" w:rsidTr="004508AA">
        <w:trPr>
          <w:trHeight w:val="574"/>
        </w:trPr>
        <w:tc>
          <w:tcPr>
            <w:tcW w:w="654" w:type="dxa"/>
          </w:tcPr>
          <w:p w14:paraId="679B0E7E" w14:textId="3F4D35A3"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4</w:t>
            </w:r>
          </w:p>
        </w:tc>
        <w:tc>
          <w:tcPr>
            <w:tcW w:w="3105" w:type="dxa"/>
          </w:tcPr>
          <w:p w14:paraId="2AFFB8A2" w14:textId="66084DBC"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Итоговое повторение курса</w:t>
            </w:r>
          </w:p>
        </w:tc>
        <w:tc>
          <w:tcPr>
            <w:tcW w:w="1481" w:type="dxa"/>
          </w:tcPr>
          <w:p w14:paraId="2F5AD939" w14:textId="77777777" w:rsidR="004508AA" w:rsidRPr="00AA6850" w:rsidRDefault="004508AA" w:rsidP="00AC33AF">
            <w:pPr>
              <w:jc w:val="center"/>
              <w:rPr>
                <w:rFonts w:ascii="Times New Roman" w:hAnsi="Times New Roman" w:cs="Times New Roman"/>
                <w:sz w:val="20"/>
                <w:szCs w:val="20"/>
              </w:rPr>
            </w:pPr>
            <w:r w:rsidRPr="00AA6850">
              <w:rPr>
                <w:rFonts w:ascii="Times New Roman" w:hAnsi="Times New Roman" w:cs="Times New Roman"/>
                <w:sz w:val="20"/>
                <w:szCs w:val="20"/>
              </w:rPr>
              <w:t>2</w:t>
            </w:r>
          </w:p>
        </w:tc>
        <w:tc>
          <w:tcPr>
            <w:tcW w:w="7655" w:type="dxa"/>
          </w:tcPr>
          <w:p w14:paraId="33EC1E93" w14:textId="77777777" w:rsidR="004508AA" w:rsidRPr="00AA6850" w:rsidRDefault="004508AA" w:rsidP="00AC33AF">
            <w:pPr>
              <w:jc w:val="center"/>
              <w:rPr>
                <w:rFonts w:ascii="Times New Roman" w:hAnsi="Times New Roman" w:cs="Times New Roman"/>
                <w:sz w:val="20"/>
                <w:szCs w:val="20"/>
              </w:rPr>
            </w:pPr>
          </w:p>
        </w:tc>
      </w:tr>
      <w:tr w:rsidR="004508AA" w:rsidRPr="00AA6850" w14:paraId="0A67373A" w14:textId="045DB0FE" w:rsidTr="004508AA">
        <w:trPr>
          <w:trHeight w:val="298"/>
        </w:trPr>
        <w:tc>
          <w:tcPr>
            <w:tcW w:w="654" w:type="dxa"/>
          </w:tcPr>
          <w:p w14:paraId="756381F0" w14:textId="100F87AF"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5</w:t>
            </w:r>
          </w:p>
        </w:tc>
        <w:tc>
          <w:tcPr>
            <w:tcW w:w="3105" w:type="dxa"/>
          </w:tcPr>
          <w:p w14:paraId="4365C2C5" w14:textId="4287F8E0"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Защита итогового индивидуального проекта</w:t>
            </w:r>
          </w:p>
        </w:tc>
        <w:tc>
          <w:tcPr>
            <w:tcW w:w="1481" w:type="dxa"/>
          </w:tcPr>
          <w:p w14:paraId="31EDC9E5" w14:textId="77777777" w:rsidR="004508AA" w:rsidRPr="00AA6850" w:rsidRDefault="004508AA" w:rsidP="00AC33AF">
            <w:pPr>
              <w:jc w:val="center"/>
              <w:rPr>
                <w:rFonts w:ascii="Times New Roman" w:hAnsi="Times New Roman" w:cs="Times New Roman"/>
                <w:sz w:val="20"/>
                <w:szCs w:val="20"/>
              </w:rPr>
            </w:pPr>
            <w:r w:rsidRPr="00AA6850">
              <w:rPr>
                <w:rFonts w:ascii="Times New Roman" w:hAnsi="Times New Roman" w:cs="Times New Roman"/>
                <w:sz w:val="20"/>
                <w:szCs w:val="20"/>
              </w:rPr>
              <w:t>2</w:t>
            </w:r>
          </w:p>
        </w:tc>
        <w:tc>
          <w:tcPr>
            <w:tcW w:w="7655" w:type="dxa"/>
          </w:tcPr>
          <w:p w14:paraId="195BAD9C" w14:textId="77777777" w:rsidR="004508AA" w:rsidRPr="00AA6850" w:rsidRDefault="004508AA" w:rsidP="00AC33AF">
            <w:pPr>
              <w:jc w:val="center"/>
              <w:rPr>
                <w:rFonts w:ascii="Times New Roman" w:hAnsi="Times New Roman" w:cs="Times New Roman"/>
                <w:sz w:val="20"/>
                <w:szCs w:val="20"/>
              </w:rPr>
            </w:pPr>
          </w:p>
        </w:tc>
      </w:tr>
      <w:tr w:rsidR="004508AA" w:rsidRPr="00AA6850" w14:paraId="5AED7F38" w14:textId="6D1FE906" w:rsidTr="004508AA">
        <w:trPr>
          <w:trHeight w:val="340"/>
        </w:trPr>
        <w:tc>
          <w:tcPr>
            <w:tcW w:w="654" w:type="dxa"/>
          </w:tcPr>
          <w:p w14:paraId="1F3225FE" w14:textId="77777777" w:rsidR="004508AA" w:rsidRPr="00AA6850" w:rsidRDefault="004508AA" w:rsidP="00AC33AF">
            <w:pPr>
              <w:autoSpaceDE w:val="0"/>
              <w:autoSpaceDN w:val="0"/>
              <w:adjustRightInd w:val="0"/>
              <w:rPr>
                <w:rFonts w:ascii="Times New Roman" w:hAnsi="Times New Roman" w:cs="Times New Roman"/>
                <w:sz w:val="20"/>
                <w:szCs w:val="20"/>
              </w:rPr>
            </w:pPr>
          </w:p>
        </w:tc>
        <w:tc>
          <w:tcPr>
            <w:tcW w:w="3105" w:type="dxa"/>
          </w:tcPr>
          <w:p w14:paraId="34BE682A" w14:textId="057CC8DB" w:rsidR="004508AA" w:rsidRPr="00AA6850" w:rsidRDefault="004508AA" w:rsidP="00AC33AF">
            <w:pPr>
              <w:autoSpaceDE w:val="0"/>
              <w:autoSpaceDN w:val="0"/>
              <w:adjustRightInd w:val="0"/>
              <w:rPr>
                <w:rFonts w:ascii="Times New Roman" w:hAnsi="Times New Roman" w:cs="Times New Roman"/>
                <w:sz w:val="20"/>
                <w:szCs w:val="20"/>
              </w:rPr>
            </w:pPr>
            <w:r w:rsidRPr="00AA6850">
              <w:rPr>
                <w:rFonts w:ascii="Times New Roman" w:hAnsi="Times New Roman" w:cs="Times New Roman"/>
                <w:sz w:val="20"/>
                <w:szCs w:val="20"/>
              </w:rPr>
              <w:t>Итого</w:t>
            </w:r>
          </w:p>
        </w:tc>
        <w:tc>
          <w:tcPr>
            <w:tcW w:w="1481" w:type="dxa"/>
          </w:tcPr>
          <w:p w14:paraId="07AEE0AA" w14:textId="77777777" w:rsidR="004508AA" w:rsidRPr="00AA6850" w:rsidRDefault="004508AA" w:rsidP="00AC33AF">
            <w:pPr>
              <w:jc w:val="center"/>
              <w:rPr>
                <w:rFonts w:ascii="Times New Roman" w:hAnsi="Times New Roman" w:cs="Times New Roman"/>
                <w:sz w:val="20"/>
                <w:szCs w:val="20"/>
              </w:rPr>
            </w:pPr>
            <w:r w:rsidRPr="00AA6850">
              <w:rPr>
                <w:rFonts w:ascii="Times New Roman" w:hAnsi="Times New Roman" w:cs="Times New Roman"/>
                <w:sz w:val="20"/>
                <w:szCs w:val="20"/>
              </w:rPr>
              <w:t>34</w:t>
            </w:r>
          </w:p>
        </w:tc>
        <w:tc>
          <w:tcPr>
            <w:tcW w:w="7655" w:type="dxa"/>
          </w:tcPr>
          <w:p w14:paraId="7C3B8396" w14:textId="77777777" w:rsidR="004508AA" w:rsidRPr="00AA6850" w:rsidRDefault="004508AA" w:rsidP="00AC33AF">
            <w:pPr>
              <w:jc w:val="center"/>
              <w:rPr>
                <w:rFonts w:ascii="Times New Roman" w:hAnsi="Times New Roman" w:cs="Times New Roman"/>
                <w:sz w:val="20"/>
                <w:szCs w:val="20"/>
              </w:rPr>
            </w:pPr>
          </w:p>
        </w:tc>
      </w:tr>
    </w:tbl>
    <w:p w14:paraId="643680A7" w14:textId="77777777" w:rsidR="00372DEF" w:rsidRPr="00E07FE0" w:rsidRDefault="00372DEF" w:rsidP="00372DEF">
      <w:pPr>
        <w:widowControl w:val="0"/>
        <w:autoSpaceDE w:val="0"/>
        <w:autoSpaceDN w:val="0"/>
        <w:adjustRightInd w:val="0"/>
        <w:spacing w:after="0" w:line="240" w:lineRule="auto"/>
        <w:ind w:left="280"/>
        <w:rPr>
          <w:rFonts w:ascii="Times New Roman" w:hAnsi="Times New Roman" w:cs="Times New Roman"/>
          <w:sz w:val="24"/>
          <w:szCs w:val="24"/>
        </w:rPr>
      </w:pPr>
    </w:p>
    <w:p w14:paraId="19F2636F" w14:textId="77777777" w:rsidR="00372DEF" w:rsidRPr="00E07FE0" w:rsidRDefault="00372DEF" w:rsidP="00372DEF">
      <w:pPr>
        <w:widowControl w:val="0"/>
        <w:autoSpaceDE w:val="0"/>
        <w:autoSpaceDN w:val="0"/>
        <w:adjustRightInd w:val="0"/>
        <w:spacing w:after="0" w:line="240" w:lineRule="auto"/>
        <w:ind w:left="280"/>
        <w:rPr>
          <w:rFonts w:ascii="Times New Roman" w:hAnsi="Times New Roman" w:cs="Times New Roman"/>
          <w:sz w:val="24"/>
          <w:szCs w:val="24"/>
        </w:rPr>
      </w:pPr>
    </w:p>
    <w:p w14:paraId="02DD47DC" w14:textId="77777777" w:rsidR="00372DEF" w:rsidRDefault="00372DEF" w:rsidP="00372DEF">
      <w:pPr>
        <w:widowControl w:val="0"/>
        <w:overflowPunct w:val="0"/>
        <w:autoSpaceDE w:val="0"/>
        <w:autoSpaceDN w:val="0"/>
        <w:adjustRightInd w:val="0"/>
        <w:spacing w:after="0" w:line="251" w:lineRule="exact"/>
        <w:ind w:right="580"/>
        <w:rPr>
          <w:rFonts w:ascii="Times New Roman" w:hAnsi="Times New Roman" w:cs="Times New Roman"/>
          <w:sz w:val="24"/>
          <w:szCs w:val="24"/>
        </w:rPr>
      </w:pPr>
    </w:p>
    <w:p w14:paraId="37EAC9A8" w14:textId="77777777" w:rsidR="00AC33AF" w:rsidRPr="00AC33AF" w:rsidRDefault="00AC33AF" w:rsidP="00AC33AF">
      <w:pPr>
        <w:widowControl w:val="0"/>
        <w:autoSpaceDE w:val="0"/>
        <w:autoSpaceDN w:val="0"/>
        <w:adjustRightInd w:val="0"/>
        <w:spacing w:after="0" w:line="240" w:lineRule="auto"/>
        <w:ind w:left="280"/>
        <w:jc w:val="center"/>
        <w:rPr>
          <w:rFonts w:ascii="Times New Roman" w:eastAsia="Times New Roman" w:hAnsi="Times New Roman" w:cs="Times New Roman"/>
          <w:b/>
          <w:bCs/>
          <w:sz w:val="20"/>
          <w:szCs w:val="20"/>
          <w:lang w:eastAsia="ru-RU"/>
        </w:rPr>
      </w:pPr>
      <w:r w:rsidRPr="00AC33AF">
        <w:rPr>
          <w:rFonts w:ascii="Times New Roman" w:eastAsia="Times New Roman" w:hAnsi="Times New Roman" w:cs="Times New Roman"/>
          <w:b/>
          <w:bCs/>
          <w:sz w:val="20"/>
          <w:szCs w:val="20"/>
          <w:lang w:eastAsia="ru-RU"/>
        </w:rPr>
        <w:t>Поурочное планирование</w:t>
      </w:r>
    </w:p>
    <w:p w14:paraId="4546F10C" w14:textId="77777777" w:rsidR="00AC33AF" w:rsidRPr="00AC33AF" w:rsidRDefault="00AC33AF" w:rsidP="00AC33AF">
      <w:pPr>
        <w:widowControl w:val="0"/>
        <w:autoSpaceDE w:val="0"/>
        <w:autoSpaceDN w:val="0"/>
        <w:adjustRightInd w:val="0"/>
        <w:spacing w:after="0" w:line="240" w:lineRule="auto"/>
        <w:ind w:left="280"/>
        <w:rPr>
          <w:rFonts w:ascii="Times New Roman" w:eastAsia="Times New Roman" w:hAnsi="Times New Roman" w:cs="Times New Roman"/>
          <w:sz w:val="20"/>
          <w:szCs w:val="20"/>
          <w:lang w:eastAsia="ru-RU"/>
        </w:rPr>
      </w:pPr>
    </w:p>
    <w:tbl>
      <w:tblPr>
        <w:tblStyle w:val="a3"/>
        <w:tblW w:w="14521" w:type="dxa"/>
        <w:tblInd w:w="280" w:type="dxa"/>
        <w:tblLayout w:type="fixed"/>
        <w:tblLook w:val="04A0" w:firstRow="1" w:lastRow="0" w:firstColumn="1" w:lastColumn="0" w:noHBand="0" w:noVBand="1"/>
      </w:tblPr>
      <w:tblGrid>
        <w:gridCol w:w="566"/>
        <w:gridCol w:w="2268"/>
        <w:gridCol w:w="1134"/>
        <w:gridCol w:w="2835"/>
        <w:gridCol w:w="5387"/>
        <w:gridCol w:w="1417"/>
        <w:gridCol w:w="914"/>
      </w:tblGrid>
      <w:tr w:rsidR="00AC33AF" w:rsidRPr="00AC33AF" w14:paraId="1C50965E" w14:textId="77777777" w:rsidTr="00AC33AF">
        <w:trPr>
          <w:trHeight w:val="531"/>
        </w:trPr>
        <w:tc>
          <w:tcPr>
            <w:tcW w:w="566" w:type="dxa"/>
          </w:tcPr>
          <w:p w14:paraId="4D9A29FB"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2268" w:type="dxa"/>
          </w:tcPr>
          <w:p w14:paraId="2E496D1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Тема</w:t>
            </w:r>
          </w:p>
        </w:tc>
        <w:tc>
          <w:tcPr>
            <w:tcW w:w="1134" w:type="dxa"/>
          </w:tcPr>
          <w:p w14:paraId="51EB865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Количество часов</w:t>
            </w:r>
          </w:p>
        </w:tc>
        <w:tc>
          <w:tcPr>
            <w:tcW w:w="2835" w:type="dxa"/>
          </w:tcPr>
          <w:p w14:paraId="538E8AA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Основное содержание</w:t>
            </w:r>
          </w:p>
        </w:tc>
        <w:tc>
          <w:tcPr>
            <w:tcW w:w="5387" w:type="dxa"/>
          </w:tcPr>
          <w:p w14:paraId="1E6A25F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Характеристика основных видов деятельности</w:t>
            </w:r>
          </w:p>
          <w:p w14:paraId="693EA9B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Style w:val="211pt"/>
                <w:rFonts w:eastAsiaTheme="minorHAnsi"/>
                <w:sz w:val="20"/>
                <w:szCs w:val="20"/>
              </w:rPr>
              <w:t>(на уровне учебных действий)</w:t>
            </w:r>
          </w:p>
        </w:tc>
        <w:tc>
          <w:tcPr>
            <w:tcW w:w="1417" w:type="dxa"/>
          </w:tcPr>
          <w:p w14:paraId="2402253B"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Материалы учебника</w:t>
            </w:r>
          </w:p>
        </w:tc>
        <w:tc>
          <w:tcPr>
            <w:tcW w:w="914" w:type="dxa"/>
          </w:tcPr>
          <w:p w14:paraId="015B080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Дата</w:t>
            </w:r>
          </w:p>
        </w:tc>
      </w:tr>
      <w:tr w:rsidR="00AC33AF" w:rsidRPr="00AC33AF" w14:paraId="3C44EB04" w14:textId="77777777" w:rsidTr="00AC33AF">
        <w:trPr>
          <w:trHeight w:val="502"/>
        </w:trPr>
        <w:tc>
          <w:tcPr>
            <w:tcW w:w="566" w:type="dxa"/>
          </w:tcPr>
          <w:p w14:paraId="5AA55E1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2268" w:type="dxa"/>
          </w:tcPr>
          <w:p w14:paraId="1517FB8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b/>
                <w:bCs/>
                <w:sz w:val="20"/>
                <w:szCs w:val="20"/>
              </w:rPr>
              <w:t>Тема I. Регулирование поведения людей в обществе</w:t>
            </w:r>
          </w:p>
        </w:tc>
        <w:tc>
          <w:tcPr>
            <w:tcW w:w="1134" w:type="dxa"/>
          </w:tcPr>
          <w:p w14:paraId="54183CCF" w14:textId="77777777" w:rsidR="00AC33AF" w:rsidRPr="00AC33AF" w:rsidRDefault="00AC33AF" w:rsidP="00AC33AF">
            <w:pPr>
              <w:widowControl w:val="0"/>
              <w:autoSpaceDE w:val="0"/>
              <w:autoSpaceDN w:val="0"/>
              <w:adjustRightInd w:val="0"/>
              <w:rPr>
                <w:rFonts w:ascii="Times New Roman" w:hAnsi="Times New Roman" w:cs="Times New Roman"/>
                <w:b/>
                <w:sz w:val="20"/>
                <w:szCs w:val="20"/>
              </w:rPr>
            </w:pPr>
            <w:r w:rsidRPr="00AC33AF">
              <w:rPr>
                <w:rFonts w:ascii="Times New Roman" w:hAnsi="Times New Roman" w:cs="Times New Roman"/>
                <w:b/>
                <w:sz w:val="20"/>
                <w:szCs w:val="20"/>
              </w:rPr>
              <w:t>8</w:t>
            </w:r>
          </w:p>
        </w:tc>
        <w:tc>
          <w:tcPr>
            <w:tcW w:w="2835" w:type="dxa"/>
          </w:tcPr>
          <w:p w14:paraId="40E1ACD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5387" w:type="dxa"/>
            <w:vAlign w:val="bottom"/>
          </w:tcPr>
          <w:p w14:paraId="2CB06D34"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Личностные результаты по теме I</w:t>
            </w:r>
          </w:p>
          <w:p w14:paraId="075A271B"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 xml:space="preserve">Воспитывать чувство патриотизма, любви к Родине, российской идентичности, сопричастности к жизни своей страны, а также интернационализма. Знать и понимать роль социальных норм, регулирующих отношения в </w:t>
            </w:r>
            <w:r w:rsidRPr="00AC33AF">
              <w:rPr>
                <w:rFonts w:ascii="Times New Roman" w:eastAsia="Arial" w:hAnsi="Times New Roman" w:cs="Times New Roman"/>
                <w:sz w:val="20"/>
                <w:szCs w:val="20"/>
              </w:rPr>
              <w:lastRenderedPageBreak/>
              <w:t>различных сферах общества. Формировать представление о добре и нравственном поведении в обществе. Уважать и соблюдать нормы морали. Воспитывать в себе устойчивые моральные взгляды, вырабатывать твердую моральную позицию, учиться жить по совести, думать о смысле жизни. Воспитывать в себе правовую культуру, правосознание. Учиться уважать закон, не нарушать правовые нормы</w:t>
            </w:r>
          </w:p>
        </w:tc>
        <w:tc>
          <w:tcPr>
            <w:tcW w:w="1417" w:type="dxa"/>
          </w:tcPr>
          <w:p w14:paraId="289AE7A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914" w:type="dxa"/>
          </w:tcPr>
          <w:p w14:paraId="59B628B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7F04EBC" w14:textId="77777777" w:rsidTr="00AC33AF">
        <w:trPr>
          <w:trHeight w:val="2674"/>
        </w:trPr>
        <w:tc>
          <w:tcPr>
            <w:tcW w:w="566" w:type="dxa"/>
          </w:tcPr>
          <w:p w14:paraId="3AF8DFE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268" w:type="dxa"/>
          </w:tcPr>
          <w:p w14:paraId="78B38161" w14:textId="77777777" w:rsidR="00AC33AF" w:rsidRPr="00AC33AF" w:rsidRDefault="00AC33AF" w:rsidP="00AC33AF">
            <w:pPr>
              <w:widowControl w:val="0"/>
              <w:autoSpaceDE w:val="0"/>
              <w:autoSpaceDN w:val="0"/>
              <w:adjustRightInd w:val="0"/>
              <w:rPr>
                <w:rFonts w:ascii="Times New Roman" w:hAnsi="Times New Roman" w:cs="Times New Roman"/>
                <w:bCs/>
                <w:sz w:val="20"/>
                <w:szCs w:val="20"/>
              </w:rPr>
            </w:pPr>
            <w:r w:rsidRPr="00AC33AF">
              <w:rPr>
                <w:rFonts w:ascii="Times New Roman" w:hAnsi="Times New Roman" w:cs="Times New Roman"/>
                <w:bCs/>
                <w:sz w:val="20"/>
                <w:szCs w:val="20"/>
              </w:rPr>
              <w:t>Роль социальных норм в жизни общества</w:t>
            </w:r>
          </w:p>
        </w:tc>
        <w:tc>
          <w:tcPr>
            <w:tcW w:w="1134" w:type="dxa"/>
          </w:tcPr>
          <w:p w14:paraId="197750D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1165F40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Нормы, нормы обычаев (ритуалы, обряды, обычаи, традиции, мифы), религиозные нормы, нормы морали, правовые нормы, нормы гражданских, экономических, политических, культурных, межнациональных и международных отношений.</w:t>
            </w:r>
          </w:p>
        </w:tc>
        <w:tc>
          <w:tcPr>
            <w:tcW w:w="5387" w:type="dxa"/>
            <w:vAlign w:val="bottom"/>
          </w:tcPr>
          <w:p w14:paraId="0F5027F6"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1119B34E" w14:textId="77777777" w:rsidR="00AC33AF" w:rsidRPr="00AC33AF" w:rsidRDefault="00AC33AF" w:rsidP="00AC33AF">
            <w:pPr>
              <w:spacing w:line="213"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Объяснять значение слова «норма», что регулируют нормы, какие виды норм выделяют. Характеризовать понятие «социальные нормы», их признаки. Классифицировать социальные нормы по видам. Рассказывать о нормах обычаев. Объяснять, что регулируют деловые нормы. Показывать значение моральных норм в обществе.</w:t>
            </w:r>
          </w:p>
          <w:p w14:paraId="22006DE3"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058459F0"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конкретные примеры норм обычаев. Используя дополнительную литературу из разных источников, рассказывать, когда и почему возникли религиозные нормы, приводить примеры из жизни. Работать с информацией в форме схем «Нормы», «Социальные нормы», «Нормы обычаев». Обосновывать собственное мнение, зачем надо соблюдать социальные нормы и может ли общество развиваться без них. Приводить примеры и определять функции деловых (корпоративных) норм</w:t>
            </w:r>
          </w:p>
          <w:p w14:paraId="417AEFB4" w14:textId="77777777" w:rsidR="00AC33AF" w:rsidRPr="00AC33AF" w:rsidRDefault="00AC33AF" w:rsidP="00AC33AF">
            <w:pPr>
              <w:spacing w:line="211" w:lineRule="exact"/>
              <w:ind w:left="100"/>
              <w:rPr>
                <w:rFonts w:ascii="Times New Roman" w:eastAsia="Arial" w:hAnsi="Times New Roman" w:cs="Times New Roman"/>
                <w:b/>
                <w:sz w:val="20"/>
                <w:szCs w:val="20"/>
              </w:rPr>
            </w:pPr>
          </w:p>
        </w:tc>
        <w:tc>
          <w:tcPr>
            <w:tcW w:w="1417" w:type="dxa"/>
          </w:tcPr>
          <w:p w14:paraId="244AA9F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w:t>
            </w:r>
          </w:p>
        </w:tc>
        <w:tc>
          <w:tcPr>
            <w:tcW w:w="914" w:type="dxa"/>
          </w:tcPr>
          <w:p w14:paraId="5F67B0A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179F0AAB" w14:textId="77777777" w:rsidTr="00AC33AF">
        <w:trPr>
          <w:trHeight w:val="262"/>
        </w:trPr>
        <w:tc>
          <w:tcPr>
            <w:tcW w:w="566" w:type="dxa"/>
          </w:tcPr>
          <w:p w14:paraId="49093CE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 xml:space="preserve">2. </w:t>
            </w:r>
          </w:p>
        </w:tc>
        <w:tc>
          <w:tcPr>
            <w:tcW w:w="2268" w:type="dxa"/>
          </w:tcPr>
          <w:p w14:paraId="0271D25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bCs/>
                <w:sz w:val="20"/>
                <w:szCs w:val="20"/>
              </w:rPr>
              <w:t>Что главное в человеке?</w:t>
            </w:r>
          </w:p>
        </w:tc>
        <w:tc>
          <w:tcPr>
            <w:tcW w:w="1134" w:type="dxa"/>
          </w:tcPr>
          <w:p w14:paraId="639E3EF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48E1BBBB" w14:textId="77777777" w:rsidR="00AC33AF" w:rsidRPr="00AC33AF" w:rsidRDefault="00AC33AF" w:rsidP="00AC33AF">
            <w:pPr>
              <w:widowControl w:val="0"/>
              <w:autoSpaceDE w:val="0"/>
              <w:autoSpaceDN w:val="0"/>
              <w:adjustRightInd w:val="0"/>
              <w:jc w:val="both"/>
              <w:outlineLvl w:val="0"/>
              <w:rPr>
                <w:rFonts w:ascii="Times New Roman" w:hAnsi="Times New Roman" w:cs="Times New Roman"/>
                <w:sz w:val="20"/>
                <w:szCs w:val="20"/>
              </w:rPr>
            </w:pPr>
            <w:r w:rsidRPr="00AC33AF">
              <w:rPr>
                <w:rFonts w:ascii="Times New Roman" w:hAnsi="Times New Roman" w:cs="Times New Roman"/>
                <w:sz w:val="20"/>
                <w:szCs w:val="20"/>
              </w:rPr>
              <w:t>Аморальное поведение, добро, зло, мораль (нравственность)</w:t>
            </w:r>
          </w:p>
        </w:tc>
        <w:tc>
          <w:tcPr>
            <w:tcW w:w="5387" w:type="dxa"/>
            <w:vAlign w:val="bottom"/>
          </w:tcPr>
          <w:p w14:paraId="16EBE268"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Обосновывать собственное мнение, почему доброму человеку жить труднее, чем злому. Приводить примеры из русских сказок образов, олицетворяющих добро и зло</w:t>
            </w:r>
          </w:p>
        </w:tc>
        <w:tc>
          <w:tcPr>
            <w:tcW w:w="1417" w:type="dxa"/>
          </w:tcPr>
          <w:p w14:paraId="725971B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w:t>
            </w:r>
          </w:p>
        </w:tc>
        <w:tc>
          <w:tcPr>
            <w:tcW w:w="914" w:type="dxa"/>
          </w:tcPr>
          <w:p w14:paraId="6C6C73B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6CAECEE7" w14:textId="77777777" w:rsidTr="00AC33AF">
        <w:trPr>
          <w:trHeight w:val="70"/>
        </w:trPr>
        <w:tc>
          <w:tcPr>
            <w:tcW w:w="566" w:type="dxa"/>
          </w:tcPr>
          <w:p w14:paraId="4B6912F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3.</w:t>
            </w:r>
          </w:p>
        </w:tc>
        <w:tc>
          <w:tcPr>
            <w:tcW w:w="2268" w:type="dxa"/>
          </w:tcPr>
          <w:p w14:paraId="19098D9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Что можно, нельзя, нужно?</w:t>
            </w:r>
          </w:p>
        </w:tc>
        <w:tc>
          <w:tcPr>
            <w:tcW w:w="1134" w:type="dxa"/>
          </w:tcPr>
          <w:p w14:paraId="1E887C2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750F5F1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Моральные нормы, моральная позиция</w:t>
            </w:r>
          </w:p>
        </w:tc>
        <w:tc>
          <w:tcPr>
            <w:tcW w:w="5387" w:type="dxa"/>
            <w:vAlign w:val="bottom"/>
          </w:tcPr>
          <w:p w14:paraId="69BF2841"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6578230C"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Характеризовать понятие «моральные нормы». Объяснять, для чего они нужны. Рассказывать о библейских заповедях. Объяснять, что такое моральная позиция. Характеризовать значение правил поведения в обществе</w:t>
            </w:r>
          </w:p>
          <w:p w14:paraId="4CE5709B"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191DBDB5"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 xml:space="preserve">Обосновывать собственное мнение о необходимости соблюдения норм в семье, коллективе, обществе. Приводить конкретные примеры общепринятых правил поведения в обществе. Оценивать свои поступки: соблюдаете ли вы моральные нормы, есть ли у вас твердая </w:t>
            </w:r>
            <w:r w:rsidRPr="00AC33AF">
              <w:rPr>
                <w:rFonts w:ascii="Times New Roman" w:eastAsia="Arial" w:hAnsi="Times New Roman" w:cs="Times New Roman"/>
                <w:sz w:val="20"/>
                <w:szCs w:val="20"/>
              </w:rPr>
              <w:lastRenderedPageBreak/>
              <w:t>моральная позиция; корректировать собственное поведение. Использовать дополнительную информацию из разных источников и рассказывать о древнейших моральных нормах, библейских заповедях. Формулировать несколько собственных правил поведения(в классе, дома, на улице)</w:t>
            </w:r>
          </w:p>
        </w:tc>
        <w:tc>
          <w:tcPr>
            <w:tcW w:w="1417" w:type="dxa"/>
          </w:tcPr>
          <w:p w14:paraId="2503829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п. 3</w:t>
            </w:r>
          </w:p>
        </w:tc>
        <w:tc>
          <w:tcPr>
            <w:tcW w:w="914" w:type="dxa"/>
          </w:tcPr>
          <w:p w14:paraId="12B60A1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6C175EB8" w14:textId="77777777" w:rsidTr="00AC33AF">
        <w:trPr>
          <w:trHeight w:val="502"/>
        </w:trPr>
        <w:tc>
          <w:tcPr>
            <w:tcW w:w="566" w:type="dxa"/>
          </w:tcPr>
          <w:p w14:paraId="094461F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 xml:space="preserve">4. </w:t>
            </w:r>
          </w:p>
        </w:tc>
        <w:tc>
          <w:tcPr>
            <w:tcW w:w="2268" w:type="dxa"/>
          </w:tcPr>
          <w:p w14:paraId="1F6FFA4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О совести.</w:t>
            </w:r>
          </w:p>
        </w:tc>
        <w:tc>
          <w:tcPr>
            <w:tcW w:w="1134" w:type="dxa"/>
          </w:tcPr>
          <w:p w14:paraId="25E2628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78EB510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Понятия «совесть», «вера», «Общечеловеческие ценности»</w:t>
            </w:r>
          </w:p>
        </w:tc>
        <w:tc>
          <w:tcPr>
            <w:tcW w:w="5387" w:type="dxa"/>
            <w:vAlign w:val="bottom"/>
          </w:tcPr>
          <w:p w14:paraId="76904DE9" w14:textId="77777777" w:rsidR="00AC33AF" w:rsidRPr="00AC33AF" w:rsidRDefault="00AC33AF" w:rsidP="00AC33AF">
            <w:pPr>
              <w:spacing w:line="0" w:lineRule="atLeast"/>
              <w:ind w:left="14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1909D1DE" w14:textId="77777777" w:rsidR="00AC33AF" w:rsidRPr="00AC33AF" w:rsidRDefault="00AC33AF" w:rsidP="00AC33AF">
            <w:pPr>
              <w:spacing w:line="206" w:lineRule="exact"/>
              <w:ind w:left="140"/>
              <w:rPr>
                <w:rFonts w:ascii="Times New Roman" w:eastAsia="Arial" w:hAnsi="Times New Roman" w:cs="Times New Roman"/>
                <w:b/>
                <w:sz w:val="20"/>
                <w:szCs w:val="20"/>
              </w:rPr>
            </w:pPr>
            <w:r w:rsidRPr="00AC33AF">
              <w:rPr>
                <w:rFonts w:ascii="Times New Roman" w:eastAsia="Arial" w:hAnsi="Times New Roman" w:cs="Times New Roman"/>
                <w:sz w:val="20"/>
                <w:szCs w:val="20"/>
              </w:rPr>
              <w:t>Характеризовать понятие «совесть». Рассказывать о происхождении этого слова. Объяснять смысл понятия «вера». Объяснять, как понимают совесть верующие люди. Характеризовать общечеловеческие ценности.</w:t>
            </w:r>
          </w:p>
          <w:p w14:paraId="28C4EC9E" w14:textId="77777777" w:rsidR="00AC33AF" w:rsidRPr="00AC33AF" w:rsidRDefault="00AC33AF" w:rsidP="00AC33AF">
            <w:pPr>
              <w:spacing w:line="0" w:lineRule="atLeast"/>
              <w:ind w:left="176"/>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25B6415E" w14:textId="77777777" w:rsidR="00AC33AF" w:rsidRPr="00AC33AF" w:rsidRDefault="00AC33AF" w:rsidP="00AC33AF">
            <w:pPr>
              <w:spacing w:line="0" w:lineRule="atLeast"/>
              <w:ind w:left="176"/>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примеры из жизни, литературы и кинофильмов, как поступают люди по совести. Анализировать конкретные ситуации, когда вы совершали поступки, продиктованные совестью. Показывать на примерах, как связаны вера и совесть. Формулировать и обосновывать собственное мнение о том, нужна ли совесть в современном мире.</w:t>
            </w:r>
          </w:p>
        </w:tc>
        <w:tc>
          <w:tcPr>
            <w:tcW w:w="1417" w:type="dxa"/>
          </w:tcPr>
          <w:p w14:paraId="5BF6701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4</w:t>
            </w:r>
          </w:p>
        </w:tc>
        <w:tc>
          <w:tcPr>
            <w:tcW w:w="914" w:type="dxa"/>
          </w:tcPr>
          <w:p w14:paraId="1836098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40D710A3" w14:textId="77777777" w:rsidTr="00AC33AF">
        <w:trPr>
          <w:trHeight w:val="264"/>
        </w:trPr>
        <w:tc>
          <w:tcPr>
            <w:tcW w:w="566" w:type="dxa"/>
          </w:tcPr>
          <w:p w14:paraId="5799B64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5.</w:t>
            </w:r>
          </w:p>
        </w:tc>
        <w:tc>
          <w:tcPr>
            <w:tcW w:w="2268" w:type="dxa"/>
          </w:tcPr>
          <w:p w14:paraId="3EF277F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Высшая ценность.</w:t>
            </w:r>
          </w:p>
        </w:tc>
        <w:tc>
          <w:tcPr>
            <w:tcW w:w="1134" w:type="dxa"/>
          </w:tcPr>
          <w:p w14:paraId="76F1251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1C28751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Долг, жизнь, смысл жизни</w:t>
            </w:r>
          </w:p>
        </w:tc>
        <w:tc>
          <w:tcPr>
            <w:tcW w:w="5387" w:type="dxa"/>
            <w:vAlign w:val="bottom"/>
          </w:tcPr>
          <w:p w14:paraId="5721B552" w14:textId="77777777" w:rsidR="00AC33AF" w:rsidRPr="00AC33AF" w:rsidRDefault="00AC33AF" w:rsidP="00AC33AF">
            <w:pPr>
              <w:spacing w:line="0" w:lineRule="atLeast"/>
              <w:ind w:left="16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4335F82F" w14:textId="77777777" w:rsidR="00AC33AF" w:rsidRPr="00AC33AF" w:rsidRDefault="00AC33AF" w:rsidP="00AC33AF">
            <w:pPr>
              <w:spacing w:line="206" w:lineRule="exact"/>
              <w:ind w:left="160"/>
              <w:rPr>
                <w:rFonts w:ascii="Times New Roman" w:eastAsia="Arial" w:hAnsi="Times New Roman" w:cs="Times New Roman"/>
                <w:sz w:val="20"/>
                <w:szCs w:val="20"/>
              </w:rPr>
            </w:pPr>
            <w:r w:rsidRPr="00AC33AF">
              <w:rPr>
                <w:rFonts w:ascii="Times New Roman" w:eastAsia="Arial" w:hAnsi="Times New Roman" w:cs="Times New Roman"/>
                <w:sz w:val="20"/>
                <w:szCs w:val="20"/>
              </w:rPr>
              <w:t>Объяснять смысл понятия «жизнь». Определять, почему жизнь является высшей ценностью. Формулировать, в чем люди видят смысл жизни. Характеризовать понятие «долг».</w:t>
            </w:r>
          </w:p>
          <w:p w14:paraId="087F0469" w14:textId="77777777" w:rsidR="00AC33AF" w:rsidRPr="00AC33AF" w:rsidRDefault="00AC33AF" w:rsidP="00AC33AF">
            <w:pPr>
              <w:spacing w:line="0" w:lineRule="atLeast"/>
              <w:ind w:left="176"/>
              <w:rPr>
                <w:rFonts w:ascii="Times New Roman" w:hAnsi="Times New Roman" w:cs="Times New Roman"/>
                <w:sz w:val="20"/>
                <w:szCs w:val="20"/>
              </w:rPr>
            </w:pPr>
            <w:r w:rsidRPr="00AC33AF">
              <w:rPr>
                <w:rFonts w:ascii="Times New Roman" w:eastAsia="Arial" w:hAnsi="Times New Roman" w:cs="Times New Roman"/>
                <w:b/>
                <w:sz w:val="20"/>
                <w:szCs w:val="20"/>
              </w:rPr>
              <w:t>Метапредметные результаты</w:t>
            </w:r>
          </w:p>
          <w:p w14:paraId="0BD8E1C0" w14:textId="77777777" w:rsidR="00AC33AF" w:rsidRPr="00AC33AF" w:rsidRDefault="00AC33AF" w:rsidP="00AC33AF">
            <w:pPr>
              <w:spacing w:line="226" w:lineRule="auto"/>
              <w:ind w:left="317" w:right="32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конкретные примеры, когда люди совершали подвиги, жертвовали жизнью ради своей Родины. Формулировать собственное мнение, в чем состоит смысл жизни, в чем вы его видите. Характеризовать собственное поведение с точки зрения того, как вы цените собственную жизнь, следите за здоровьем, интересно ли живете; делать выводы и корректировать свое отношение к себе.</w:t>
            </w:r>
          </w:p>
        </w:tc>
        <w:tc>
          <w:tcPr>
            <w:tcW w:w="1417" w:type="dxa"/>
          </w:tcPr>
          <w:p w14:paraId="1A593FAB"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5</w:t>
            </w:r>
          </w:p>
        </w:tc>
        <w:tc>
          <w:tcPr>
            <w:tcW w:w="914" w:type="dxa"/>
          </w:tcPr>
          <w:p w14:paraId="6CEC507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1808D5A3" w14:textId="77777777" w:rsidTr="004508AA">
        <w:trPr>
          <w:trHeight w:val="4449"/>
        </w:trPr>
        <w:tc>
          <w:tcPr>
            <w:tcW w:w="566" w:type="dxa"/>
          </w:tcPr>
          <w:p w14:paraId="15A6145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6</w:t>
            </w:r>
          </w:p>
        </w:tc>
        <w:tc>
          <w:tcPr>
            <w:tcW w:w="2268" w:type="dxa"/>
          </w:tcPr>
          <w:p w14:paraId="1F67CA6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Почему люди любят Родину?</w:t>
            </w:r>
          </w:p>
        </w:tc>
        <w:tc>
          <w:tcPr>
            <w:tcW w:w="1134" w:type="dxa"/>
          </w:tcPr>
          <w:p w14:paraId="6BCD18C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363D579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Российская идентичность, патриотизм, патриоты, нация, национализм, интернационализм</w:t>
            </w:r>
          </w:p>
        </w:tc>
        <w:tc>
          <w:tcPr>
            <w:tcW w:w="5387" w:type="dxa"/>
          </w:tcPr>
          <w:p w14:paraId="6A5579D7"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6C302C55" w14:textId="77777777" w:rsidR="00AC33AF" w:rsidRPr="00AC33AF" w:rsidRDefault="00AC33AF" w:rsidP="00AC33AF">
            <w:pPr>
              <w:spacing w:line="20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Формулировать определение понятия «российская идентичность», из чего она складывается. Характеризовать патриотизм и его проявления. Сравнивать понятия «интернационализм» и «патриотизм». Определять, что такое нация. Характеризовать национализм, чем он опасен.</w:t>
            </w:r>
          </w:p>
          <w:p w14:paraId="0F21A30E" w14:textId="77777777" w:rsidR="00AC33AF" w:rsidRPr="00AC33AF" w:rsidRDefault="00AC33AF" w:rsidP="00AC33AF">
            <w:pPr>
              <w:spacing w:line="0" w:lineRule="atLeast"/>
              <w:ind w:left="176"/>
              <w:rPr>
                <w:rFonts w:ascii="Times New Roman" w:hAnsi="Times New Roman" w:cs="Times New Roman"/>
                <w:sz w:val="20"/>
                <w:szCs w:val="20"/>
              </w:rPr>
            </w:pPr>
            <w:r w:rsidRPr="00AC33AF">
              <w:rPr>
                <w:rFonts w:ascii="Times New Roman" w:eastAsia="Arial" w:hAnsi="Times New Roman" w:cs="Times New Roman"/>
                <w:b/>
                <w:sz w:val="20"/>
                <w:szCs w:val="20"/>
              </w:rPr>
              <w:t>Метапредметные результаты</w:t>
            </w:r>
          </w:p>
          <w:p w14:paraId="18791266"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конкретные примеры из современной жизни нашей истории проявления патриотизма. Приводить конкретные примеры интернационализма. Описывать, какие народы входят в нацию нашей страны и называются россияне. Обосновывать собственное мнение, почему опасен национализм, приводить примеры из истории. Формулировать собственное определение понятия «российская идентичность»; определять, как это чувство проявляется в вас.</w:t>
            </w:r>
          </w:p>
        </w:tc>
        <w:tc>
          <w:tcPr>
            <w:tcW w:w="1417" w:type="dxa"/>
          </w:tcPr>
          <w:p w14:paraId="77C3A36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6</w:t>
            </w:r>
          </w:p>
        </w:tc>
        <w:tc>
          <w:tcPr>
            <w:tcW w:w="914" w:type="dxa"/>
          </w:tcPr>
          <w:p w14:paraId="275F8F4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5BA09A55" w14:textId="77777777" w:rsidTr="00AC33AF">
        <w:trPr>
          <w:trHeight w:val="487"/>
        </w:trPr>
        <w:tc>
          <w:tcPr>
            <w:tcW w:w="566" w:type="dxa"/>
          </w:tcPr>
          <w:p w14:paraId="25F89A3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7.</w:t>
            </w:r>
          </w:p>
        </w:tc>
        <w:tc>
          <w:tcPr>
            <w:tcW w:w="2268" w:type="dxa"/>
          </w:tcPr>
          <w:p w14:paraId="4D402AA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Правовые нормы, их особенности.</w:t>
            </w:r>
          </w:p>
        </w:tc>
        <w:tc>
          <w:tcPr>
            <w:tcW w:w="1134" w:type="dxa"/>
          </w:tcPr>
          <w:p w14:paraId="31B2501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2835" w:type="dxa"/>
          </w:tcPr>
          <w:p w14:paraId="20B77E5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Понятие «право»</w:t>
            </w:r>
          </w:p>
        </w:tc>
        <w:tc>
          <w:tcPr>
            <w:tcW w:w="5387" w:type="dxa"/>
            <w:vAlign w:val="bottom"/>
          </w:tcPr>
          <w:p w14:paraId="3A7780DD"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15977847"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понятие «право», его функции. Определять правовые нормы и их отличительные черты, от ношения в обществе, которые они регулируют. Сравнивать моральные и правовые нормы. Определять место и роль правовых норм в системе социальных норм.</w:t>
            </w:r>
          </w:p>
          <w:p w14:paraId="6EEDF509"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39DE51C8"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 xml:space="preserve">Использовать свои знания по истории Древнего мира и рассказывать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w:t>
            </w:r>
            <w:proofErr w:type="spellStart"/>
            <w:r w:rsidRPr="00AC33AF">
              <w:rPr>
                <w:rFonts w:ascii="Times New Roman" w:eastAsia="Arial" w:hAnsi="Times New Roman" w:cs="Times New Roman"/>
                <w:sz w:val="20"/>
                <w:szCs w:val="20"/>
              </w:rPr>
              <w:t>нормами.Обосновывать</w:t>
            </w:r>
            <w:proofErr w:type="spellEnd"/>
            <w:r w:rsidRPr="00AC33AF">
              <w:rPr>
                <w:rFonts w:ascii="Times New Roman" w:eastAsia="Arial" w:hAnsi="Times New Roman" w:cs="Times New Roman"/>
                <w:sz w:val="20"/>
                <w:szCs w:val="20"/>
              </w:rPr>
              <w:t xml:space="preserve"> собственное мнение, почему правовые нормы являются общеобязательными, устанавливаются и охраняются государством</w:t>
            </w:r>
          </w:p>
        </w:tc>
        <w:tc>
          <w:tcPr>
            <w:tcW w:w="1417" w:type="dxa"/>
          </w:tcPr>
          <w:p w14:paraId="20F434B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7</w:t>
            </w:r>
          </w:p>
        </w:tc>
        <w:tc>
          <w:tcPr>
            <w:tcW w:w="914" w:type="dxa"/>
          </w:tcPr>
          <w:p w14:paraId="5396CF6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9D67743" w14:textId="77777777" w:rsidTr="00AC33AF">
        <w:trPr>
          <w:trHeight w:val="264"/>
        </w:trPr>
        <w:tc>
          <w:tcPr>
            <w:tcW w:w="566" w:type="dxa"/>
          </w:tcPr>
          <w:p w14:paraId="3B4D93E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8.</w:t>
            </w:r>
          </w:p>
        </w:tc>
        <w:tc>
          <w:tcPr>
            <w:tcW w:w="2268" w:type="dxa"/>
          </w:tcPr>
          <w:p w14:paraId="2A2F193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C7474F">
              <w:rPr>
                <w:rFonts w:ascii="Times New Roman" w:hAnsi="Times New Roman" w:cs="Times New Roman"/>
                <w:sz w:val="20"/>
                <w:szCs w:val="20"/>
              </w:rPr>
              <w:t>Практикум 1</w:t>
            </w:r>
          </w:p>
        </w:tc>
        <w:tc>
          <w:tcPr>
            <w:tcW w:w="1134" w:type="dxa"/>
          </w:tcPr>
          <w:p w14:paraId="6BE85F0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2835" w:type="dxa"/>
            <w:vAlign w:val="bottom"/>
          </w:tcPr>
          <w:p w14:paraId="4C93556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5387" w:type="dxa"/>
          </w:tcPr>
          <w:p w14:paraId="4B404EF9"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7D227846" w14:textId="77777777" w:rsidR="00AC33AF" w:rsidRPr="00AC33AF" w:rsidRDefault="00AC33AF" w:rsidP="00AC33AF">
            <w:pPr>
              <w:spacing w:line="0" w:lineRule="atLeast"/>
              <w:ind w:left="100"/>
              <w:rPr>
                <w:rFonts w:ascii="Times New Roman" w:hAnsi="Times New Roman" w:cs="Times New Roman"/>
                <w:sz w:val="20"/>
                <w:szCs w:val="20"/>
              </w:rPr>
            </w:pPr>
            <w:r w:rsidRPr="00AC33AF">
              <w:rPr>
                <w:rFonts w:ascii="Times New Roman" w:eastAsia="Arial" w:hAnsi="Times New Roman" w:cs="Times New Roman"/>
                <w:sz w:val="20"/>
                <w:szCs w:val="20"/>
              </w:rPr>
              <w:t xml:space="preserve">Использовать свои знания по истории Древнего мира и рассказывать о возникновении права. Систематизировать в таблице общие черты и отличия правовых и нравственных норм. Приводить конкретные примеры регулирования общественных отношений правовыми нормами. </w:t>
            </w:r>
            <w:r w:rsidRPr="00AC33AF">
              <w:rPr>
                <w:rFonts w:ascii="Times New Roman" w:eastAsia="Arial" w:hAnsi="Times New Roman" w:cs="Times New Roman"/>
                <w:sz w:val="20"/>
                <w:szCs w:val="20"/>
              </w:rPr>
              <w:lastRenderedPageBreak/>
              <w:t>Обосновывать собственное мнение, почему правовые нормы являются общеобязательными, устанавливаются и охраняются государством</w:t>
            </w:r>
          </w:p>
        </w:tc>
        <w:tc>
          <w:tcPr>
            <w:tcW w:w="1417" w:type="dxa"/>
          </w:tcPr>
          <w:p w14:paraId="2E6D231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п. 8</w:t>
            </w:r>
          </w:p>
        </w:tc>
        <w:tc>
          <w:tcPr>
            <w:tcW w:w="914" w:type="dxa"/>
          </w:tcPr>
          <w:p w14:paraId="2BE9225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096DB016" w14:textId="77777777" w:rsidTr="00AC33AF">
        <w:trPr>
          <w:trHeight w:val="3700"/>
        </w:trPr>
        <w:tc>
          <w:tcPr>
            <w:tcW w:w="566" w:type="dxa"/>
          </w:tcPr>
          <w:p w14:paraId="23AA062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2268" w:type="dxa"/>
          </w:tcPr>
          <w:p w14:paraId="4CBAE49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b/>
                <w:bCs/>
                <w:sz w:val="20"/>
                <w:szCs w:val="20"/>
              </w:rPr>
              <w:t>Тема II. Твои неотъемлемые права</w:t>
            </w:r>
          </w:p>
        </w:tc>
        <w:tc>
          <w:tcPr>
            <w:tcW w:w="1134" w:type="dxa"/>
          </w:tcPr>
          <w:p w14:paraId="38DFD683" w14:textId="77777777" w:rsidR="00AC33AF" w:rsidRPr="00AC33AF" w:rsidRDefault="00AC33AF" w:rsidP="00AC33AF">
            <w:pPr>
              <w:widowControl w:val="0"/>
              <w:autoSpaceDE w:val="0"/>
              <w:autoSpaceDN w:val="0"/>
              <w:adjustRightInd w:val="0"/>
              <w:rPr>
                <w:rFonts w:ascii="Times New Roman" w:hAnsi="Times New Roman" w:cs="Times New Roman"/>
                <w:b/>
                <w:sz w:val="20"/>
                <w:szCs w:val="20"/>
              </w:rPr>
            </w:pPr>
            <w:r w:rsidRPr="00AC33AF">
              <w:rPr>
                <w:rFonts w:ascii="Times New Roman" w:hAnsi="Times New Roman" w:cs="Times New Roman"/>
                <w:b/>
                <w:sz w:val="20"/>
                <w:szCs w:val="20"/>
              </w:rPr>
              <w:t>17</w:t>
            </w:r>
          </w:p>
        </w:tc>
        <w:tc>
          <w:tcPr>
            <w:tcW w:w="2835" w:type="dxa"/>
            <w:vAlign w:val="bottom"/>
          </w:tcPr>
          <w:p w14:paraId="7E3523C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5387" w:type="dxa"/>
            <w:vAlign w:val="bottom"/>
          </w:tcPr>
          <w:p w14:paraId="57AA4802"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b/>
                <w:sz w:val="20"/>
                <w:szCs w:val="20"/>
              </w:rPr>
              <w:t>Личностные результаты по теме II</w:t>
            </w:r>
          </w:p>
          <w:p w14:paraId="3A994FEA"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Знать права и свободы человека по Конституции РФ. Учиться соблюдать в жизни конституционные права гражданина, осознавать свою гражданскую ответственность. Понимать связь между правами и обязанностями гражданина. Понимать ответственность гражданина перед государством и ответственность государства перед своими гражданами. Знать основные международные и российские документы о правах человека и ребенка. Иметь представление об организациях, защищающих права и свободы человека и ребенка. Знать основные права ребенка по Конвенции и способы их защиты. Повышать свою правовую культуру, чтобы знать, как защищаются права несовершеннолетних по российскому законодательству.</w:t>
            </w:r>
          </w:p>
        </w:tc>
        <w:tc>
          <w:tcPr>
            <w:tcW w:w="1417" w:type="dxa"/>
          </w:tcPr>
          <w:p w14:paraId="269BA00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914" w:type="dxa"/>
          </w:tcPr>
          <w:p w14:paraId="3B56BBC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331E70C5" w14:textId="77777777" w:rsidTr="00AC33AF">
        <w:trPr>
          <w:trHeight w:val="1493"/>
        </w:trPr>
        <w:tc>
          <w:tcPr>
            <w:tcW w:w="566" w:type="dxa"/>
          </w:tcPr>
          <w:p w14:paraId="5008EEB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9</w:t>
            </w:r>
          </w:p>
        </w:tc>
        <w:tc>
          <w:tcPr>
            <w:tcW w:w="2268" w:type="dxa"/>
          </w:tcPr>
          <w:p w14:paraId="01BAE190" w14:textId="77777777" w:rsidR="00AC33AF" w:rsidRPr="00AC33AF" w:rsidRDefault="00AC33AF" w:rsidP="00AC33AF">
            <w:pPr>
              <w:widowControl w:val="0"/>
              <w:autoSpaceDE w:val="0"/>
              <w:autoSpaceDN w:val="0"/>
              <w:adjustRightInd w:val="0"/>
              <w:rPr>
                <w:rFonts w:ascii="Times New Roman" w:hAnsi="Times New Roman" w:cs="Times New Roman"/>
                <w:b/>
                <w:bCs/>
                <w:sz w:val="20"/>
                <w:szCs w:val="20"/>
              </w:rPr>
            </w:pPr>
            <w:r w:rsidRPr="004508AA">
              <w:rPr>
                <w:rFonts w:ascii="Times New Roman" w:hAnsi="Times New Roman" w:cs="Times New Roman"/>
                <w:sz w:val="20"/>
                <w:szCs w:val="20"/>
              </w:rPr>
              <w:t>Каждый человек хочет быть свободным!</w:t>
            </w:r>
          </w:p>
        </w:tc>
        <w:tc>
          <w:tcPr>
            <w:tcW w:w="1134" w:type="dxa"/>
          </w:tcPr>
          <w:p w14:paraId="796C072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405C86EB" w14:textId="77777777" w:rsidR="00AC33AF" w:rsidRPr="00AC33AF" w:rsidRDefault="00AC33AF" w:rsidP="00AC33AF">
            <w:pPr>
              <w:widowControl w:val="0"/>
              <w:autoSpaceDE w:val="0"/>
              <w:autoSpaceDN w:val="0"/>
              <w:adjustRightInd w:val="0"/>
              <w:ind w:left="100"/>
              <w:rPr>
                <w:rFonts w:ascii="Times New Roman" w:hAnsi="Times New Roman" w:cs="Times New Roman"/>
                <w:sz w:val="20"/>
                <w:szCs w:val="20"/>
              </w:rPr>
            </w:pPr>
            <w:r w:rsidRPr="00AC33AF">
              <w:rPr>
                <w:rFonts w:ascii="Times New Roman" w:hAnsi="Times New Roman" w:cs="Times New Roman"/>
                <w:sz w:val="20"/>
                <w:szCs w:val="20"/>
              </w:rPr>
              <w:t>Анархия, тоталитарное государство. Понятие свободы. Конституционные права и свободы человека и гражданина РФ: гражданские, политические, экономические, социальные, культурные.</w:t>
            </w:r>
          </w:p>
        </w:tc>
        <w:tc>
          <w:tcPr>
            <w:tcW w:w="5387" w:type="dxa"/>
            <w:vAlign w:val="bottom"/>
          </w:tcPr>
          <w:p w14:paraId="38B0C50E"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70848233"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понятие «свобода». Называть документ, в котором зафиксированы права и свободы граждан РФ. Классифицировать по видам основные права и свободы граждан России. Перечислять основные конституционные права и свободы. Характеризовать тоталитарное государство. Определять понятие «анархия».</w:t>
            </w:r>
          </w:p>
          <w:p w14:paraId="2683CFBF"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b/>
                <w:sz w:val="20"/>
                <w:szCs w:val="20"/>
              </w:rPr>
              <w:t>Метапредметные результаты</w:t>
            </w:r>
          </w:p>
          <w:p w14:paraId="29C5978C" w14:textId="77777777" w:rsidR="00AC33AF" w:rsidRPr="00AC33AF" w:rsidRDefault="00AC33AF" w:rsidP="00AC33AF">
            <w:pPr>
              <w:spacing w:line="220" w:lineRule="auto"/>
              <w:ind w:right="60"/>
              <w:rPr>
                <w:rFonts w:ascii="Times New Roman" w:eastAsia="Arial" w:hAnsi="Times New Roman" w:cs="Times New Roman"/>
                <w:b/>
                <w:sz w:val="20"/>
                <w:szCs w:val="20"/>
              </w:rPr>
            </w:pPr>
            <w:r w:rsidRPr="00AC33AF">
              <w:rPr>
                <w:rFonts w:ascii="Times New Roman" w:eastAsia="Arial" w:hAnsi="Times New Roman" w:cs="Times New Roman"/>
                <w:sz w:val="20"/>
                <w:szCs w:val="20"/>
              </w:rPr>
              <w:t>Работать с информацией, представленной в схеме «Конституционные права и свободы человека и гражданина РФ». Приводить конкретные примеры конституционных гражданских и политических прав граждан в России, комментировать и показывать их проявление в жизни. Рассматривать и анализировать конкретные ситуации, когда вы используете свои социальные права. Обосновывать собственное мнение в подготовленном вами проекте, реферате на тему «Почему надо знать свои конституционные права?»</w:t>
            </w:r>
          </w:p>
        </w:tc>
        <w:tc>
          <w:tcPr>
            <w:tcW w:w="1417" w:type="dxa"/>
          </w:tcPr>
          <w:p w14:paraId="1C53A27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9</w:t>
            </w:r>
          </w:p>
        </w:tc>
        <w:tc>
          <w:tcPr>
            <w:tcW w:w="914" w:type="dxa"/>
          </w:tcPr>
          <w:p w14:paraId="4F8B6E9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DE47152" w14:textId="77777777" w:rsidTr="00AC33AF">
        <w:trPr>
          <w:trHeight w:val="990"/>
        </w:trPr>
        <w:tc>
          <w:tcPr>
            <w:tcW w:w="566" w:type="dxa"/>
          </w:tcPr>
          <w:p w14:paraId="31D90E3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10.</w:t>
            </w:r>
          </w:p>
        </w:tc>
        <w:tc>
          <w:tcPr>
            <w:tcW w:w="2268" w:type="dxa"/>
          </w:tcPr>
          <w:p w14:paraId="6F02DC8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Гражданин и государство.</w:t>
            </w:r>
          </w:p>
        </w:tc>
        <w:tc>
          <w:tcPr>
            <w:tcW w:w="1134" w:type="dxa"/>
          </w:tcPr>
          <w:p w14:paraId="5BD2CF4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4166C57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Обязанности гражданина. Государство. Государственные органы власти. Обязанности граждан по Конституции РФ.</w:t>
            </w:r>
          </w:p>
        </w:tc>
        <w:tc>
          <w:tcPr>
            <w:tcW w:w="5387" w:type="dxa"/>
          </w:tcPr>
          <w:p w14:paraId="1EB22493" w14:textId="77777777" w:rsidR="00AC33AF" w:rsidRPr="00AC33AF" w:rsidRDefault="00AC33AF" w:rsidP="00AC33AF">
            <w:pPr>
              <w:spacing w:line="0" w:lineRule="atLeast"/>
              <w:ind w:left="120"/>
              <w:rPr>
                <w:rFonts w:ascii="Times New Roman" w:eastAsia="Arial" w:hAnsi="Times New Roman" w:cs="Times New Roman"/>
                <w:b/>
                <w:sz w:val="20"/>
                <w:szCs w:val="20"/>
              </w:rPr>
            </w:pPr>
            <w:r w:rsidRPr="00AC33AF">
              <w:rPr>
                <w:rFonts w:ascii="Times New Roman" w:eastAsia="Arial" w:hAnsi="Times New Roman" w:cs="Times New Roman"/>
                <w:b/>
                <w:sz w:val="20"/>
                <w:szCs w:val="20"/>
              </w:rPr>
              <w:t xml:space="preserve">Предметные результаты </w:t>
            </w:r>
          </w:p>
          <w:p w14:paraId="3331D3AD" w14:textId="77777777" w:rsidR="00AC33AF" w:rsidRPr="00AC33AF" w:rsidRDefault="00AC33AF" w:rsidP="00AC33AF">
            <w:pPr>
              <w:spacing w:line="0" w:lineRule="atLeast"/>
              <w:ind w:left="12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понятие «государство», что оно включает. Перечислять государственные органы власти в РФ. Формулировать определение понятия «гражданин». Характеризовать ответственность государства перед гражданами. Называть документ, где зафиксирована эта ответственность. Перечислять обязанности граждан перед государством по Конституции РФ.</w:t>
            </w:r>
          </w:p>
          <w:p w14:paraId="19925723" w14:textId="77777777" w:rsidR="00AC33AF" w:rsidRPr="00AC33AF" w:rsidRDefault="00AC33AF" w:rsidP="00AC33AF">
            <w:pPr>
              <w:spacing w:line="0" w:lineRule="atLeast"/>
              <w:rPr>
                <w:rFonts w:ascii="Times New Roman" w:hAnsi="Times New Roman" w:cs="Times New Roman"/>
                <w:sz w:val="20"/>
                <w:szCs w:val="20"/>
              </w:rPr>
            </w:pPr>
            <w:r w:rsidRPr="00AC33AF">
              <w:rPr>
                <w:rFonts w:ascii="Times New Roman" w:eastAsia="Arial" w:hAnsi="Times New Roman" w:cs="Times New Roman"/>
                <w:b/>
                <w:sz w:val="20"/>
                <w:szCs w:val="20"/>
              </w:rPr>
              <w:t>Метапредметные результаты</w:t>
            </w:r>
          </w:p>
          <w:p w14:paraId="1E25918A"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Использовать свои знания по истории Древнего мира и рассказывать о возникновении первых государств. Работать с информацией, представленной в схеме «Обязанности граждан по Конституции РФ», комментировать конкретные обязанности и приводить примеры из жизни. Обосновывать собственное мнение, почему обязанности граждан и ответственность государства перед гражданами зафиксированы в Основном Законе страны. Использовать дополнительные источники, в том числе Интернет, называть налоги и обосновывать, почему их надо платить.</w:t>
            </w:r>
          </w:p>
        </w:tc>
        <w:tc>
          <w:tcPr>
            <w:tcW w:w="1417" w:type="dxa"/>
          </w:tcPr>
          <w:p w14:paraId="224D1AF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10</w:t>
            </w:r>
          </w:p>
        </w:tc>
        <w:tc>
          <w:tcPr>
            <w:tcW w:w="914" w:type="dxa"/>
          </w:tcPr>
          <w:p w14:paraId="0310930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5037A75" w14:textId="77777777" w:rsidTr="00AC33AF">
        <w:trPr>
          <w:trHeight w:val="279"/>
        </w:trPr>
        <w:tc>
          <w:tcPr>
            <w:tcW w:w="566" w:type="dxa"/>
          </w:tcPr>
          <w:p w14:paraId="2FDC161B"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11.</w:t>
            </w:r>
          </w:p>
        </w:tc>
        <w:tc>
          <w:tcPr>
            <w:tcW w:w="2268" w:type="dxa"/>
            <w:vAlign w:val="bottom"/>
          </w:tcPr>
          <w:p w14:paraId="2948E6F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Практикум 2</w:t>
            </w:r>
          </w:p>
        </w:tc>
        <w:tc>
          <w:tcPr>
            <w:tcW w:w="1134" w:type="dxa"/>
          </w:tcPr>
          <w:p w14:paraId="6CD0A34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vAlign w:val="bottom"/>
          </w:tcPr>
          <w:p w14:paraId="1B150B6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5387" w:type="dxa"/>
          </w:tcPr>
          <w:p w14:paraId="116326D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23D5D75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11</w:t>
            </w:r>
          </w:p>
        </w:tc>
        <w:tc>
          <w:tcPr>
            <w:tcW w:w="914" w:type="dxa"/>
          </w:tcPr>
          <w:p w14:paraId="5DB2877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75EADF76" w14:textId="77777777" w:rsidTr="00AC33AF">
        <w:trPr>
          <w:trHeight w:val="220"/>
        </w:trPr>
        <w:tc>
          <w:tcPr>
            <w:tcW w:w="566" w:type="dxa"/>
          </w:tcPr>
          <w:p w14:paraId="117DA40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12.</w:t>
            </w:r>
          </w:p>
        </w:tc>
        <w:tc>
          <w:tcPr>
            <w:tcW w:w="2268" w:type="dxa"/>
          </w:tcPr>
          <w:p w14:paraId="1C09C1D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Права ребенка.</w:t>
            </w:r>
          </w:p>
        </w:tc>
        <w:tc>
          <w:tcPr>
            <w:tcW w:w="1134" w:type="dxa"/>
          </w:tcPr>
          <w:p w14:paraId="3D5DF1C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5812351D" w14:textId="77777777" w:rsidR="00AC33AF" w:rsidRPr="00AC33AF" w:rsidRDefault="00AC33AF" w:rsidP="00AC33AF">
            <w:pPr>
              <w:widowControl w:val="0"/>
              <w:autoSpaceDE w:val="0"/>
              <w:autoSpaceDN w:val="0"/>
              <w:adjustRightInd w:val="0"/>
              <w:spacing w:line="232" w:lineRule="exact"/>
              <w:rPr>
                <w:rFonts w:ascii="Times New Roman" w:hAnsi="Times New Roman" w:cs="Times New Roman"/>
                <w:sz w:val="20"/>
                <w:szCs w:val="20"/>
              </w:rPr>
            </w:pPr>
            <w:r w:rsidRPr="00AC33AF">
              <w:rPr>
                <w:rFonts w:ascii="Times New Roman" w:hAnsi="Times New Roman" w:cs="Times New Roman"/>
                <w:sz w:val="20"/>
                <w:szCs w:val="20"/>
              </w:rPr>
              <w:t xml:space="preserve"> Декларация прав ребенка, дети, Конвенция о правах ребенка, права и свободы ребенка</w:t>
            </w:r>
          </w:p>
        </w:tc>
        <w:tc>
          <w:tcPr>
            <w:tcW w:w="5387" w:type="dxa"/>
            <w:vAlign w:val="bottom"/>
          </w:tcPr>
          <w:p w14:paraId="4D8C8C1A"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23E790DF"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Называть основной международный документ, в котором закреплены права человека. Характеризовать понятие «дети». Показывать связь прав взрослого человека и ребенка. Называть международные документы, где закреплены права ребенка. Перечислять основные группы прав ребенка, закрепленные в Конвенции о правах ребенка.</w:t>
            </w:r>
          </w:p>
          <w:p w14:paraId="05AD832C"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6C8DDF63"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Рассказывать об истории принятия и о содержании основных документов о правах ребенка. Обосновывать собственное мнение, зачем детям нужно знать свои права. Работать с информацией, представленной в виде схемы «Права ребенка», классифицировать права ребенка по видам Обосновывать свое мнение, в какой стране легче обеспечить права ребенка (богатой или бедной) и почему. Приводить конкретные примеры из жизни нарушения права ребенка. Рассказывать на конкретных примерах, как соблюдаются права ребенка в Ярославской области.</w:t>
            </w:r>
          </w:p>
        </w:tc>
        <w:tc>
          <w:tcPr>
            <w:tcW w:w="1417" w:type="dxa"/>
          </w:tcPr>
          <w:p w14:paraId="19BFBFD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12</w:t>
            </w:r>
          </w:p>
        </w:tc>
        <w:tc>
          <w:tcPr>
            <w:tcW w:w="914" w:type="dxa"/>
          </w:tcPr>
          <w:p w14:paraId="6C2F841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1BC6125A" w14:textId="77777777" w:rsidTr="00AC33AF">
        <w:trPr>
          <w:trHeight w:val="842"/>
        </w:trPr>
        <w:tc>
          <w:tcPr>
            <w:tcW w:w="566" w:type="dxa"/>
          </w:tcPr>
          <w:p w14:paraId="4E8B96C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13.</w:t>
            </w:r>
          </w:p>
        </w:tc>
        <w:tc>
          <w:tcPr>
            <w:tcW w:w="2268" w:type="dxa"/>
          </w:tcPr>
          <w:p w14:paraId="5C24DD5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Как организована правовая защита детей.</w:t>
            </w:r>
          </w:p>
        </w:tc>
        <w:tc>
          <w:tcPr>
            <w:tcW w:w="1134" w:type="dxa"/>
          </w:tcPr>
          <w:p w14:paraId="0D4CF6A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5CA02609" w14:textId="77777777" w:rsidR="00AC33AF" w:rsidRPr="00AC33AF" w:rsidRDefault="00AC33AF" w:rsidP="00AC33AF">
            <w:pPr>
              <w:widowControl w:val="0"/>
              <w:autoSpaceDE w:val="0"/>
              <w:autoSpaceDN w:val="0"/>
              <w:adjustRightInd w:val="0"/>
              <w:spacing w:line="215" w:lineRule="exact"/>
              <w:rPr>
                <w:rFonts w:ascii="Times New Roman" w:hAnsi="Times New Roman" w:cs="Times New Roman"/>
                <w:sz w:val="20"/>
                <w:szCs w:val="20"/>
              </w:rPr>
            </w:pPr>
            <w:r w:rsidRPr="00AC33AF">
              <w:rPr>
                <w:rFonts w:ascii="Times New Roman" w:hAnsi="Times New Roman" w:cs="Times New Roman"/>
                <w:sz w:val="20"/>
                <w:szCs w:val="20"/>
              </w:rPr>
              <w:t>Международные организации, защищающие права детей; правовая защита детей; Уполномоченный по правам ребенка при Президенте РФ</w:t>
            </w:r>
          </w:p>
        </w:tc>
        <w:tc>
          <w:tcPr>
            <w:tcW w:w="5387" w:type="dxa"/>
            <w:vAlign w:val="bottom"/>
          </w:tcPr>
          <w:p w14:paraId="06E00349"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5AEABD18"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 xml:space="preserve">Называть международные организации, защищающие права ребенка .Перечислять российские организации, защищающие права ребенка, и их </w:t>
            </w:r>
            <w:proofErr w:type="spellStart"/>
            <w:r w:rsidRPr="00AC33AF">
              <w:rPr>
                <w:rFonts w:ascii="Times New Roman" w:eastAsia="Arial" w:hAnsi="Times New Roman" w:cs="Times New Roman"/>
                <w:sz w:val="20"/>
                <w:szCs w:val="20"/>
              </w:rPr>
              <w:t>функции.Характеризовать</w:t>
            </w:r>
            <w:proofErr w:type="spellEnd"/>
            <w:r w:rsidRPr="00AC33AF">
              <w:rPr>
                <w:rFonts w:ascii="Times New Roman" w:eastAsia="Arial" w:hAnsi="Times New Roman" w:cs="Times New Roman"/>
                <w:sz w:val="20"/>
                <w:szCs w:val="20"/>
              </w:rPr>
              <w:t xml:space="preserve"> функции Уполномоченного по правам ребенка при Президенте РФ. Объяснять, как осуществляется правовая защита детей в нашей стране.</w:t>
            </w:r>
          </w:p>
          <w:p w14:paraId="7A6516AF"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13243708"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Рассказывать подробно о деятельности одной из международных организаций, защищающих права ребенка, использовать для этого ресурсы Интернета. Приводить конкретные примеры деятельности Уполномоченного по правам ребенка при Президенте РФ. Приводить конкретные примеры обеспечения правовой защиты ребенка в нашем городе.</w:t>
            </w:r>
          </w:p>
        </w:tc>
        <w:tc>
          <w:tcPr>
            <w:tcW w:w="1417" w:type="dxa"/>
          </w:tcPr>
          <w:p w14:paraId="6F5FE05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13</w:t>
            </w:r>
          </w:p>
        </w:tc>
        <w:tc>
          <w:tcPr>
            <w:tcW w:w="914" w:type="dxa"/>
          </w:tcPr>
          <w:p w14:paraId="4C2E001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D6EC017" w14:textId="77777777" w:rsidTr="00AC33AF">
        <w:trPr>
          <w:trHeight w:val="517"/>
        </w:trPr>
        <w:tc>
          <w:tcPr>
            <w:tcW w:w="566" w:type="dxa"/>
          </w:tcPr>
          <w:p w14:paraId="18BACFA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14.</w:t>
            </w:r>
          </w:p>
        </w:tc>
        <w:tc>
          <w:tcPr>
            <w:tcW w:w="2268" w:type="dxa"/>
          </w:tcPr>
          <w:p w14:paraId="51BDF68A" w14:textId="77777777" w:rsidR="00AC33AF" w:rsidRPr="00AC33AF" w:rsidRDefault="00AC33AF" w:rsidP="00AC33AF">
            <w:pPr>
              <w:widowControl w:val="0"/>
              <w:autoSpaceDE w:val="0"/>
              <w:autoSpaceDN w:val="0"/>
              <w:adjustRightInd w:val="0"/>
              <w:spacing w:line="268" w:lineRule="exact"/>
              <w:rPr>
                <w:rFonts w:ascii="Times New Roman" w:hAnsi="Times New Roman" w:cs="Times New Roman"/>
                <w:sz w:val="20"/>
                <w:szCs w:val="20"/>
              </w:rPr>
            </w:pPr>
            <w:r w:rsidRPr="00AC33AF">
              <w:rPr>
                <w:rFonts w:ascii="Times New Roman" w:hAnsi="Times New Roman" w:cs="Times New Roman"/>
                <w:sz w:val="20"/>
                <w:szCs w:val="20"/>
              </w:rPr>
              <w:t xml:space="preserve">Право на благополучную жизнь. </w:t>
            </w:r>
          </w:p>
        </w:tc>
        <w:tc>
          <w:tcPr>
            <w:tcW w:w="1134" w:type="dxa"/>
          </w:tcPr>
          <w:p w14:paraId="7FA7EC0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681728A7"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Право на жизнь. Право на имя и гражданство</w:t>
            </w:r>
          </w:p>
        </w:tc>
        <w:tc>
          <w:tcPr>
            <w:tcW w:w="5387" w:type="dxa"/>
            <w:vAlign w:val="bottom"/>
          </w:tcPr>
          <w:p w14:paraId="5B7F7398"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438281C2"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 xml:space="preserve">Объяснять, что такое детская благополучная жизнь. Рассматривать права, которые призваны обеспечить ребенку благополучную жизнь, и ее составляющие. Характеризовать право на жизнь. Характеризовать права ребенка на имя и гражданство. </w:t>
            </w:r>
          </w:p>
          <w:p w14:paraId="00B8CCC4"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4C943426"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Работать с информацией и классифицировать составляющие понятия «детская благополучная жизнь» в виде таблицы. Использовать ресурсы Интернета и приводить примеры жизни детей в разных странах, сравнивать показатели качества их жизни. Обосновывать собственное мнение по поводу важности и необходимости прав ребенка на имя и гражданство. Использовать информацию из разных источников для подготовки реферата или доклада о праве детей в нашей стране на пользование богатствами культуры</w:t>
            </w:r>
          </w:p>
        </w:tc>
        <w:tc>
          <w:tcPr>
            <w:tcW w:w="1417" w:type="dxa"/>
          </w:tcPr>
          <w:p w14:paraId="6CA1717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14</w:t>
            </w:r>
          </w:p>
        </w:tc>
        <w:tc>
          <w:tcPr>
            <w:tcW w:w="914" w:type="dxa"/>
          </w:tcPr>
          <w:p w14:paraId="0889E6F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037F6356" w14:textId="77777777" w:rsidTr="00AC33AF">
        <w:trPr>
          <w:trHeight w:val="279"/>
        </w:trPr>
        <w:tc>
          <w:tcPr>
            <w:tcW w:w="566" w:type="dxa"/>
          </w:tcPr>
          <w:p w14:paraId="0CCBFFD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15.</w:t>
            </w:r>
          </w:p>
        </w:tc>
        <w:tc>
          <w:tcPr>
            <w:tcW w:w="2268" w:type="dxa"/>
          </w:tcPr>
          <w:p w14:paraId="0922612E" w14:textId="77777777" w:rsidR="00AC33AF" w:rsidRPr="00AC33AF" w:rsidRDefault="00AC33AF" w:rsidP="00AC33AF">
            <w:pPr>
              <w:widowControl w:val="0"/>
              <w:autoSpaceDE w:val="0"/>
              <w:autoSpaceDN w:val="0"/>
              <w:adjustRightInd w:val="0"/>
              <w:spacing w:line="231" w:lineRule="exact"/>
              <w:rPr>
                <w:rFonts w:ascii="Times New Roman" w:hAnsi="Times New Roman" w:cs="Times New Roman"/>
                <w:sz w:val="20"/>
                <w:szCs w:val="20"/>
              </w:rPr>
            </w:pPr>
            <w:r w:rsidRPr="00AC33AF">
              <w:rPr>
                <w:rFonts w:ascii="Times New Roman" w:hAnsi="Times New Roman" w:cs="Times New Roman"/>
                <w:sz w:val="20"/>
                <w:szCs w:val="20"/>
              </w:rPr>
              <w:t>Право на свободное слово.</w:t>
            </w:r>
          </w:p>
        </w:tc>
        <w:tc>
          <w:tcPr>
            <w:tcW w:w="1134" w:type="dxa"/>
          </w:tcPr>
          <w:p w14:paraId="06F6CA2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44B6D71F"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Свобода слова, цензура</w:t>
            </w:r>
          </w:p>
        </w:tc>
        <w:tc>
          <w:tcPr>
            <w:tcW w:w="5387" w:type="dxa"/>
          </w:tcPr>
          <w:p w14:paraId="356791A3"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614AD7BB"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Объяснять, какую роль в жизни человека играет свободное слово. Называть документы, в которых впервые было закреплено право на свободу слова. Рассказывать, что говорится в Конвенции о правах ребенка о свободе слова. Определять смысл понятия «цензура».</w:t>
            </w:r>
          </w:p>
          <w:p w14:paraId="0F42FFA5"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18562733" w14:textId="77777777" w:rsidR="00AC33AF" w:rsidRPr="00AC33AF" w:rsidRDefault="00AC33AF" w:rsidP="00AC33AF">
            <w:pPr>
              <w:spacing w:line="218" w:lineRule="exact"/>
              <w:ind w:left="100"/>
              <w:rPr>
                <w:rFonts w:ascii="Times New Roman" w:hAnsi="Times New Roman" w:cs="Times New Roman"/>
                <w:sz w:val="20"/>
                <w:szCs w:val="20"/>
              </w:rPr>
            </w:pPr>
            <w:r w:rsidRPr="00AC33AF">
              <w:rPr>
                <w:rFonts w:ascii="Times New Roman" w:eastAsia="Arial" w:hAnsi="Times New Roman" w:cs="Times New Roman"/>
                <w:sz w:val="20"/>
                <w:szCs w:val="20"/>
              </w:rPr>
              <w:t xml:space="preserve">Приводить конкретные примеры использования вами права свободно выражать свое мнение. Приводить </w:t>
            </w:r>
            <w:r w:rsidRPr="00AC33AF">
              <w:rPr>
                <w:rFonts w:ascii="Times New Roman" w:eastAsia="Arial" w:hAnsi="Times New Roman" w:cs="Times New Roman"/>
                <w:sz w:val="20"/>
                <w:szCs w:val="20"/>
              </w:rPr>
              <w:lastRenderedPageBreak/>
              <w:t>примеры цензуры в истории нашей страны. Обосновывать собственное мнение, что свобода слова возможна только в демократических государствах.</w:t>
            </w:r>
          </w:p>
        </w:tc>
        <w:tc>
          <w:tcPr>
            <w:tcW w:w="1417" w:type="dxa"/>
          </w:tcPr>
          <w:p w14:paraId="3C2A833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п. 15</w:t>
            </w:r>
          </w:p>
        </w:tc>
        <w:tc>
          <w:tcPr>
            <w:tcW w:w="914" w:type="dxa"/>
          </w:tcPr>
          <w:p w14:paraId="45F92EA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3C32152F" w14:textId="77777777" w:rsidTr="00AC33AF">
        <w:trPr>
          <w:trHeight w:val="264"/>
        </w:trPr>
        <w:tc>
          <w:tcPr>
            <w:tcW w:w="566" w:type="dxa"/>
          </w:tcPr>
          <w:p w14:paraId="4912833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16.</w:t>
            </w:r>
          </w:p>
        </w:tc>
        <w:tc>
          <w:tcPr>
            <w:tcW w:w="2268" w:type="dxa"/>
          </w:tcPr>
          <w:p w14:paraId="66412F9F" w14:textId="77777777" w:rsidR="00AC33AF" w:rsidRPr="00AC33AF" w:rsidRDefault="00AC33AF" w:rsidP="00AC33AF">
            <w:pPr>
              <w:widowControl w:val="0"/>
              <w:autoSpaceDE w:val="0"/>
              <w:autoSpaceDN w:val="0"/>
              <w:adjustRightInd w:val="0"/>
              <w:spacing w:line="231" w:lineRule="exact"/>
              <w:rPr>
                <w:rFonts w:ascii="Times New Roman" w:hAnsi="Times New Roman" w:cs="Times New Roman"/>
                <w:sz w:val="20"/>
                <w:szCs w:val="20"/>
              </w:rPr>
            </w:pPr>
            <w:r w:rsidRPr="00AC33AF">
              <w:rPr>
                <w:rFonts w:ascii="Times New Roman" w:hAnsi="Times New Roman" w:cs="Times New Roman"/>
                <w:sz w:val="20"/>
                <w:szCs w:val="20"/>
              </w:rPr>
              <w:t>Право на объединение.</w:t>
            </w:r>
          </w:p>
        </w:tc>
        <w:tc>
          <w:tcPr>
            <w:tcW w:w="1134" w:type="dxa"/>
          </w:tcPr>
          <w:p w14:paraId="6DCCC1A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632DE3CE"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Политика</w:t>
            </w:r>
          </w:p>
        </w:tc>
        <w:tc>
          <w:tcPr>
            <w:tcW w:w="5387" w:type="dxa"/>
          </w:tcPr>
          <w:p w14:paraId="72894241" w14:textId="77777777" w:rsidR="00AC33AF" w:rsidRPr="00AC33AF" w:rsidRDefault="00AC33AF" w:rsidP="00AC33AF">
            <w:pPr>
              <w:spacing w:line="0" w:lineRule="atLeast"/>
              <w:ind w:left="18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16BFB173" w14:textId="77777777" w:rsidR="00AC33AF" w:rsidRPr="00AC33AF" w:rsidRDefault="00AC33AF" w:rsidP="00AC33AF">
            <w:pPr>
              <w:spacing w:line="0" w:lineRule="atLeast"/>
              <w:ind w:left="180"/>
              <w:rPr>
                <w:rFonts w:ascii="Times New Roman" w:eastAsia="Arial" w:hAnsi="Times New Roman" w:cs="Times New Roman"/>
                <w:sz w:val="20"/>
                <w:szCs w:val="20"/>
              </w:rPr>
            </w:pPr>
            <w:r w:rsidRPr="00AC33AF">
              <w:rPr>
                <w:rFonts w:ascii="Times New Roman" w:eastAsia="Arial" w:hAnsi="Times New Roman" w:cs="Times New Roman"/>
                <w:sz w:val="20"/>
                <w:szCs w:val="20"/>
              </w:rPr>
              <w:t xml:space="preserve">Характеризовать право детей на объединение. Определять понятие «ассоциация». Характеризовать понятие «политика». Рассказывать об истории детских организаций в России. Объяснять роль и назначение детских организаций. </w:t>
            </w:r>
          </w:p>
          <w:p w14:paraId="530749BD" w14:textId="77777777" w:rsidR="00AC33AF" w:rsidRPr="00AC33AF" w:rsidRDefault="00AC33AF" w:rsidP="00AC33AF">
            <w:pPr>
              <w:rPr>
                <w:rFonts w:ascii="Times New Roman" w:hAnsi="Times New Roman" w:cs="Times New Roman"/>
                <w:sz w:val="20"/>
                <w:szCs w:val="20"/>
              </w:rPr>
            </w:pPr>
            <w:r w:rsidRPr="00AC33AF">
              <w:rPr>
                <w:rFonts w:ascii="Times New Roman" w:eastAsia="Arial" w:hAnsi="Times New Roman" w:cs="Times New Roman"/>
                <w:b/>
                <w:sz w:val="20"/>
                <w:szCs w:val="20"/>
              </w:rPr>
              <w:t>Метапредметные результаты</w:t>
            </w:r>
          </w:p>
          <w:p w14:paraId="59A4C401" w14:textId="77777777" w:rsidR="00AC33AF" w:rsidRPr="00AC33AF" w:rsidRDefault="00AC33AF" w:rsidP="00AC33AF">
            <w:pPr>
              <w:ind w:left="176" w:right="400"/>
              <w:rPr>
                <w:rFonts w:ascii="Times New Roman" w:hAnsi="Times New Roman" w:cs="Times New Roman"/>
                <w:sz w:val="20"/>
                <w:szCs w:val="20"/>
              </w:rPr>
            </w:pPr>
            <w:r w:rsidRPr="00AC33AF">
              <w:rPr>
                <w:rFonts w:ascii="Times New Roman" w:eastAsia="Arial" w:hAnsi="Times New Roman" w:cs="Times New Roman"/>
                <w:sz w:val="20"/>
                <w:szCs w:val="20"/>
              </w:rPr>
              <w:t xml:space="preserve">Рассказывать на конкретном примере о деятельности детских организаций. Обосновывать собственное мнение о том, нужны ли сейчас детские и молодежные организации и почему. Иллюстрировать конкретными примерами участие детей и молодежи в политике страны. Использовать информацию из разных источников, в том числе Интернета, и подготовить доклад или реферат о детских и юношеских организациях, существовавших в нашей стране и за рубежом. Рассказывать, в какой детской организации вы </w:t>
            </w:r>
            <w:proofErr w:type="spellStart"/>
            <w:r w:rsidRPr="00AC33AF">
              <w:rPr>
                <w:rFonts w:ascii="Times New Roman" w:eastAsia="Arial" w:hAnsi="Times New Roman" w:cs="Times New Roman"/>
                <w:sz w:val="20"/>
                <w:szCs w:val="20"/>
              </w:rPr>
              <w:t>учавствуете</w:t>
            </w:r>
            <w:proofErr w:type="spellEnd"/>
            <w:r w:rsidRPr="00AC33AF">
              <w:rPr>
                <w:rFonts w:ascii="Times New Roman" w:eastAsia="Arial" w:hAnsi="Times New Roman" w:cs="Times New Roman"/>
                <w:sz w:val="20"/>
                <w:szCs w:val="20"/>
              </w:rPr>
              <w:t xml:space="preserve"> и почему или хотели бы принять участие в создании новой организации.</w:t>
            </w:r>
          </w:p>
        </w:tc>
        <w:tc>
          <w:tcPr>
            <w:tcW w:w="1417" w:type="dxa"/>
          </w:tcPr>
          <w:p w14:paraId="21004D3B"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16</w:t>
            </w:r>
          </w:p>
        </w:tc>
        <w:tc>
          <w:tcPr>
            <w:tcW w:w="914" w:type="dxa"/>
          </w:tcPr>
          <w:p w14:paraId="239F955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3DECE00E" w14:textId="77777777" w:rsidTr="00AC33AF">
        <w:trPr>
          <w:trHeight w:val="442"/>
        </w:trPr>
        <w:tc>
          <w:tcPr>
            <w:tcW w:w="566" w:type="dxa"/>
          </w:tcPr>
          <w:p w14:paraId="6863845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17.</w:t>
            </w:r>
          </w:p>
        </w:tc>
        <w:tc>
          <w:tcPr>
            <w:tcW w:w="2268" w:type="dxa"/>
          </w:tcPr>
          <w:p w14:paraId="4CD8D665" w14:textId="77777777" w:rsidR="00AC33AF" w:rsidRPr="00AC33AF" w:rsidRDefault="00AC33AF" w:rsidP="00AC33AF">
            <w:pPr>
              <w:widowControl w:val="0"/>
              <w:autoSpaceDE w:val="0"/>
              <w:autoSpaceDN w:val="0"/>
              <w:adjustRightInd w:val="0"/>
              <w:spacing w:line="231" w:lineRule="exact"/>
              <w:rPr>
                <w:rFonts w:ascii="Times New Roman" w:hAnsi="Times New Roman" w:cs="Times New Roman"/>
                <w:sz w:val="20"/>
                <w:szCs w:val="20"/>
              </w:rPr>
            </w:pPr>
            <w:r w:rsidRPr="00AC33AF">
              <w:rPr>
                <w:rFonts w:ascii="Times New Roman" w:hAnsi="Times New Roman" w:cs="Times New Roman"/>
                <w:sz w:val="20"/>
                <w:szCs w:val="20"/>
              </w:rPr>
              <w:t>Право ребенка мыс лить и верить свободно.</w:t>
            </w:r>
          </w:p>
        </w:tc>
        <w:tc>
          <w:tcPr>
            <w:tcW w:w="1134" w:type="dxa"/>
          </w:tcPr>
          <w:p w14:paraId="35A5C3E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335914EA"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Свобода мысли, совести, религии</w:t>
            </w:r>
          </w:p>
        </w:tc>
        <w:tc>
          <w:tcPr>
            <w:tcW w:w="5387" w:type="dxa"/>
            <w:vAlign w:val="bottom"/>
          </w:tcPr>
          <w:p w14:paraId="7B841DFC" w14:textId="77777777" w:rsidR="00AC33AF" w:rsidRPr="00AC33AF" w:rsidRDefault="00AC33AF" w:rsidP="00AC33AF">
            <w:pPr>
              <w:spacing w:line="0" w:lineRule="atLeast"/>
              <w:ind w:left="26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167F499B"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Объяснять, почему право на свободу мысли, совести и религии является одним из основных прав человека и ребенка. Давать определение понятия «совесть». Показывать, как связаны вера и совесть. Рассказывать, каким ограничениям может подвергаться свобода совести.</w:t>
            </w:r>
          </w:p>
          <w:p w14:paraId="2C3778EE"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 xml:space="preserve"> </w:t>
            </w:r>
            <w:r w:rsidRPr="00AC33AF">
              <w:rPr>
                <w:rFonts w:ascii="Times New Roman" w:eastAsia="Arial" w:hAnsi="Times New Roman" w:cs="Times New Roman"/>
                <w:b/>
                <w:sz w:val="20"/>
                <w:szCs w:val="20"/>
              </w:rPr>
              <w:t>Метапредметные результаты</w:t>
            </w:r>
          </w:p>
          <w:p w14:paraId="67271016"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Использовать свои знания по истории Средних веков и рассказывать о религиозных войнах в Европе, причинах их возникновения. Приводить конкретные примеры ограничения свободы совести ребенка. Иллюстрировать конкретными примерами из жизни право ребенка на свободу мысли (или религии) в нашей стране сегодня. Сравнивать характеристики понятий «атеист» и «верующий». Оценивать себя, как вы используете свое право мыслить и верить свободно.</w:t>
            </w:r>
          </w:p>
        </w:tc>
        <w:tc>
          <w:tcPr>
            <w:tcW w:w="1417" w:type="dxa"/>
          </w:tcPr>
          <w:p w14:paraId="60A0FCB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17</w:t>
            </w:r>
          </w:p>
        </w:tc>
        <w:tc>
          <w:tcPr>
            <w:tcW w:w="914" w:type="dxa"/>
          </w:tcPr>
          <w:p w14:paraId="1B0C322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17F02AA3" w14:textId="77777777" w:rsidTr="00AC33AF">
        <w:trPr>
          <w:trHeight w:val="264"/>
        </w:trPr>
        <w:tc>
          <w:tcPr>
            <w:tcW w:w="566" w:type="dxa"/>
          </w:tcPr>
          <w:p w14:paraId="435C436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18.</w:t>
            </w:r>
          </w:p>
        </w:tc>
        <w:tc>
          <w:tcPr>
            <w:tcW w:w="2268" w:type="dxa"/>
            <w:vAlign w:val="bottom"/>
          </w:tcPr>
          <w:p w14:paraId="45931A8A" w14:textId="77777777" w:rsidR="00AC33AF" w:rsidRPr="00AC33AF" w:rsidRDefault="00AC33AF" w:rsidP="00AC33AF">
            <w:pPr>
              <w:widowControl w:val="0"/>
              <w:autoSpaceDE w:val="0"/>
              <w:autoSpaceDN w:val="0"/>
              <w:adjustRightInd w:val="0"/>
              <w:spacing w:line="231" w:lineRule="exact"/>
              <w:rPr>
                <w:rFonts w:ascii="Times New Roman" w:hAnsi="Times New Roman" w:cs="Times New Roman"/>
                <w:sz w:val="20"/>
                <w:szCs w:val="20"/>
              </w:rPr>
            </w:pPr>
            <w:r w:rsidRPr="00AC33AF">
              <w:rPr>
                <w:rFonts w:ascii="Times New Roman" w:hAnsi="Times New Roman" w:cs="Times New Roman"/>
                <w:sz w:val="20"/>
                <w:szCs w:val="20"/>
              </w:rPr>
              <w:t>Практикум 3</w:t>
            </w:r>
          </w:p>
        </w:tc>
        <w:tc>
          <w:tcPr>
            <w:tcW w:w="1134" w:type="dxa"/>
          </w:tcPr>
          <w:p w14:paraId="376E029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12662842"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tcPr>
          <w:p w14:paraId="742337C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0620ACC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18</w:t>
            </w:r>
          </w:p>
        </w:tc>
        <w:tc>
          <w:tcPr>
            <w:tcW w:w="914" w:type="dxa"/>
          </w:tcPr>
          <w:p w14:paraId="2E91517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070944F4" w14:textId="77777777" w:rsidTr="00AC33AF">
        <w:trPr>
          <w:trHeight w:val="1020"/>
        </w:trPr>
        <w:tc>
          <w:tcPr>
            <w:tcW w:w="566" w:type="dxa"/>
          </w:tcPr>
          <w:p w14:paraId="73A07D3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19.</w:t>
            </w:r>
          </w:p>
        </w:tc>
        <w:tc>
          <w:tcPr>
            <w:tcW w:w="2268" w:type="dxa"/>
          </w:tcPr>
          <w:p w14:paraId="6EF08430" w14:textId="77777777" w:rsidR="00AC33AF" w:rsidRPr="00AC33AF" w:rsidRDefault="00AC33AF" w:rsidP="00AC33AF">
            <w:pPr>
              <w:widowControl w:val="0"/>
              <w:autoSpaceDE w:val="0"/>
              <w:autoSpaceDN w:val="0"/>
              <w:adjustRightInd w:val="0"/>
              <w:spacing w:line="232" w:lineRule="exact"/>
              <w:rPr>
                <w:rFonts w:ascii="Times New Roman" w:hAnsi="Times New Roman" w:cs="Times New Roman"/>
                <w:sz w:val="20"/>
                <w:szCs w:val="20"/>
              </w:rPr>
            </w:pPr>
            <w:r w:rsidRPr="00AC33AF">
              <w:rPr>
                <w:rFonts w:ascii="Times New Roman" w:hAnsi="Times New Roman" w:cs="Times New Roman"/>
                <w:sz w:val="20"/>
                <w:szCs w:val="20"/>
              </w:rPr>
              <w:t>Право на защиту: задержание.</w:t>
            </w:r>
          </w:p>
        </w:tc>
        <w:tc>
          <w:tcPr>
            <w:tcW w:w="1134" w:type="dxa"/>
          </w:tcPr>
          <w:p w14:paraId="1C0C2425" w14:textId="77777777" w:rsidR="00AC33AF" w:rsidRPr="00AC33AF" w:rsidRDefault="00AC33AF" w:rsidP="00AC33AF">
            <w:pPr>
              <w:widowControl w:val="0"/>
              <w:autoSpaceDE w:val="0"/>
              <w:autoSpaceDN w:val="0"/>
              <w:adjustRightInd w:val="0"/>
              <w:ind w:left="34" w:hanging="34"/>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18D358EA"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Административное задержание, административное правонарушение, уголовное преступление, адвокат, прокурор, права несовершеннолетних при задержании</w:t>
            </w:r>
          </w:p>
        </w:tc>
        <w:tc>
          <w:tcPr>
            <w:tcW w:w="5387" w:type="dxa"/>
            <w:vAlign w:val="bottom"/>
          </w:tcPr>
          <w:p w14:paraId="7F06C8B1"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424E3DA4"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административное правонарушение и уголовное преступление. Объяснять, какие права есть у человека при задержании, о чем ему следует помнить. Рассказывать, каковы условия допроса несовершеннолетнего. Классифицировать и сравнивать функции адвоката и прокурора.</w:t>
            </w:r>
          </w:p>
          <w:p w14:paraId="4E9F827C"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585DBAF1"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Приводить конкретные примеры административного задержания. Проанализировать конкретную ситуацию из кинофильма, литературы допроса несовершеннолетнего, соблюдения его права на защиту. Сравнивать в табличной форме признаки административного правонарушения и уголовного преступления. Называть органы правопорядка, приводить их функции. Использовать информацию из разных источников и формулировать собственное определение понятия «презумпция невиновности». Обосновывать собственное мнение, почему право на защиту возможно только в демократическом, правовом государстве.</w:t>
            </w:r>
          </w:p>
          <w:p w14:paraId="1ED99EF9" w14:textId="77777777" w:rsidR="00AC33AF" w:rsidRPr="00AC33AF" w:rsidRDefault="00AC33AF" w:rsidP="00AC33AF">
            <w:pPr>
              <w:spacing w:line="218" w:lineRule="exact"/>
              <w:ind w:left="100"/>
              <w:rPr>
                <w:rFonts w:ascii="Times New Roman" w:eastAsia="Arial" w:hAnsi="Times New Roman" w:cs="Times New Roman"/>
                <w:b/>
                <w:sz w:val="20"/>
                <w:szCs w:val="20"/>
              </w:rPr>
            </w:pPr>
          </w:p>
        </w:tc>
        <w:tc>
          <w:tcPr>
            <w:tcW w:w="1417" w:type="dxa"/>
          </w:tcPr>
          <w:p w14:paraId="1DB46DC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19</w:t>
            </w:r>
          </w:p>
        </w:tc>
        <w:tc>
          <w:tcPr>
            <w:tcW w:w="914" w:type="dxa"/>
          </w:tcPr>
          <w:p w14:paraId="2DE360E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66CE9DF5" w14:textId="77777777" w:rsidTr="00AC33AF">
        <w:trPr>
          <w:trHeight w:val="1123"/>
        </w:trPr>
        <w:tc>
          <w:tcPr>
            <w:tcW w:w="566" w:type="dxa"/>
          </w:tcPr>
          <w:p w14:paraId="09A6FF9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20.</w:t>
            </w:r>
          </w:p>
        </w:tc>
        <w:tc>
          <w:tcPr>
            <w:tcW w:w="2268" w:type="dxa"/>
          </w:tcPr>
          <w:p w14:paraId="66A8DBA3" w14:textId="77777777" w:rsidR="00AC33AF" w:rsidRPr="00AC33AF" w:rsidRDefault="00AC33AF" w:rsidP="00AC33AF">
            <w:pPr>
              <w:widowControl w:val="0"/>
              <w:autoSpaceDE w:val="0"/>
              <w:autoSpaceDN w:val="0"/>
              <w:adjustRightInd w:val="0"/>
              <w:spacing w:line="231" w:lineRule="exact"/>
              <w:rPr>
                <w:rFonts w:ascii="Times New Roman" w:hAnsi="Times New Roman" w:cs="Times New Roman"/>
                <w:sz w:val="20"/>
                <w:szCs w:val="20"/>
              </w:rPr>
            </w:pPr>
            <w:r w:rsidRPr="00AC33AF">
              <w:rPr>
                <w:rFonts w:ascii="Times New Roman" w:hAnsi="Times New Roman" w:cs="Times New Roman"/>
                <w:sz w:val="20"/>
                <w:szCs w:val="20"/>
              </w:rPr>
              <w:t>Право на защиту: тюрьма. Гуманность, чувство достоинства, условия со держания в заключении несовершеннолетних</w:t>
            </w:r>
          </w:p>
        </w:tc>
        <w:tc>
          <w:tcPr>
            <w:tcW w:w="1134" w:type="dxa"/>
          </w:tcPr>
          <w:p w14:paraId="76FEDF7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vAlign w:val="bottom"/>
          </w:tcPr>
          <w:p w14:paraId="2AD0D877"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vAlign w:val="bottom"/>
          </w:tcPr>
          <w:p w14:paraId="290D1217"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757BD36B"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Рассказывать, за что несовершеннолетние могут попасть в места заключения. Характеризовать условия содержания осужденных несовершеннолетних в колониях. Приводить положения Конвенции о правах ребенка, защищающие права несовершеннолетних, лишенных свободы. Характеризовать понятия «гуманность» и «чувство достоинства». Показывать, в чем проявляется гуманность уголовного закона по отношению к несовершеннолетним.</w:t>
            </w:r>
          </w:p>
          <w:p w14:paraId="2A6AB29F"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5A535640"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 xml:space="preserve">Анализировать конкретные ситуации, за что несовершеннолетние попадают в места лишения свободы. Использовать дополнительные источники информации и рассказывать о воспитательных колониях для несовершеннолетних. Приводить конкретные примеры из жизни, кинофильмов, кто защищает права несовершеннолетних, когда они нарушены. Иллюстрировать конкретными примерами из жизни, кинофильмов, как можно перевоспитать несовершеннолетнего подростка. Обосновывать </w:t>
            </w:r>
            <w:r w:rsidRPr="00AC33AF">
              <w:rPr>
                <w:rFonts w:ascii="Times New Roman" w:eastAsia="Arial" w:hAnsi="Times New Roman" w:cs="Times New Roman"/>
                <w:sz w:val="20"/>
                <w:szCs w:val="20"/>
              </w:rPr>
              <w:lastRenderedPageBreak/>
              <w:t>собственное мнение, почему к детям не применяются смертная казнь и пожизненное заключение</w:t>
            </w:r>
          </w:p>
        </w:tc>
        <w:tc>
          <w:tcPr>
            <w:tcW w:w="1417" w:type="dxa"/>
          </w:tcPr>
          <w:p w14:paraId="4A20C2F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п. 20</w:t>
            </w:r>
          </w:p>
        </w:tc>
        <w:tc>
          <w:tcPr>
            <w:tcW w:w="914" w:type="dxa"/>
          </w:tcPr>
          <w:p w14:paraId="65E394C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320D66EA" w14:textId="77777777" w:rsidTr="00AC33AF">
        <w:trPr>
          <w:trHeight w:val="413"/>
        </w:trPr>
        <w:tc>
          <w:tcPr>
            <w:tcW w:w="566" w:type="dxa"/>
          </w:tcPr>
          <w:p w14:paraId="1F8EA4C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21.</w:t>
            </w:r>
          </w:p>
        </w:tc>
        <w:tc>
          <w:tcPr>
            <w:tcW w:w="2268" w:type="dxa"/>
          </w:tcPr>
          <w:p w14:paraId="3E547242" w14:textId="77777777" w:rsidR="00AC33AF" w:rsidRPr="00AC33AF" w:rsidRDefault="00AC33AF" w:rsidP="00AC33AF">
            <w:pPr>
              <w:widowControl w:val="0"/>
              <w:autoSpaceDE w:val="0"/>
              <w:autoSpaceDN w:val="0"/>
              <w:adjustRightInd w:val="0"/>
              <w:spacing w:line="232" w:lineRule="exact"/>
              <w:ind w:right="-108"/>
              <w:rPr>
                <w:rFonts w:ascii="Times New Roman" w:hAnsi="Times New Roman" w:cs="Times New Roman"/>
                <w:sz w:val="20"/>
                <w:szCs w:val="20"/>
              </w:rPr>
            </w:pPr>
            <w:r w:rsidRPr="00AC33AF">
              <w:rPr>
                <w:rFonts w:ascii="Times New Roman" w:hAnsi="Times New Roman" w:cs="Times New Roman"/>
                <w:sz w:val="20"/>
                <w:szCs w:val="20"/>
              </w:rPr>
              <w:t>Право на защиту: война.</w:t>
            </w:r>
          </w:p>
        </w:tc>
        <w:tc>
          <w:tcPr>
            <w:tcW w:w="1134" w:type="dxa"/>
          </w:tcPr>
          <w:p w14:paraId="48B0338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2AB4BA6D"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Право на защиту детей в военное время, терроризм</w:t>
            </w:r>
          </w:p>
        </w:tc>
        <w:tc>
          <w:tcPr>
            <w:tcW w:w="5387" w:type="dxa"/>
            <w:vAlign w:val="bottom"/>
          </w:tcPr>
          <w:p w14:paraId="7260A3EA"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007D2A51"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Рассказывать, как Конвенция о правах ребенка защищает детей от войны. Объяснять, с какого возраста по Конвенции дети могут принимать участие в боевых действиях. Характеризовать понятие «терроризм», рассказывать, почему он является глобальной проблемой XXI в.</w:t>
            </w:r>
          </w:p>
          <w:p w14:paraId="5CCD24E3"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450D12E6"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Показывать на конкретных примерах, какие страдания приносят людям, и в первую очередь детям, войны. Использовать дополнительные источники информации и подготовить рассказ о детях героях Великой Отечественной войны. Рассказывать о терактах, совершенных на территории нашей страны, в которых пострадали дети.</w:t>
            </w:r>
          </w:p>
          <w:p w14:paraId="219ADF38" w14:textId="77777777" w:rsidR="00AC33AF" w:rsidRPr="00AC33AF" w:rsidRDefault="00AC33AF" w:rsidP="00AC33AF">
            <w:pPr>
              <w:spacing w:line="206" w:lineRule="exac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Рассказывать об известных вам из новостей современных военных конфликтах и участии в них детей</w:t>
            </w:r>
          </w:p>
        </w:tc>
        <w:tc>
          <w:tcPr>
            <w:tcW w:w="1417" w:type="dxa"/>
          </w:tcPr>
          <w:p w14:paraId="4D721CC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21</w:t>
            </w:r>
          </w:p>
        </w:tc>
        <w:tc>
          <w:tcPr>
            <w:tcW w:w="914" w:type="dxa"/>
          </w:tcPr>
          <w:p w14:paraId="2DC6789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769F891" w14:textId="77777777" w:rsidTr="00AC33AF">
        <w:trPr>
          <w:trHeight w:val="264"/>
        </w:trPr>
        <w:tc>
          <w:tcPr>
            <w:tcW w:w="566" w:type="dxa"/>
          </w:tcPr>
          <w:p w14:paraId="4731F6F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22.</w:t>
            </w:r>
          </w:p>
        </w:tc>
        <w:tc>
          <w:tcPr>
            <w:tcW w:w="2268" w:type="dxa"/>
          </w:tcPr>
          <w:p w14:paraId="62DC91BC"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 xml:space="preserve">Право на защиту: нар котики. </w:t>
            </w:r>
          </w:p>
        </w:tc>
        <w:tc>
          <w:tcPr>
            <w:tcW w:w="1134" w:type="dxa"/>
          </w:tcPr>
          <w:p w14:paraId="42CFCCF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38F7CAC5"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Наркомания</w:t>
            </w:r>
          </w:p>
        </w:tc>
        <w:tc>
          <w:tcPr>
            <w:tcW w:w="5387" w:type="dxa"/>
          </w:tcPr>
          <w:p w14:paraId="152ABEA3" w14:textId="77777777" w:rsidR="00AC33AF" w:rsidRPr="00AC33AF" w:rsidRDefault="00AC33AF" w:rsidP="00AC33AF">
            <w:pPr>
              <w:spacing w:line="0" w:lineRule="atLeast"/>
              <w:ind w:left="2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23E0293D" w14:textId="77777777" w:rsidR="00AC33AF" w:rsidRPr="00AC33AF" w:rsidRDefault="00AC33AF" w:rsidP="00AC33AF">
            <w:pPr>
              <w:spacing w:line="0" w:lineRule="atLeast"/>
              <w:ind w:left="200"/>
              <w:rPr>
                <w:rFonts w:ascii="Times New Roman" w:eastAsia="Arial" w:hAnsi="Times New Roman" w:cs="Times New Roman"/>
                <w:sz w:val="20"/>
                <w:szCs w:val="20"/>
              </w:rPr>
            </w:pPr>
            <w:r w:rsidRPr="00AC33AF">
              <w:rPr>
                <w:rFonts w:ascii="Times New Roman" w:eastAsia="Arial" w:hAnsi="Times New Roman" w:cs="Times New Roman"/>
                <w:sz w:val="20"/>
                <w:szCs w:val="20"/>
              </w:rPr>
              <w:t>Рассказывать, что такое наркотики, в чем их опасность. Объяснять, почему наркоманию называют «чумой XXI века». Приводить положения Конвенции о правах ребенка, защищающие детей от наркотиков. Характеризовать меры защиты детей от наркотиков.</w:t>
            </w:r>
          </w:p>
          <w:p w14:paraId="699AE193" w14:textId="77777777" w:rsidR="00AC33AF" w:rsidRPr="00AC33AF" w:rsidRDefault="00AC33AF" w:rsidP="00AC33AF">
            <w:pPr>
              <w:spacing w:line="0" w:lineRule="atLeast"/>
              <w:rPr>
                <w:rFonts w:ascii="Times New Roman" w:hAnsi="Times New Roman" w:cs="Times New Roman"/>
                <w:sz w:val="20"/>
                <w:szCs w:val="20"/>
              </w:rPr>
            </w:pPr>
            <w:r w:rsidRPr="00AC33AF">
              <w:rPr>
                <w:rFonts w:ascii="Times New Roman" w:eastAsia="Arial" w:hAnsi="Times New Roman" w:cs="Times New Roman"/>
                <w:b/>
                <w:sz w:val="20"/>
                <w:szCs w:val="20"/>
              </w:rPr>
              <w:t xml:space="preserve"> Метапредметные результаты</w:t>
            </w:r>
          </w:p>
          <w:p w14:paraId="75CCAB20" w14:textId="77777777" w:rsidR="00AC33AF" w:rsidRPr="00AC33AF" w:rsidRDefault="00AC33AF" w:rsidP="00AC33AF">
            <w:pPr>
              <w:spacing w:line="228" w:lineRule="auto"/>
              <w:ind w:left="175" w:right="300"/>
              <w:jc w:val="both"/>
              <w:rPr>
                <w:rFonts w:ascii="Times New Roman" w:hAnsi="Times New Roman" w:cs="Times New Roman"/>
                <w:sz w:val="20"/>
                <w:szCs w:val="20"/>
              </w:rPr>
            </w:pPr>
            <w:r w:rsidRPr="00AC33AF">
              <w:rPr>
                <w:rFonts w:ascii="Times New Roman" w:eastAsia="Arial" w:hAnsi="Times New Roman" w:cs="Times New Roman"/>
                <w:sz w:val="20"/>
                <w:szCs w:val="20"/>
              </w:rPr>
              <w:t xml:space="preserve">Приводить конкретные примеры из жизни профилактической работы с детьми о вреде наркотиков, как уберечься от наркодельцов. Использовать дополнительные источники информации, в том числе Интернет, и приводить статистику роста детской наркомании и числа детей, погибших от наркотиков. Делать для себя выводы. </w:t>
            </w:r>
          </w:p>
          <w:p w14:paraId="47CDEBF3" w14:textId="77777777" w:rsidR="00AC33AF" w:rsidRPr="00AC33AF" w:rsidRDefault="00AC33AF" w:rsidP="00AC33AF">
            <w:pPr>
              <w:spacing w:line="228" w:lineRule="auto"/>
              <w:ind w:left="175" w:right="300"/>
              <w:rPr>
                <w:rFonts w:ascii="Times New Roman" w:hAnsi="Times New Roman" w:cs="Times New Roman"/>
                <w:sz w:val="20"/>
                <w:szCs w:val="20"/>
              </w:rPr>
            </w:pPr>
            <w:r w:rsidRPr="00AC33AF">
              <w:rPr>
                <w:rFonts w:ascii="Times New Roman" w:eastAsia="Arial" w:hAnsi="Times New Roman" w:cs="Times New Roman"/>
                <w:sz w:val="20"/>
                <w:szCs w:val="20"/>
              </w:rPr>
              <w:t>Рассказывать на конкретных примерах, чем опасна наркомания, к чему она приводит. Обосновывать свое мнение, почему подростки, осознавая всю опасность наркомании, пробуют и употребляют наркотики. Что надо сделать, чтобы отвлечь и уберечь их от этого?</w:t>
            </w:r>
          </w:p>
        </w:tc>
        <w:tc>
          <w:tcPr>
            <w:tcW w:w="1417" w:type="dxa"/>
          </w:tcPr>
          <w:p w14:paraId="41E1B6E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22</w:t>
            </w:r>
          </w:p>
        </w:tc>
        <w:tc>
          <w:tcPr>
            <w:tcW w:w="914" w:type="dxa"/>
          </w:tcPr>
          <w:p w14:paraId="0B32656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7E9CB5B8" w14:textId="77777777" w:rsidTr="00AC33AF">
        <w:trPr>
          <w:trHeight w:val="605"/>
        </w:trPr>
        <w:tc>
          <w:tcPr>
            <w:tcW w:w="566" w:type="dxa"/>
          </w:tcPr>
          <w:p w14:paraId="277190B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23.</w:t>
            </w:r>
          </w:p>
        </w:tc>
        <w:tc>
          <w:tcPr>
            <w:tcW w:w="2268" w:type="dxa"/>
          </w:tcPr>
          <w:p w14:paraId="4AC9A59B" w14:textId="77777777" w:rsidR="00AC33AF" w:rsidRPr="00AC33AF" w:rsidRDefault="00AC33AF" w:rsidP="00AC33AF">
            <w:pPr>
              <w:widowControl w:val="0"/>
              <w:autoSpaceDE w:val="0"/>
              <w:autoSpaceDN w:val="0"/>
              <w:adjustRightInd w:val="0"/>
              <w:spacing w:line="206" w:lineRule="exact"/>
              <w:rPr>
                <w:rFonts w:ascii="Times New Roman" w:hAnsi="Times New Roman" w:cs="Times New Roman"/>
                <w:sz w:val="20"/>
                <w:szCs w:val="20"/>
              </w:rPr>
            </w:pPr>
            <w:r w:rsidRPr="00AC33AF">
              <w:rPr>
                <w:rFonts w:ascii="Times New Roman" w:hAnsi="Times New Roman" w:cs="Times New Roman"/>
                <w:sz w:val="20"/>
                <w:szCs w:val="20"/>
              </w:rPr>
              <w:t>Право на защиту: эксплуатация несовершенно летних.</w:t>
            </w:r>
          </w:p>
        </w:tc>
        <w:tc>
          <w:tcPr>
            <w:tcW w:w="1134" w:type="dxa"/>
          </w:tcPr>
          <w:p w14:paraId="34E2FF1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03607EF5"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Безработица, предпринимательство, трудовое законодательство</w:t>
            </w:r>
          </w:p>
        </w:tc>
        <w:tc>
          <w:tcPr>
            <w:tcW w:w="5387" w:type="dxa"/>
            <w:vAlign w:val="bottom"/>
          </w:tcPr>
          <w:p w14:paraId="27F32491" w14:textId="77777777" w:rsidR="00AC33AF" w:rsidRPr="00AC33AF" w:rsidRDefault="00AC33AF" w:rsidP="00AC33AF">
            <w:pPr>
              <w:spacing w:line="0" w:lineRule="atLeast"/>
              <w:ind w:left="12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35CEA4EB" w14:textId="77777777" w:rsidR="00AC33AF" w:rsidRPr="00AC33AF" w:rsidRDefault="00AC33AF" w:rsidP="00AC33AF">
            <w:pPr>
              <w:spacing w:line="218" w:lineRule="exact"/>
              <w:ind w:left="120"/>
              <w:rPr>
                <w:rFonts w:ascii="Times New Roman" w:eastAsia="Arial" w:hAnsi="Times New Roman" w:cs="Times New Roman"/>
                <w:sz w:val="20"/>
                <w:szCs w:val="20"/>
              </w:rPr>
            </w:pPr>
            <w:r w:rsidRPr="00AC33AF">
              <w:rPr>
                <w:rFonts w:ascii="Times New Roman" w:eastAsia="Arial" w:hAnsi="Times New Roman" w:cs="Times New Roman"/>
                <w:sz w:val="20"/>
                <w:szCs w:val="20"/>
              </w:rPr>
              <w:t xml:space="preserve">Характеризовать эксплуатацию детского труда. Объяснять, что требует Конвенция о правах ребенка от государств, подписавших ее, для защиты детей от эксплуатации, в том числе сексуальной. Рассказывать, как российское трудовое законодательство защищает права несовершеннолетних, какие льготы они </w:t>
            </w:r>
            <w:proofErr w:type="spellStart"/>
            <w:r w:rsidRPr="00AC33AF">
              <w:rPr>
                <w:rFonts w:ascii="Times New Roman" w:eastAsia="Arial" w:hAnsi="Times New Roman" w:cs="Times New Roman"/>
                <w:sz w:val="20"/>
                <w:szCs w:val="20"/>
              </w:rPr>
              <w:t>имеют.Объяснять</w:t>
            </w:r>
            <w:proofErr w:type="spellEnd"/>
            <w:r w:rsidRPr="00AC33AF">
              <w:rPr>
                <w:rFonts w:ascii="Times New Roman" w:eastAsia="Arial" w:hAnsi="Times New Roman" w:cs="Times New Roman"/>
                <w:sz w:val="20"/>
                <w:szCs w:val="20"/>
              </w:rPr>
              <w:t xml:space="preserve">, с </w:t>
            </w:r>
            <w:proofErr w:type="spellStart"/>
            <w:r w:rsidRPr="00AC33AF">
              <w:rPr>
                <w:rFonts w:ascii="Times New Roman" w:eastAsia="Arial" w:hAnsi="Times New Roman" w:cs="Times New Roman"/>
                <w:sz w:val="20"/>
                <w:szCs w:val="20"/>
              </w:rPr>
              <w:t>акого</w:t>
            </w:r>
            <w:proofErr w:type="spellEnd"/>
            <w:r w:rsidRPr="00AC33AF">
              <w:rPr>
                <w:rFonts w:ascii="Times New Roman" w:eastAsia="Arial" w:hAnsi="Times New Roman" w:cs="Times New Roman"/>
                <w:sz w:val="20"/>
                <w:szCs w:val="20"/>
              </w:rPr>
              <w:t xml:space="preserve"> возраста могут работать дети в </w:t>
            </w:r>
            <w:proofErr w:type="spellStart"/>
            <w:r w:rsidRPr="00AC33AF">
              <w:rPr>
                <w:rFonts w:ascii="Times New Roman" w:eastAsia="Arial" w:hAnsi="Times New Roman" w:cs="Times New Roman"/>
                <w:sz w:val="20"/>
                <w:szCs w:val="20"/>
              </w:rPr>
              <w:t>России.Формулировать</w:t>
            </w:r>
            <w:proofErr w:type="spellEnd"/>
            <w:r w:rsidRPr="00AC33AF">
              <w:rPr>
                <w:rFonts w:ascii="Times New Roman" w:eastAsia="Arial" w:hAnsi="Times New Roman" w:cs="Times New Roman"/>
                <w:sz w:val="20"/>
                <w:szCs w:val="20"/>
              </w:rPr>
              <w:t xml:space="preserve"> определение понятия «предпринимательство».</w:t>
            </w:r>
          </w:p>
          <w:p w14:paraId="5399A7D5"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48C875C3"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Приводить конкретные примеры из истории, литературы, современной жизни эксплуатации труда детей. Анализировать статьи Трудового кодекса РФ, регламентирующие работу несовершеннолетних.</w:t>
            </w:r>
          </w:p>
          <w:p w14:paraId="4D5A9C72" w14:textId="77777777" w:rsidR="00AC33AF" w:rsidRPr="00AC33AF" w:rsidRDefault="00AC33AF" w:rsidP="00AC33AF">
            <w:pPr>
              <w:spacing w:line="213" w:lineRule="exac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конкретные примеры из жизни, когда подростки занимаются предпринимательством. Обосновывать собственное мнение, как знание прав в области трудового законодательства помогает подросткам защитить себя от эксплуатации. Систематизировать информацию в таблице «Права и льготы несовершеннолетних по ТК РФ»</w:t>
            </w:r>
          </w:p>
        </w:tc>
        <w:tc>
          <w:tcPr>
            <w:tcW w:w="1417" w:type="dxa"/>
          </w:tcPr>
          <w:p w14:paraId="28309CC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23</w:t>
            </w:r>
          </w:p>
        </w:tc>
        <w:tc>
          <w:tcPr>
            <w:tcW w:w="914" w:type="dxa"/>
          </w:tcPr>
          <w:p w14:paraId="6BFA5BB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42CDEDA5" w14:textId="77777777" w:rsidTr="00AC33AF">
        <w:trPr>
          <w:trHeight w:val="487"/>
        </w:trPr>
        <w:tc>
          <w:tcPr>
            <w:tcW w:w="566" w:type="dxa"/>
          </w:tcPr>
          <w:p w14:paraId="5CF4500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24.</w:t>
            </w:r>
          </w:p>
        </w:tc>
        <w:tc>
          <w:tcPr>
            <w:tcW w:w="2268" w:type="dxa"/>
          </w:tcPr>
          <w:p w14:paraId="23ADE917" w14:textId="77777777" w:rsidR="00AC33AF" w:rsidRPr="00AC33AF" w:rsidRDefault="00AC33AF" w:rsidP="00AC33AF">
            <w:pPr>
              <w:widowControl w:val="0"/>
              <w:autoSpaceDE w:val="0"/>
              <w:autoSpaceDN w:val="0"/>
              <w:adjustRightInd w:val="0"/>
              <w:spacing w:line="251" w:lineRule="exact"/>
              <w:rPr>
                <w:rFonts w:ascii="Times New Roman" w:hAnsi="Times New Roman" w:cs="Times New Roman"/>
                <w:sz w:val="20"/>
                <w:szCs w:val="20"/>
              </w:rPr>
            </w:pPr>
            <w:r w:rsidRPr="00AC33AF">
              <w:rPr>
                <w:rFonts w:ascii="Times New Roman" w:hAnsi="Times New Roman" w:cs="Times New Roman"/>
                <w:sz w:val="20"/>
                <w:szCs w:val="20"/>
              </w:rPr>
              <w:t>Где права, там и ответственность.</w:t>
            </w:r>
          </w:p>
        </w:tc>
        <w:tc>
          <w:tcPr>
            <w:tcW w:w="1134" w:type="dxa"/>
          </w:tcPr>
          <w:p w14:paraId="61D3F01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1AADBEC7"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Моральная ответственность, правовая ответственность</w:t>
            </w:r>
          </w:p>
        </w:tc>
        <w:tc>
          <w:tcPr>
            <w:tcW w:w="5387" w:type="dxa"/>
            <w:vAlign w:val="bottom"/>
          </w:tcPr>
          <w:p w14:paraId="167CA2C6"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467D4E89"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Объяснять, как связаны права и обязанности человека. Характеризовать понятие «моральная ответственность». Давать определение понятия «правовая ответственность». Показывать, как влияет нравственное воспитание человека на его отношение к своим обязанностям.</w:t>
            </w:r>
          </w:p>
          <w:p w14:paraId="503AB7FC"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77B10CB2"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конкретные примеры из жизни моральной ответственности человека. Анализировать конкретную ситуацию правонарушения и, используя дополнительные источники информации, показывать правовую ответственность за его совершение. Объяснять, как вы лично понимаете ответственность гражданина (или свою) перед Родиной. Обосновывать собственное мнение, в чем состоит моральная ответственность человека</w:t>
            </w:r>
          </w:p>
        </w:tc>
        <w:tc>
          <w:tcPr>
            <w:tcW w:w="1417" w:type="dxa"/>
          </w:tcPr>
          <w:p w14:paraId="5E40F3C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24</w:t>
            </w:r>
          </w:p>
        </w:tc>
        <w:tc>
          <w:tcPr>
            <w:tcW w:w="914" w:type="dxa"/>
          </w:tcPr>
          <w:p w14:paraId="7CD642C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1DD16DDA" w14:textId="77777777" w:rsidTr="00AC33AF">
        <w:trPr>
          <w:trHeight w:val="264"/>
        </w:trPr>
        <w:tc>
          <w:tcPr>
            <w:tcW w:w="566" w:type="dxa"/>
          </w:tcPr>
          <w:p w14:paraId="7122A2E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25.</w:t>
            </w:r>
          </w:p>
        </w:tc>
        <w:tc>
          <w:tcPr>
            <w:tcW w:w="2268" w:type="dxa"/>
          </w:tcPr>
          <w:p w14:paraId="58CFD766" w14:textId="77777777" w:rsidR="00AC33AF" w:rsidRPr="00AC33AF" w:rsidRDefault="00AC33AF" w:rsidP="00AC33AF">
            <w:pPr>
              <w:widowControl w:val="0"/>
              <w:autoSpaceDE w:val="0"/>
              <w:autoSpaceDN w:val="0"/>
              <w:adjustRightInd w:val="0"/>
              <w:spacing w:line="211" w:lineRule="exact"/>
              <w:rPr>
                <w:rFonts w:ascii="Times New Roman" w:hAnsi="Times New Roman" w:cs="Times New Roman"/>
                <w:sz w:val="20"/>
                <w:szCs w:val="20"/>
              </w:rPr>
            </w:pPr>
            <w:r w:rsidRPr="00AC33AF">
              <w:rPr>
                <w:rFonts w:ascii="Times New Roman" w:hAnsi="Times New Roman" w:cs="Times New Roman"/>
                <w:sz w:val="20"/>
                <w:szCs w:val="20"/>
              </w:rPr>
              <w:t>Практикум 4</w:t>
            </w:r>
          </w:p>
        </w:tc>
        <w:tc>
          <w:tcPr>
            <w:tcW w:w="1134" w:type="dxa"/>
          </w:tcPr>
          <w:p w14:paraId="3887447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385B407C"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tcPr>
          <w:p w14:paraId="1FC59D0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7B26EAE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25</w:t>
            </w:r>
          </w:p>
        </w:tc>
        <w:tc>
          <w:tcPr>
            <w:tcW w:w="914" w:type="dxa"/>
          </w:tcPr>
          <w:p w14:paraId="1F0F022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5D24B699" w14:textId="77777777" w:rsidTr="00AC33AF">
        <w:trPr>
          <w:trHeight w:val="487"/>
        </w:trPr>
        <w:tc>
          <w:tcPr>
            <w:tcW w:w="566" w:type="dxa"/>
          </w:tcPr>
          <w:p w14:paraId="0670111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2268" w:type="dxa"/>
          </w:tcPr>
          <w:p w14:paraId="144BC75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b/>
                <w:bCs/>
                <w:sz w:val="20"/>
                <w:szCs w:val="20"/>
              </w:rPr>
              <w:t>Тема III.  Под защитой права</w:t>
            </w:r>
          </w:p>
        </w:tc>
        <w:tc>
          <w:tcPr>
            <w:tcW w:w="1134" w:type="dxa"/>
          </w:tcPr>
          <w:p w14:paraId="3A2A37DB" w14:textId="77777777" w:rsidR="00AC33AF" w:rsidRPr="00AC33AF" w:rsidRDefault="00AC33AF" w:rsidP="00AC33AF">
            <w:pPr>
              <w:widowControl w:val="0"/>
              <w:autoSpaceDE w:val="0"/>
              <w:autoSpaceDN w:val="0"/>
              <w:adjustRightInd w:val="0"/>
              <w:rPr>
                <w:rFonts w:ascii="Times New Roman" w:hAnsi="Times New Roman" w:cs="Times New Roman"/>
                <w:b/>
                <w:sz w:val="20"/>
                <w:szCs w:val="20"/>
              </w:rPr>
            </w:pPr>
            <w:r w:rsidRPr="00AC33AF">
              <w:rPr>
                <w:rFonts w:ascii="Times New Roman" w:hAnsi="Times New Roman" w:cs="Times New Roman"/>
                <w:b/>
                <w:sz w:val="20"/>
                <w:szCs w:val="20"/>
              </w:rPr>
              <w:t>5</w:t>
            </w:r>
          </w:p>
        </w:tc>
        <w:tc>
          <w:tcPr>
            <w:tcW w:w="2835" w:type="dxa"/>
          </w:tcPr>
          <w:p w14:paraId="00ADA6B4"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p>
        </w:tc>
        <w:tc>
          <w:tcPr>
            <w:tcW w:w="5387" w:type="dxa"/>
            <w:vAlign w:val="bottom"/>
          </w:tcPr>
          <w:p w14:paraId="20E0E836"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Личностные результаты по теме III</w:t>
            </w:r>
          </w:p>
          <w:p w14:paraId="6F392885"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 xml:space="preserve">Осознавать права и свободы человека как высшую ценность. Знать, что каждый человек в нашей стране </w:t>
            </w:r>
            <w:r w:rsidRPr="00AC33AF">
              <w:rPr>
                <w:rFonts w:ascii="Times New Roman" w:eastAsia="Arial" w:hAnsi="Times New Roman" w:cs="Times New Roman"/>
                <w:sz w:val="20"/>
                <w:szCs w:val="20"/>
              </w:rPr>
              <w:lastRenderedPageBreak/>
              <w:t>имеет право по Конституции на правовую защиту со стороны государства. Быть уверенным, что гражданина должны защищать право, суд, органы внутренних дел.</w:t>
            </w:r>
          </w:p>
          <w:p w14:paraId="7ED477E7" w14:textId="77777777" w:rsidR="00AC33AF" w:rsidRPr="00AC33AF" w:rsidRDefault="00AC33AF" w:rsidP="00AC33AF">
            <w:pPr>
              <w:spacing w:line="204"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Иметь представление о деятельности и функциях суда, прокуратуры, полиции. Понимать, что такое презумпция невиновности и соблюдение этого принципа — свидетельство демократического, правового государства.</w:t>
            </w:r>
          </w:p>
          <w:p w14:paraId="3808CBA2" w14:textId="77777777" w:rsidR="00AC33AF" w:rsidRPr="00AC33AF" w:rsidRDefault="00AC33AF" w:rsidP="00AC33AF">
            <w:pPr>
              <w:spacing w:line="204" w:lineRule="exac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Осознавать, что права необходимо знать всем не только для обеспечения правовой защиты себя и своих близких в разных жизненных ситуациях, но и как вклад каждого в дальнейшее развитие нашей страны на пути строительства правового государства и демократического общества.</w:t>
            </w:r>
          </w:p>
        </w:tc>
        <w:tc>
          <w:tcPr>
            <w:tcW w:w="1417" w:type="dxa"/>
          </w:tcPr>
          <w:p w14:paraId="4478E34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914" w:type="dxa"/>
          </w:tcPr>
          <w:p w14:paraId="6CB454C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7F0E0AEF" w14:textId="77777777" w:rsidTr="00AC33AF">
        <w:trPr>
          <w:trHeight w:val="442"/>
        </w:trPr>
        <w:tc>
          <w:tcPr>
            <w:tcW w:w="566" w:type="dxa"/>
          </w:tcPr>
          <w:p w14:paraId="647DEBD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26.</w:t>
            </w:r>
          </w:p>
        </w:tc>
        <w:tc>
          <w:tcPr>
            <w:tcW w:w="2268" w:type="dxa"/>
          </w:tcPr>
          <w:p w14:paraId="4DCE66C9" w14:textId="77777777" w:rsidR="00AC33AF" w:rsidRPr="00AC33AF" w:rsidRDefault="00AC33AF" w:rsidP="00AC33AF">
            <w:pPr>
              <w:widowControl w:val="0"/>
              <w:autoSpaceDE w:val="0"/>
              <w:autoSpaceDN w:val="0"/>
              <w:adjustRightInd w:val="0"/>
              <w:spacing w:line="228" w:lineRule="exact"/>
              <w:rPr>
                <w:rFonts w:ascii="Times New Roman" w:hAnsi="Times New Roman" w:cs="Times New Roman"/>
                <w:sz w:val="20"/>
                <w:szCs w:val="20"/>
              </w:rPr>
            </w:pPr>
            <w:r w:rsidRPr="00AC33AF">
              <w:rPr>
                <w:rFonts w:ascii="Times New Roman" w:hAnsi="Times New Roman" w:cs="Times New Roman"/>
                <w:sz w:val="20"/>
                <w:szCs w:val="20"/>
              </w:rPr>
              <w:t>Суд — защитник прав человека.</w:t>
            </w:r>
          </w:p>
        </w:tc>
        <w:tc>
          <w:tcPr>
            <w:tcW w:w="1134" w:type="dxa"/>
          </w:tcPr>
          <w:p w14:paraId="0249FD46"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6B860825"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Наказание, презумпция невиновности.</w:t>
            </w:r>
          </w:p>
        </w:tc>
        <w:tc>
          <w:tcPr>
            <w:tcW w:w="5387" w:type="dxa"/>
            <w:vAlign w:val="bottom"/>
          </w:tcPr>
          <w:p w14:paraId="0FF3699C"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08273AF3"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что такое суд и зачем человек идет в суд. Описывать, как происходит рассмотрение дел в суде. Объяснять, что такое презумпция невиновности. Рассказывать, кто защищает человека в суде.</w:t>
            </w:r>
          </w:p>
          <w:p w14:paraId="640D355F"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69C56715"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конкретные примеры случаев, когда человек обращается в суд. Анализировать конкретную ситуацию из кинофильмов, литературы рассмотрения дел в суде. Использовать дополнительные источники информации и подготовить выступление об одном из известных российских адвокатов, его громком деле. Обосновывать собственное мнение, почему принцип презумпции невиновности действует только в демократическом, правовом государстве</w:t>
            </w:r>
          </w:p>
        </w:tc>
        <w:tc>
          <w:tcPr>
            <w:tcW w:w="1417" w:type="dxa"/>
          </w:tcPr>
          <w:p w14:paraId="55108E3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26</w:t>
            </w:r>
          </w:p>
        </w:tc>
        <w:tc>
          <w:tcPr>
            <w:tcW w:w="914" w:type="dxa"/>
          </w:tcPr>
          <w:p w14:paraId="772C719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52D453E5" w14:textId="77777777" w:rsidTr="00AC33AF">
        <w:trPr>
          <w:trHeight w:val="264"/>
        </w:trPr>
        <w:tc>
          <w:tcPr>
            <w:tcW w:w="566" w:type="dxa"/>
          </w:tcPr>
          <w:p w14:paraId="58C680D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27.</w:t>
            </w:r>
          </w:p>
        </w:tc>
        <w:tc>
          <w:tcPr>
            <w:tcW w:w="2268" w:type="dxa"/>
          </w:tcPr>
          <w:p w14:paraId="52488D7E" w14:textId="77777777" w:rsidR="00AC33AF" w:rsidRPr="00AC33AF" w:rsidRDefault="00AC33AF" w:rsidP="00AC33AF">
            <w:pPr>
              <w:widowControl w:val="0"/>
              <w:autoSpaceDE w:val="0"/>
              <w:autoSpaceDN w:val="0"/>
              <w:adjustRightInd w:val="0"/>
              <w:spacing w:line="232" w:lineRule="exact"/>
              <w:rPr>
                <w:rFonts w:ascii="Times New Roman" w:hAnsi="Times New Roman" w:cs="Times New Roman"/>
                <w:sz w:val="20"/>
                <w:szCs w:val="20"/>
              </w:rPr>
            </w:pPr>
            <w:r w:rsidRPr="00AC33AF">
              <w:rPr>
                <w:rFonts w:ascii="Times New Roman" w:hAnsi="Times New Roman" w:cs="Times New Roman"/>
                <w:b/>
                <w:bCs/>
                <w:sz w:val="20"/>
                <w:szCs w:val="20"/>
              </w:rPr>
              <w:t xml:space="preserve"> </w:t>
            </w:r>
            <w:r w:rsidRPr="00AC33AF">
              <w:rPr>
                <w:rFonts w:ascii="Times New Roman" w:hAnsi="Times New Roman" w:cs="Times New Roman"/>
                <w:sz w:val="20"/>
                <w:szCs w:val="20"/>
              </w:rPr>
              <w:t xml:space="preserve">Функции прокуратуры. </w:t>
            </w:r>
          </w:p>
        </w:tc>
        <w:tc>
          <w:tcPr>
            <w:tcW w:w="1134" w:type="dxa"/>
          </w:tcPr>
          <w:p w14:paraId="4469041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0BD001F1"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Обвинение, прокуратура, прокурор.</w:t>
            </w:r>
          </w:p>
        </w:tc>
        <w:tc>
          <w:tcPr>
            <w:tcW w:w="5387" w:type="dxa"/>
            <w:vAlign w:val="bottom"/>
          </w:tcPr>
          <w:p w14:paraId="45E72483"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4F7084A3"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деятельность прокурора и его функции. Объяснять, какова роль прокурора в суде. Характеризовать прокуратуру и ее функции. Объяснять, что такое надзор. Давать определение понятия «обвинение», объяснять, кто и как поддерживает обвинение в суде. Описывать некоторые виды преступлений, например бандитизм и разбой.</w:t>
            </w:r>
          </w:p>
          <w:p w14:paraId="2A9D5342" w14:textId="77777777" w:rsidR="00AC33AF" w:rsidRPr="00AC33AF" w:rsidRDefault="00AC33AF" w:rsidP="00AC33AF">
            <w:pPr>
              <w:spacing w:line="218" w:lineRule="exac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708FCFFC"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 xml:space="preserve">Приводить конкретные примеры из жизни, литературы, кинофильмов деятельности прокурора. Использовать дополнительные источники информации и систематизировать материал в таблице «Участники судебного процесса и их функции». Обосновывать собственное мнение, способно ли уголовное наказание </w:t>
            </w:r>
            <w:r w:rsidRPr="00AC33AF">
              <w:rPr>
                <w:rFonts w:ascii="Times New Roman" w:eastAsia="Arial" w:hAnsi="Times New Roman" w:cs="Times New Roman"/>
                <w:sz w:val="20"/>
                <w:szCs w:val="20"/>
              </w:rPr>
              <w:lastRenderedPageBreak/>
              <w:t>исправить преступника. Систематизировать информацию о функциях прокуратуры в виде схемы.</w:t>
            </w:r>
          </w:p>
          <w:p w14:paraId="582ADB8D" w14:textId="77777777" w:rsidR="00AC33AF" w:rsidRPr="00AC33AF" w:rsidRDefault="00AC33AF" w:rsidP="00AC33AF">
            <w:pPr>
              <w:spacing w:line="211" w:lineRule="exac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Приводить из новостей конкретные примеры бандитизма или разбоя. Использовать дополнительную литературу и называть виды наказаний, следующие за эти преступления</w:t>
            </w:r>
          </w:p>
        </w:tc>
        <w:tc>
          <w:tcPr>
            <w:tcW w:w="1417" w:type="dxa"/>
          </w:tcPr>
          <w:p w14:paraId="7F35845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п. 27</w:t>
            </w:r>
          </w:p>
        </w:tc>
        <w:tc>
          <w:tcPr>
            <w:tcW w:w="914" w:type="dxa"/>
          </w:tcPr>
          <w:p w14:paraId="4323E35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EEF341F" w14:textId="77777777" w:rsidTr="00AC33AF">
        <w:trPr>
          <w:trHeight w:val="457"/>
        </w:trPr>
        <w:tc>
          <w:tcPr>
            <w:tcW w:w="566" w:type="dxa"/>
          </w:tcPr>
          <w:p w14:paraId="36A35E3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28.</w:t>
            </w:r>
          </w:p>
        </w:tc>
        <w:tc>
          <w:tcPr>
            <w:tcW w:w="2268" w:type="dxa"/>
          </w:tcPr>
          <w:p w14:paraId="34635980" w14:textId="77777777" w:rsidR="00AC33AF" w:rsidRPr="00AC33AF" w:rsidRDefault="00AC33AF" w:rsidP="00AC33AF">
            <w:pPr>
              <w:widowControl w:val="0"/>
              <w:autoSpaceDE w:val="0"/>
              <w:autoSpaceDN w:val="0"/>
              <w:adjustRightInd w:val="0"/>
              <w:spacing w:line="231" w:lineRule="exact"/>
              <w:rPr>
                <w:rFonts w:ascii="Times New Roman" w:hAnsi="Times New Roman" w:cs="Times New Roman"/>
                <w:sz w:val="20"/>
                <w:szCs w:val="20"/>
              </w:rPr>
            </w:pPr>
            <w:r w:rsidRPr="00AC33AF">
              <w:rPr>
                <w:rFonts w:ascii="Times New Roman" w:hAnsi="Times New Roman" w:cs="Times New Roman"/>
                <w:sz w:val="20"/>
                <w:szCs w:val="20"/>
              </w:rPr>
              <w:t>Полиция на страже правопорядка.</w:t>
            </w:r>
          </w:p>
        </w:tc>
        <w:tc>
          <w:tcPr>
            <w:tcW w:w="1134" w:type="dxa"/>
          </w:tcPr>
          <w:p w14:paraId="626D495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15A326CF"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 xml:space="preserve"> Министерство внутренних дел ГИБДД, участковый инспектор.</w:t>
            </w:r>
          </w:p>
        </w:tc>
        <w:tc>
          <w:tcPr>
            <w:tcW w:w="5387" w:type="dxa"/>
            <w:vAlign w:val="bottom"/>
          </w:tcPr>
          <w:p w14:paraId="2F14A060"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45596029"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Объяснять, зачем в государстве нужна полиция. Рассказывать об истории создания полиции и о милиции в России. Характеризовать функции полиции. Называть, какие подразделения входят в органы внутренних дел России и чем они занимаются. Рассказывать, какой закон регулирует деятельность полиции, когда и почему он был принят.</w:t>
            </w:r>
          </w:p>
          <w:p w14:paraId="10CAE435"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52A17A87"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t>Рассказывать о работе полиции (милиции) на конкретных примерах из кинофильмов или новостей. Приводить конкретные примеры работы сотрудников ГИБДД. Обосновывать собственное мнение по поводу того, что нужно сделать, чтобы преступники боялись полицейских и у российских полицейских был бы такой же авторитет, как у их американских коллег. Показывать на конкретных примерах из жизни работу участковых инспекторов; рассказывать, знаете ли вы своего участкового.</w:t>
            </w:r>
          </w:p>
        </w:tc>
        <w:tc>
          <w:tcPr>
            <w:tcW w:w="1417" w:type="dxa"/>
          </w:tcPr>
          <w:p w14:paraId="17E66C8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28</w:t>
            </w:r>
          </w:p>
        </w:tc>
        <w:tc>
          <w:tcPr>
            <w:tcW w:w="914" w:type="dxa"/>
          </w:tcPr>
          <w:p w14:paraId="7DDD541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136562EB" w14:textId="77777777" w:rsidTr="00AC33AF">
        <w:trPr>
          <w:trHeight w:val="398"/>
        </w:trPr>
        <w:tc>
          <w:tcPr>
            <w:tcW w:w="566" w:type="dxa"/>
          </w:tcPr>
          <w:p w14:paraId="29AF4D39"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29.</w:t>
            </w:r>
          </w:p>
        </w:tc>
        <w:tc>
          <w:tcPr>
            <w:tcW w:w="2268" w:type="dxa"/>
          </w:tcPr>
          <w:p w14:paraId="453253E1" w14:textId="77777777" w:rsidR="00AC33AF" w:rsidRPr="00AC33AF" w:rsidRDefault="00AC33AF" w:rsidP="00AC33AF">
            <w:pPr>
              <w:widowControl w:val="0"/>
              <w:autoSpaceDE w:val="0"/>
              <w:autoSpaceDN w:val="0"/>
              <w:adjustRightInd w:val="0"/>
              <w:spacing w:line="270" w:lineRule="exact"/>
              <w:rPr>
                <w:rFonts w:ascii="Times New Roman" w:hAnsi="Times New Roman" w:cs="Times New Roman"/>
                <w:sz w:val="20"/>
                <w:szCs w:val="20"/>
              </w:rPr>
            </w:pPr>
            <w:r w:rsidRPr="00AC33AF">
              <w:rPr>
                <w:rFonts w:ascii="Times New Roman" w:hAnsi="Times New Roman" w:cs="Times New Roman"/>
                <w:sz w:val="20"/>
                <w:szCs w:val="20"/>
              </w:rPr>
              <w:t>Права необходимо знать всем.</w:t>
            </w:r>
          </w:p>
        </w:tc>
        <w:tc>
          <w:tcPr>
            <w:tcW w:w="1134" w:type="dxa"/>
          </w:tcPr>
          <w:p w14:paraId="36C8C63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4F68FFE6" w14:textId="77777777" w:rsidR="00AC33AF" w:rsidRPr="00AC33AF" w:rsidRDefault="00AC33AF" w:rsidP="00AC33AF">
            <w:pPr>
              <w:widowControl w:val="0"/>
              <w:autoSpaceDE w:val="0"/>
              <w:autoSpaceDN w:val="0"/>
              <w:adjustRightInd w:val="0"/>
              <w:spacing w:line="207" w:lineRule="exact"/>
              <w:rPr>
                <w:rFonts w:ascii="Times New Roman" w:hAnsi="Times New Roman" w:cs="Times New Roman"/>
                <w:sz w:val="20"/>
                <w:szCs w:val="20"/>
              </w:rPr>
            </w:pPr>
            <w:r w:rsidRPr="00AC33AF">
              <w:rPr>
                <w:rFonts w:ascii="Times New Roman" w:hAnsi="Times New Roman" w:cs="Times New Roman"/>
                <w:sz w:val="20"/>
                <w:szCs w:val="20"/>
              </w:rPr>
              <w:t>Необходимая оборона, правовая защита</w:t>
            </w:r>
          </w:p>
        </w:tc>
        <w:tc>
          <w:tcPr>
            <w:tcW w:w="5387" w:type="dxa"/>
            <w:vAlign w:val="bottom"/>
          </w:tcPr>
          <w:p w14:paraId="0A2E052E"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Предметные результаты</w:t>
            </w:r>
          </w:p>
          <w:p w14:paraId="22897B65" w14:textId="77777777" w:rsidR="00AC33AF" w:rsidRPr="00AC33AF" w:rsidRDefault="00AC33AF" w:rsidP="00AC33AF">
            <w:pPr>
              <w:spacing w:line="218"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Описывать, что означает правовая защита. Объяснять, какие возможности защиты своих прав и законных интересов имеются у граждан. Называть, в каком документе констатируется гарантия государственной защиты прав и свобод человека и гражданина РФ.</w:t>
            </w:r>
          </w:p>
          <w:p w14:paraId="0F4FA8B0" w14:textId="77777777" w:rsidR="00AC33AF" w:rsidRPr="00AC33AF" w:rsidRDefault="00AC33AF" w:rsidP="00AC33AF">
            <w:pPr>
              <w:spacing w:line="211"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Характеризовать понятие «необходимая оборона», объяснять, когда она применяется, каковы ее пределы и ответственность.</w:t>
            </w:r>
          </w:p>
          <w:p w14:paraId="7E0716FD"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b/>
                <w:sz w:val="20"/>
                <w:szCs w:val="20"/>
              </w:rPr>
              <w:t>Метапредметные результаты</w:t>
            </w:r>
          </w:p>
          <w:p w14:paraId="7109EACF" w14:textId="77777777" w:rsidR="00AC33AF" w:rsidRPr="00AC33AF" w:rsidRDefault="00AC33AF" w:rsidP="00AC33AF">
            <w:pPr>
              <w:spacing w:line="0" w:lineRule="atLeas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Приводить конкретные примеры из жизни самостоятельной защиты граждан своих прав.</w:t>
            </w:r>
          </w:p>
          <w:p w14:paraId="2481EDA1" w14:textId="77777777" w:rsidR="00AC33AF" w:rsidRPr="00AC33AF" w:rsidRDefault="00AC33AF" w:rsidP="00AC33AF">
            <w:pPr>
              <w:spacing w:line="211"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Обосновывать собственное мнение, почему человек должен знать свои права и уметь ими пользоваться.</w:t>
            </w:r>
          </w:p>
          <w:p w14:paraId="2785F8A8" w14:textId="77777777" w:rsidR="00AC33AF" w:rsidRPr="00AC33AF" w:rsidRDefault="00AC33AF" w:rsidP="00AC33AF">
            <w:pPr>
              <w:spacing w:line="211" w:lineRule="exact"/>
              <w:ind w:left="100"/>
              <w:rPr>
                <w:rFonts w:ascii="Times New Roman" w:eastAsia="Arial" w:hAnsi="Times New Roman" w:cs="Times New Roman"/>
                <w:sz w:val="20"/>
                <w:szCs w:val="20"/>
              </w:rPr>
            </w:pPr>
            <w:r w:rsidRPr="00AC33AF">
              <w:rPr>
                <w:rFonts w:ascii="Times New Roman" w:eastAsia="Arial" w:hAnsi="Times New Roman" w:cs="Times New Roman"/>
                <w:sz w:val="20"/>
                <w:szCs w:val="20"/>
              </w:rPr>
              <w:t>Анализировать конкретную ситуацию из жизни применения человеком права на необходимую оборону, ответственность за превышение ее пределов.</w:t>
            </w:r>
          </w:p>
          <w:p w14:paraId="59A0FD3A" w14:textId="77777777" w:rsidR="00AC33AF" w:rsidRPr="00AC33AF" w:rsidRDefault="00AC33AF" w:rsidP="00AC33AF">
            <w:pPr>
              <w:spacing w:line="0" w:lineRule="atLeast"/>
              <w:ind w:left="100"/>
              <w:rPr>
                <w:rFonts w:ascii="Times New Roman" w:eastAsia="Arial" w:hAnsi="Times New Roman" w:cs="Times New Roman"/>
                <w:b/>
                <w:sz w:val="20"/>
                <w:szCs w:val="20"/>
              </w:rPr>
            </w:pPr>
            <w:r w:rsidRPr="00AC33AF">
              <w:rPr>
                <w:rFonts w:ascii="Times New Roman" w:eastAsia="Arial" w:hAnsi="Times New Roman" w:cs="Times New Roman"/>
                <w:sz w:val="20"/>
                <w:szCs w:val="20"/>
              </w:rPr>
              <w:lastRenderedPageBreak/>
              <w:t>Приводить конкретные примеры из жизни, кинофильмов, какой вклад могут внести простые граждане в борьбу с преступностью. Использовать дополнительные источники информации и формулировать собственное определение понятия «моральный вред», каково наказание за его нанесение, приводить примеры из жизни.</w:t>
            </w:r>
          </w:p>
        </w:tc>
        <w:tc>
          <w:tcPr>
            <w:tcW w:w="1417" w:type="dxa"/>
          </w:tcPr>
          <w:p w14:paraId="101F7CC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lastRenderedPageBreak/>
              <w:t>п. 29</w:t>
            </w:r>
          </w:p>
        </w:tc>
        <w:tc>
          <w:tcPr>
            <w:tcW w:w="914" w:type="dxa"/>
          </w:tcPr>
          <w:p w14:paraId="2301B40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41FDAE9" w14:textId="77777777" w:rsidTr="00AC33AF">
        <w:trPr>
          <w:trHeight w:val="279"/>
        </w:trPr>
        <w:tc>
          <w:tcPr>
            <w:tcW w:w="566" w:type="dxa"/>
          </w:tcPr>
          <w:p w14:paraId="33907F14"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30.</w:t>
            </w:r>
          </w:p>
        </w:tc>
        <w:tc>
          <w:tcPr>
            <w:tcW w:w="2268" w:type="dxa"/>
          </w:tcPr>
          <w:p w14:paraId="4967F476" w14:textId="77777777" w:rsidR="00AC33AF" w:rsidRPr="00AC33AF" w:rsidRDefault="00AC33AF" w:rsidP="00AC33AF">
            <w:pPr>
              <w:widowControl w:val="0"/>
              <w:autoSpaceDE w:val="0"/>
              <w:autoSpaceDN w:val="0"/>
              <w:adjustRightInd w:val="0"/>
              <w:spacing w:line="213" w:lineRule="exact"/>
              <w:rPr>
                <w:rFonts w:ascii="Times New Roman" w:hAnsi="Times New Roman" w:cs="Times New Roman"/>
                <w:sz w:val="20"/>
                <w:szCs w:val="20"/>
              </w:rPr>
            </w:pPr>
            <w:r w:rsidRPr="00AC33AF">
              <w:rPr>
                <w:rFonts w:ascii="Times New Roman" w:hAnsi="Times New Roman" w:cs="Times New Roman"/>
                <w:sz w:val="20"/>
                <w:szCs w:val="20"/>
              </w:rPr>
              <w:t>Практикум 5</w:t>
            </w:r>
          </w:p>
        </w:tc>
        <w:tc>
          <w:tcPr>
            <w:tcW w:w="1134" w:type="dxa"/>
          </w:tcPr>
          <w:p w14:paraId="341A36A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6CB03C39"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tcPr>
          <w:p w14:paraId="40034B72"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59722E4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п. 30</w:t>
            </w:r>
          </w:p>
        </w:tc>
        <w:tc>
          <w:tcPr>
            <w:tcW w:w="914" w:type="dxa"/>
          </w:tcPr>
          <w:p w14:paraId="0C65454A"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2CAEA62C" w14:textId="77777777" w:rsidTr="00AC33AF">
        <w:trPr>
          <w:trHeight w:val="264"/>
        </w:trPr>
        <w:tc>
          <w:tcPr>
            <w:tcW w:w="566" w:type="dxa"/>
          </w:tcPr>
          <w:p w14:paraId="751DEAD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31.</w:t>
            </w:r>
          </w:p>
        </w:tc>
        <w:tc>
          <w:tcPr>
            <w:tcW w:w="2268" w:type="dxa"/>
          </w:tcPr>
          <w:p w14:paraId="17C838C4"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r w:rsidRPr="00AC33AF">
              <w:rPr>
                <w:rFonts w:ascii="Times New Roman" w:hAnsi="Times New Roman" w:cs="Times New Roman"/>
                <w:sz w:val="20"/>
                <w:szCs w:val="20"/>
              </w:rPr>
              <w:t>Итоговое повторение курса</w:t>
            </w:r>
          </w:p>
        </w:tc>
        <w:tc>
          <w:tcPr>
            <w:tcW w:w="1134" w:type="dxa"/>
          </w:tcPr>
          <w:p w14:paraId="77368341"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01563C78"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tcPr>
          <w:p w14:paraId="645A71C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7CCBC33F"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914" w:type="dxa"/>
          </w:tcPr>
          <w:p w14:paraId="300E3908"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72486FF1" w14:textId="77777777" w:rsidTr="00AC33AF">
        <w:trPr>
          <w:trHeight w:val="264"/>
        </w:trPr>
        <w:tc>
          <w:tcPr>
            <w:tcW w:w="566" w:type="dxa"/>
          </w:tcPr>
          <w:p w14:paraId="4329BDA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32.</w:t>
            </w:r>
          </w:p>
        </w:tc>
        <w:tc>
          <w:tcPr>
            <w:tcW w:w="2268" w:type="dxa"/>
          </w:tcPr>
          <w:p w14:paraId="335D7713"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r w:rsidRPr="00AC33AF">
              <w:rPr>
                <w:rFonts w:ascii="Times New Roman" w:hAnsi="Times New Roman" w:cs="Times New Roman"/>
                <w:sz w:val="20"/>
                <w:szCs w:val="20"/>
              </w:rPr>
              <w:t>Тест</w:t>
            </w:r>
          </w:p>
        </w:tc>
        <w:tc>
          <w:tcPr>
            <w:tcW w:w="1134" w:type="dxa"/>
          </w:tcPr>
          <w:p w14:paraId="23ADF1B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1</w:t>
            </w:r>
          </w:p>
        </w:tc>
        <w:tc>
          <w:tcPr>
            <w:tcW w:w="2835" w:type="dxa"/>
          </w:tcPr>
          <w:p w14:paraId="631EBCD7"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tcPr>
          <w:p w14:paraId="2D3F6943"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74B5EB0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914" w:type="dxa"/>
          </w:tcPr>
          <w:p w14:paraId="02076F60"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r w:rsidR="00AC33AF" w:rsidRPr="00AC33AF" w14:paraId="61A923CE" w14:textId="77777777" w:rsidTr="00AC33AF">
        <w:trPr>
          <w:trHeight w:val="531"/>
        </w:trPr>
        <w:tc>
          <w:tcPr>
            <w:tcW w:w="566" w:type="dxa"/>
          </w:tcPr>
          <w:p w14:paraId="5FFB67FD"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33-34</w:t>
            </w:r>
          </w:p>
        </w:tc>
        <w:tc>
          <w:tcPr>
            <w:tcW w:w="2268" w:type="dxa"/>
          </w:tcPr>
          <w:p w14:paraId="4AD133FE"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r w:rsidRPr="00AC33AF">
              <w:rPr>
                <w:rFonts w:ascii="Times New Roman" w:hAnsi="Times New Roman" w:cs="Times New Roman"/>
                <w:sz w:val="20"/>
                <w:szCs w:val="20"/>
              </w:rPr>
              <w:t>Защита индивидуального итогового проекта</w:t>
            </w:r>
          </w:p>
        </w:tc>
        <w:tc>
          <w:tcPr>
            <w:tcW w:w="1134" w:type="dxa"/>
          </w:tcPr>
          <w:p w14:paraId="56C4845E"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r w:rsidRPr="00AC33AF">
              <w:rPr>
                <w:rFonts w:ascii="Times New Roman" w:hAnsi="Times New Roman" w:cs="Times New Roman"/>
                <w:sz w:val="20"/>
                <w:szCs w:val="20"/>
              </w:rPr>
              <w:t>2</w:t>
            </w:r>
          </w:p>
        </w:tc>
        <w:tc>
          <w:tcPr>
            <w:tcW w:w="2835" w:type="dxa"/>
          </w:tcPr>
          <w:p w14:paraId="4C16F5F8" w14:textId="77777777" w:rsidR="00AC33AF" w:rsidRPr="00AC33AF" w:rsidRDefault="00AC33AF" w:rsidP="00AC33AF">
            <w:pPr>
              <w:widowControl w:val="0"/>
              <w:autoSpaceDE w:val="0"/>
              <w:autoSpaceDN w:val="0"/>
              <w:adjustRightInd w:val="0"/>
              <w:spacing w:line="207" w:lineRule="exact"/>
              <w:ind w:left="100"/>
              <w:rPr>
                <w:rFonts w:ascii="Times New Roman" w:hAnsi="Times New Roman" w:cs="Times New Roman"/>
                <w:sz w:val="20"/>
                <w:szCs w:val="20"/>
              </w:rPr>
            </w:pPr>
          </w:p>
        </w:tc>
        <w:tc>
          <w:tcPr>
            <w:tcW w:w="5387" w:type="dxa"/>
          </w:tcPr>
          <w:p w14:paraId="27E7138C"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1417" w:type="dxa"/>
          </w:tcPr>
          <w:p w14:paraId="66E59D47"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c>
          <w:tcPr>
            <w:tcW w:w="914" w:type="dxa"/>
          </w:tcPr>
          <w:p w14:paraId="11CF8835" w14:textId="77777777" w:rsidR="00AC33AF" w:rsidRPr="00AC33AF" w:rsidRDefault="00AC33AF" w:rsidP="00AC33AF">
            <w:pPr>
              <w:widowControl w:val="0"/>
              <w:autoSpaceDE w:val="0"/>
              <w:autoSpaceDN w:val="0"/>
              <w:adjustRightInd w:val="0"/>
              <w:rPr>
                <w:rFonts w:ascii="Times New Roman" w:hAnsi="Times New Roman" w:cs="Times New Roman"/>
                <w:sz w:val="20"/>
                <w:szCs w:val="20"/>
              </w:rPr>
            </w:pPr>
          </w:p>
        </w:tc>
      </w:tr>
    </w:tbl>
    <w:p w14:paraId="5FA91082" w14:textId="4C2BF7DB" w:rsidR="00D11B95" w:rsidRDefault="00D11B95" w:rsidP="00AC33AF">
      <w:pPr>
        <w:pageBreakBefore/>
      </w:pPr>
    </w:p>
    <w:sectPr w:rsidR="00D11B95" w:rsidSect="00CC56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F3E"/>
    <w:multiLevelType w:val="hybridMultilevel"/>
    <w:tmpl w:val="00000099"/>
    <w:lvl w:ilvl="0" w:tplc="00000124">
      <w:start w:val="1"/>
      <w:numFmt w:val="bullet"/>
      <w:lvlText w:val="и"/>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CB3E95E2"/>
    <w:lvl w:ilvl="0" w:tplc="00004D06">
      <w:start w:val="1"/>
      <w:numFmt w:val="bullet"/>
      <w:lvlText w:val="и"/>
      <w:lvlJc w:val="left"/>
      <w:pPr>
        <w:tabs>
          <w:tab w:val="num" w:pos="720"/>
        </w:tabs>
        <w:ind w:left="720" w:hanging="360"/>
      </w:pPr>
    </w:lvl>
    <w:lvl w:ilvl="1" w:tplc="00004DB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045181"/>
    <w:multiLevelType w:val="hybridMultilevel"/>
    <w:tmpl w:val="21BC9418"/>
    <w:lvl w:ilvl="0" w:tplc="1B74B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245FC"/>
    <w:multiLevelType w:val="hybridMultilevel"/>
    <w:tmpl w:val="2FB0DD4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ED"/>
    <w:rsid w:val="00372DEF"/>
    <w:rsid w:val="004508AA"/>
    <w:rsid w:val="0058576F"/>
    <w:rsid w:val="00813522"/>
    <w:rsid w:val="00AA6850"/>
    <w:rsid w:val="00AC33AF"/>
    <w:rsid w:val="00BF1C9E"/>
    <w:rsid w:val="00C7474F"/>
    <w:rsid w:val="00CC5635"/>
    <w:rsid w:val="00D11B95"/>
    <w:rsid w:val="00D907B1"/>
    <w:rsid w:val="00EA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2A48"/>
  <w15:chartTrackingRefBased/>
  <w15:docId w15:val="{A5113CD8-982B-468A-9C56-C4D6A5DD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5635"/>
    <w:pPr>
      <w:ind w:left="720"/>
      <w:contextualSpacing/>
    </w:pPr>
  </w:style>
  <w:style w:type="paragraph" w:customStyle="1" w:styleId="pcenter">
    <w:name w:val="pcenter"/>
    <w:basedOn w:val="a"/>
    <w:rsid w:val="00CC5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C5635"/>
    <w:rPr>
      <w:color w:val="0563C1" w:themeColor="hyperlink"/>
      <w:u w:val="single"/>
    </w:rPr>
  </w:style>
  <w:style w:type="character" w:styleId="a6">
    <w:name w:val="Unresolved Mention"/>
    <w:basedOn w:val="a0"/>
    <w:uiPriority w:val="99"/>
    <w:semiHidden/>
    <w:unhideWhenUsed/>
    <w:rsid w:val="00CC5635"/>
    <w:rPr>
      <w:color w:val="605E5C"/>
      <w:shd w:val="clear" w:color="auto" w:fill="E1DFDD"/>
    </w:rPr>
  </w:style>
  <w:style w:type="character" w:styleId="a7">
    <w:name w:val="FollowedHyperlink"/>
    <w:basedOn w:val="a0"/>
    <w:uiPriority w:val="99"/>
    <w:semiHidden/>
    <w:unhideWhenUsed/>
    <w:rsid w:val="00CC5635"/>
    <w:rPr>
      <w:color w:val="954F72" w:themeColor="followed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AC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Полужирный"/>
    <w:basedOn w:val="a0"/>
    <w:rsid w:val="00AC33A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9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lesson/2924/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2919/start/" TargetMode="External"/><Relationship Id="rId5" Type="http://schemas.openxmlformats.org/officeDocument/2006/relationships/hyperlink" Target="https://sudact.ru/law/prikaz-minprosveshcheniia-rossii-ot-28122018-n-345/prika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5941</Words>
  <Characters>33865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9</cp:revision>
  <dcterms:created xsi:type="dcterms:W3CDTF">2021-05-12T20:13:00Z</dcterms:created>
  <dcterms:modified xsi:type="dcterms:W3CDTF">2021-05-13T15:17:00Z</dcterms:modified>
</cp:coreProperties>
</file>