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1" w:rsidRPr="007A2A53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53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FC57A1" w:rsidRPr="007A2A53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53">
        <w:rPr>
          <w:rFonts w:ascii="Times New Roman" w:hAnsi="Times New Roman" w:cs="Times New Roman"/>
          <w:b/>
          <w:sz w:val="24"/>
          <w:szCs w:val="24"/>
        </w:rPr>
        <w:t xml:space="preserve">гимназия имени А.Л. </w:t>
      </w:r>
      <w:proofErr w:type="spellStart"/>
      <w:r w:rsidRPr="007A2A53">
        <w:rPr>
          <w:rFonts w:ascii="Times New Roman" w:hAnsi="Times New Roman" w:cs="Times New Roman"/>
          <w:b/>
          <w:sz w:val="24"/>
          <w:szCs w:val="24"/>
        </w:rPr>
        <w:t>Кекина</w:t>
      </w:r>
      <w:proofErr w:type="spellEnd"/>
    </w:p>
    <w:p w:rsidR="00FC57A1" w:rsidRPr="007A2A53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A1" w:rsidRPr="007A2A53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A1" w:rsidRPr="007A2A53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A1" w:rsidRPr="007A2A53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0690D" w:rsidRPr="0090690D" w:rsidTr="0090690D">
        <w:trPr>
          <w:jc w:val="center"/>
        </w:trPr>
        <w:tc>
          <w:tcPr>
            <w:tcW w:w="4814" w:type="dxa"/>
          </w:tcPr>
          <w:p w:rsidR="0090690D" w:rsidRPr="0090690D" w:rsidRDefault="0090690D" w:rsidP="0090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90D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90690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90690D" w:rsidRPr="0090690D" w:rsidRDefault="0090690D" w:rsidP="0090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0D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:rsidR="0090690D" w:rsidRPr="0090690D" w:rsidRDefault="0090690D" w:rsidP="0090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0D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0690D" w:rsidRPr="0090690D" w:rsidRDefault="0090690D" w:rsidP="009069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90690D" w:rsidRPr="0090690D" w:rsidRDefault="0090690D" w:rsidP="009069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90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90690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90690D" w:rsidRPr="0090690D" w:rsidRDefault="0090690D" w:rsidP="009069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90D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:rsidR="00DB0F5A" w:rsidRPr="00DB0F5A" w:rsidRDefault="00DB0F5A" w:rsidP="009069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57A1" w:rsidRPr="007A2A53" w:rsidRDefault="00FC57A1" w:rsidP="00FC5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7A1" w:rsidRPr="007A2A53" w:rsidRDefault="00FC57A1" w:rsidP="00FC5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90D" w:rsidRPr="0090690D" w:rsidRDefault="0090690D" w:rsidP="00906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90D" w:rsidRPr="0090690D" w:rsidRDefault="0090690D" w:rsidP="00906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90D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0690D" w:rsidRPr="0090690D" w:rsidRDefault="0090690D" w:rsidP="00906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90D">
        <w:rPr>
          <w:rFonts w:ascii="Times New Roman" w:eastAsia="Calibri" w:hAnsi="Times New Roman" w:cs="Times New Roman"/>
          <w:b/>
          <w:sz w:val="28"/>
          <w:szCs w:val="28"/>
        </w:rPr>
        <w:t>осно</w:t>
      </w:r>
      <w:r w:rsidR="00BC729B">
        <w:rPr>
          <w:rFonts w:ascii="Times New Roman" w:eastAsia="Calibri" w:hAnsi="Times New Roman" w:cs="Times New Roman"/>
          <w:b/>
          <w:sz w:val="28"/>
          <w:szCs w:val="28"/>
        </w:rPr>
        <w:t>вного общего образования для 8</w:t>
      </w:r>
      <w:r w:rsidRPr="0090690D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90690D" w:rsidRPr="0090690D" w:rsidRDefault="0090690D" w:rsidP="00906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90D">
        <w:rPr>
          <w:rFonts w:ascii="Times New Roman" w:eastAsia="Calibri" w:hAnsi="Times New Roman" w:cs="Times New Roman"/>
          <w:b/>
          <w:sz w:val="28"/>
          <w:szCs w:val="28"/>
        </w:rPr>
        <w:t>по английскому языку</w:t>
      </w:r>
    </w:p>
    <w:p w:rsidR="0090690D" w:rsidRPr="0090690D" w:rsidRDefault="0090690D" w:rsidP="00906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90D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:rsidR="0090690D" w:rsidRPr="0090690D" w:rsidRDefault="0090690D" w:rsidP="00906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90D" w:rsidRPr="0090690D" w:rsidRDefault="0090690D" w:rsidP="00906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0D">
        <w:rPr>
          <w:rFonts w:ascii="Times New Roman" w:eastAsia="Calibri" w:hAnsi="Times New Roman" w:cs="Times New Roman"/>
          <w:sz w:val="28"/>
          <w:szCs w:val="28"/>
        </w:rPr>
        <w:tab/>
      </w:r>
    </w:p>
    <w:p w:rsidR="0090690D" w:rsidRPr="0090690D" w:rsidRDefault="0090690D" w:rsidP="00906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90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90690D" w:rsidRPr="0090690D" w:rsidRDefault="0090690D" w:rsidP="00906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9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90690D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90690D"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90690D" w:rsidRPr="0090690D" w:rsidRDefault="0090690D" w:rsidP="00906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90D">
        <w:rPr>
          <w:rFonts w:ascii="Times New Roman" w:eastAsia="Calibri" w:hAnsi="Times New Roman" w:cs="Times New Roman"/>
          <w:sz w:val="28"/>
          <w:szCs w:val="28"/>
        </w:rPr>
        <w:t>английского языка</w:t>
      </w:r>
    </w:p>
    <w:p w:rsidR="0090690D" w:rsidRPr="0090690D" w:rsidRDefault="0090690D" w:rsidP="00906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C57A1" w:rsidRPr="007A2A53" w:rsidRDefault="00FC57A1" w:rsidP="00FC57A1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FC57A1" w:rsidRPr="007A2A53" w:rsidRDefault="00FC57A1" w:rsidP="00FC57A1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FC57A1" w:rsidRPr="007A2A53" w:rsidRDefault="00FC57A1" w:rsidP="00FC57A1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FC57A1" w:rsidRPr="007A2A53" w:rsidRDefault="00FC57A1" w:rsidP="00FC57A1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530C80" w:rsidRPr="00530C80" w:rsidRDefault="00530C80" w:rsidP="00133165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</w:p>
    <w:p w:rsidR="0090690D" w:rsidRDefault="00783A50" w:rsidP="00783A50">
      <w:pPr>
        <w:jc w:val="center"/>
        <w:rPr>
          <w:rFonts w:eastAsia="Times New Roman" w:cs="Times New Roman"/>
          <w:b/>
          <w:sz w:val="28"/>
          <w:lang w:eastAsia="ru-RU"/>
        </w:rPr>
      </w:pPr>
      <w:r w:rsidRPr="003A74B4">
        <w:rPr>
          <w:rFonts w:ascii="yandex-sans" w:eastAsia="Times New Roman" w:hAnsi="yandex-sans" w:cs="Times New Roman"/>
          <w:b/>
          <w:sz w:val="28"/>
          <w:lang w:eastAsia="ru-RU"/>
        </w:rPr>
        <w:t xml:space="preserve"> </w:t>
      </w:r>
    </w:p>
    <w:p w:rsidR="0090690D" w:rsidRDefault="0090690D" w:rsidP="00783A50">
      <w:pPr>
        <w:jc w:val="center"/>
        <w:rPr>
          <w:rFonts w:eastAsia="Times New Roman" w:cs="Times New Roman"/>
          <w:b/>
          <w:sz w:val="28"/>
          <w:lang w:eastAsia="ru-RU"/>
        </w:rPr>
      </w:pPr>
    </w:p>
    <w:p w:rsidR="0090690D" w:rsidRPr="0090690D" w:rsidRDefault="0090690D" w:rsidP="00783A50">
      <w:pPr>
        <w:jc w:val="center"/>
        <w:rPr>
          <w:rFonts w:eastAsia="Times New Roman" w:cs="Times New Roman"/>
          <w:b/>
          <w:sz w:val="28"/>
          <w:lang w:eastAsia="ru-RU"/>
        </w:rPr>
      </w:pPr>
    </w:p>
    <w:p w:rsidR="00783A50" w:rsidRPr="003A74B4" w:rsidRDefault="00783A50" w:rsidP="00783A50">
      <w:pPr>
        <w:jc w:val="center"/>
        <w:rPr>
          <w:rFonts w:ascii="yandex-sans" w:eastAsia="Times New Roman" w:hAnsi="yandex-sans" w:cs="Times New Roman"/>
          <w:b/>
          <w:sz w:val="28"/>
          <w:lang w:eastAsia="ru-RU"/>
        </w:rPr>
      </w:pPr>
      <w:r w:rsidRPr="00B47B7E">
        <w:rPr>
          <w:rFonts w:ascii="yandex-sans" w:eastAsia="Times New Roman" w:hAnsi="yandex-sans" w:cs="Times New Roman"/>
          <w:b/>
          <w:sz w:val="28"/>
          <w:lang w:eastAsia="ru-RU"/>
        </w:rPr>
        <w:lastRenderedPageBreak/>
        <w:t>Пояснительная записка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b/>
          <w:i/>
          <w:lang w:eastAsia="ru-RU"/>
        </w:rPr>
      </w:pP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Данная рабочая программа по английскому языку предназначена для обучающихся 8-х классов общеобразовательной школы, продолжающих изучение английского языка по завершении курса 7-го класса. 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>Рабочая программа по английскому языку составлена в соответствии с требованиями: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«Просвещение», 2012. 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 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 w:rsidRPr="003A74B4">
        <w:rPr>
          <w:rFonts w:ascii="yandex-sans" w:eastAsia="Times New Roman" w:hAnsi="yandex-sans" w:cs="Times New Roman"/>
          <w:lang w:val="en-US" w:eastAsia="ru-RU"/>
        </w:rPr>
        <w:t>Spotlight</w:t>
      </w:r>
      <w:r w:rsidRPr="003A74B4">
        <w:rPr>
          <w:rFonts w:ascii="yandex-sans" w:eastAsia="Times New Roman" w:hAnsi="yandex-sans" w:cs="Times New Roman"/>
          <w:lang w:eastAsia="ru-RU"/>
        </w:rPr>
        <w:t xml:space="preserve">») для 8 класса общеобразовательных учреждений, авторы: Ю.Е. Ваулина, Д. Дули, О.Е. </w:t>
      </w:r>
      <w:proofErr w:type="spellStart"/>
      <w:r w:rsidRPr="003A74B4">
        <w:rPr>
          <w:rFonts w:ascii="yandex-sans" w:eastAsia="Times New Roman" w:hAnsi="yandex-sans" w:cs="Times New Roman"/>
          <w:lang w:eastAsia="ru-RU"/>
        </w:rPr>
        <w:t>Подоляко</w:t>
      </w:r>
      <w:proofErr w:type="spellEnd"/>
      <w:r w:rsidRPr="003A74B4">
        <w:rPr>
          <w:rFonts w:ascii="yandex-sans" w:eastAsia="Times New Roman" w:hAnsi="yandex-sans" w:cs="Times New Roman"/>
          <w:lang w:eastAsia="ru-RU"/>
        </w:rPr>
        <w:t>, В. Эванс; издательство «Просвещение» 2017.  В состав УМК входят: учебник, рабочая тетрадь.</w:t>
      </w:r>
    </w:p>
    <w:p w:rsidR="00BC729B" w:rsidRPr="00BC729B" w:rsidRDefault="00783A50" w:rsidP="00BC729B">
      <w:pPr>
        <w:pStyle w:val="02"/>
        <w:tabs>
          <w:tab w:val="left" w:pos="709"/>
        </w:tabs>
        <w:spacing w:after="0"/>
        <w:ind w:firstLine="501"/>
        <w:rPr>
          <w:rFonts w:eastAsia="Calibri"/>
          <w:bCs/>
          <w:sz w:val="22"/>
          <w:szCs w:val="22"/>
        </w:rPr>
      </w:pPr>
      <w:r w:rsidRPr="00BC729B">
        <w:rPr>
          <w:rFonts w:ascii="yandex-sans" w:hAnsi="yandex-sans"/>
          <w:sz w:val="22"/>
          <w:szCs w:val="22"/>
        </w:rPr>
        <w:t xml:space="preserve">    </w:t>
      </w:r>
      <w:r w:rsidR="00BC729B" w:rsidRPr="00BC729B">
        <w:rPr>
          <w:rFonts w:eastAsia="Calibri"/>
          <w:bCs/>
          <w:sz w:val="22"/>
          <w:szCs w:val="22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8-х классах в соответствии со стандартами второго поколения.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>Рабочая программа рассчитана на изучение английского языка 3 часа в неделю. Количество учебных часов в год – 102.</w:t>
      </w:r>
    </w:p>
    <w:p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Default="00BC729B" w:rsidP="00BC729B">
      <w:pPr>
        <w:pStyle w:val="02"/>
        <w:spacing w:after="0"/>
        <w:jc w:val="center"/>
        <w:rPr>
          <w:rFonts w:ascii="yandex-sans" w:hAnsi="yandex-sans"/>
          <w:b/>
          <w:sz w:val="20"/>
        </w:rPr>
      </w:pPr>
    </w:p>
    <w:p w:rsidR="00BC729B" w:rsidRPr="006C642C" w:rsidRDefault="00783A50" w:rsidP="00BC729B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 w:rsidRPr="003A74B4">
        <w:rPr>
          <w:rFonts w:ascii="yandex-sans" w:hAnsi="yandex-sans"/>
          <w:b/>
          <w:sz w:val="20"/>
        </w:rPr>
        <w:lastRenderedPageBreak/>
        <w:t xml:space="preserve">ПЛАНИРУЕМЫЕ РЕЗУЛЬТАТЫ ИЗУЧЕНИЯ УЧЕБНОГО </w:t>
      </w:r>
      <w:proofErr w:type="gramStart"/>
      <w:r w:rsidRPr="003A74B4">
        <w:rPr>
          <w:rFonts w:ascii="yandex-sans" w:hAnsi="yandex-sans"/>
          <w:b/>
          <w:sz w:val="20"/>
        </w:rPr>
        <w:t>ПРЕДМЕТА</w:t>
      </w:r>
      <w:proofErr w:type="gramEnd"/>
      <w:r w:rsidR="00BC729B" w:rsidRPr="00BC729B">
        <w:rPr>
          <w:rFonts w:eastAsiaTheme="minorEastAsia"/>
          <w:b/>
          <w:sz w:val="20"/>
          <w:szCs w:val="24"/>
        </w:rPr>
        <w:t xml:space="preserve"> </w:t>
      </w:r>
      <w:r w:rsidR="00BC729B">
        <w:rPr>
          <w:rFonts w:eastAsiaTheme="minorEastAsia"/>
          <w:b/>
          <w:sz w:val="20"/>
          <w:szCs w:val="24"/>
        </w:rPr>
        <w:t>ПЛАНИРУЕМЫЕ РЕЗУЛЬТАТЫ</w:t>
      </w:r>
      <w:r w:rsidR="00BC729B"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BC729B" w:rsidRPr="00BC729B" w:rsidRDefault="00BC729B" w:rsidP="00BC729B">
      <w:pPr>
        <w:pStyle w:val="02"/>
        <w:spacing w:after="0"/>
        <w:rPr>
          <w:b/>
          <w:bCs/>
          <w:sz w:val="24"/>
        </w:rPr>
      </w:pPr>
      <w:r w:rsidRPr="00BC729B">
        <w:rPr>
          <w:b/>
          <w:bCs/>
          <w:sz w:val="24"/>
        </w:rPr>
        <w:t>Личностные результаты освоения курса учащимися 8 класса: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осознание возможностей самореализации средствами иностранного языка;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стремление к совершенствованию собственной речевой культуры в целом;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proofErr w:type="gramStart"/>
      <w:r w:rsidRPr="00BC729B">
        <w:rPr>
          <w:rFonts w:eastAsia="Calibri"/>
          <w:bCs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BC729B">
        <w:rPr>
          <w:rFonts w:eastAsia="Calibri"/>
          <w:bCs/>
          <w:sz w:val="24"/>
          <w:szCs w:val="24"/>
        </w:rPr>
        <w:t>эмпатия</w:t>
      </w:r>
      <w:proofErr w:type="spellEnd"/>
      <w:r w:rsidRPr="00BC729B">
        <w:rPr>
          <w:rFonts w:eastAsia="Calibri"/>
          <w:bCs/>
          <w:sz w:val="24"/>
          <w:szCs w:val="24"/>
        </w:rPr>
        <w:t>, трудолюбие, дисциплинированность;</w:t>
      </w:r>
      <w:proofErr w:type="gramEnd"/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C729B" w:rsidRPr="00BC729B" w:rsidRDefault="00BC729B" w:rsidP="00BC729B">
      <w:pPr>
        <w:pStyle w:val="02"/>
        <w:spacing w:after="0"/>
        <w:rPr>
          <w:b/>
          <w:bCs/>
          <w:sz w:val="24"/>
        </w:rPr>
      </w:pPr>
      <w:proofErr w:type="spellStart"/>
      <w:r w:rsidRPr="00BC729B">
        <w:rPr>
          <w:b/>
          <w:bCs/>
          <w:sz w:val="24"/>
        </w:rPr>
        <w:t>Метапредметные</w:t>
      </w:r>
      <w:proofErr w:type="spellEnd"/>
      <w:r w:rsidRPr="00BC729B">
        <w:rPr>
          <w:b/>
          <w:bCs/>
          <w:sz w:val="24"/>
        </w:rPr>
        <w:t xml:space="preserve"> результаты освоения курса учащимися 8 класса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развитие умения планировать свое речевое и неречевое поведение;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C729B" w:rsidRPr="00BC729B" w:rsidRDefault="00BC729B" w:rsidP="00BC729B">
      <w:pPr>
        <w:pStyle w:val="02"/>
        <w:spacing w:after="0"/>
        <w:rPr>
          <w:rFonts w:eastAsia="Calibri"/>
          <w:bCs/>
          <w:sz w:val="24"/>
          <w:szCs w:val="24"/>
        </w:rPr>
      </w:pPr>
      <w:r w:rsidRPr="00BC729B">
        <w:rPr>
          <w:rFonts w:eastAsia="Calibri"/>
          <w:bCs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C729B" w:rsidRPr="00BC729B" w:rsidRDefault="00BC729B" w:rsidP="00BC729B">
      <w:pPr>
        <w:pStyle w:val="02"/>
        <w:spacing w:after="0"/>
        <w:rPr>
          <w:sz w:val="22"/>
        </w:rPr>
      </w:pPr>
      <w:r w:rsidRPr="00BC729B">
        <w:rPr>
          <w:b/>
          <w:bCs/>
          <w:sz w:val="22"/>
        </w:rPr>
        <w:t xml:space="preserve">ПРЕДМЕТНЫЕ РЕЗУЛЬТАТЫ </w:t>
      </w:r>
      <w:r w:rsidRPr="00BC729B">
        <w:rPr>
          <w:sz w:val="22"/>
        </w:rPr>
        <w:t>освоения курса учащимися 8 класса:</w:t>
      </w:r>
    </w:p>
    <w:p w:rsidR="00BC729B" w:rsidRPr="00BC729B" w:rsidRDefault="00BC729B" w:rsidP="00BC729B">
      <w:pPr>
        <w:pStyle w:val="02"/>
        <w:tabs>
          <w:tab w:val="left" w:pos="567"/>
        </w:tabs>
        <w:spacing w:after="0"/>
        <w:rPr>
          <w:sz w:val="22"/>
        </w:rPr>
      </w:pPr>
      <w:r w:rsidRPr="00BC729B">
        <w:rPr>
          <w:b/>
          <w:bCs/>
          <w:sz w:val="22"/>
        </w:rPr>
        <w:t>Речевая компетенция</w:t>
      </w:r>
      <w:r w:rsidRPr="00BC729B">
        <w:rPr>
          <w:sz w:val="22"/>
        </w:rPr>
        <w:t xml:space="preserve"> в следующих видах речевой деятельности:</w:t>
      </w:r>
    </w:p>
    <w:p w:rsidR="00783A50" w:rsidRPr="003A74B4" w:rsidRDefault="00783A50" w:rsidP="00BC729B">
      <w:pPr>
        <w:rPr>
          <w:rFonts w:ascii="yandex-sans" w:hAnsi="yandex-sans" w:cs="Times New Roman"/>
          <w:b/>
          <w:sz w:val="20"/>
        </w:rPr>
      </w:pPr>
      <w:r w:rsidRPr="003A74B4">
        <w:rPr>
          <w:rFonts w:ascii="yandex-sans" w:hAnsi="yandex-sans" w:cs="Times New Roman"/>
          <w:b/>
          <w:sz w:val="20"/>
        </w:rPr>
        <w:t>Коммуникативные умения</w:t>
      </w:r>
    </w:p>
    <w:p w:rsidR="00783A50" w:rsidRPr="003A74B4" w:rsidRDefault="00783A50" w:rsidP="00783A50">
      <w:pPr>
        <w:ind w:firstLine="454"/>
        <w:jc w:val="both"/>
        <w:rPr>
          <w:rFonts w:ascii="yandex-sans" w:hAnsi="yandex-sans" w:cs="Times New Roman"/>
          <w:b/>
          <w:i/>
          <w:sz w:val="20"/>
        </w:rPr>
      </w:pPr>
      <w:r w:rsidRPr="003A74B4">
        <w:rPr>
          <w:rFonts w:ascii="yandex-sans" w:hAnsi="yandex-sans" w:cs="Times New Roman"/>
          <w:b/>
          <w:i/>
          <w:sz w:val="20"/>
        </w:rPr>
        <w:t>Говорение. Диалогическая речь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</w:t>
      </w:r>
      <w:r w:rsidRPr="003A74B4">
        <w:rPr>
          <w:rFonts w:ascii="yandex-sans" w:hAnsi="yandex-sans"/>
          <w:sz w:val="22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</w:t>
      </w:r>
      <w:r w:rsidRPr="003A74B4">
        <w:rPr>
          <w:rFonts w:ascii="yandex-sans" w:hAnsi="yandex-sans" w:cs="Times New Roman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брать</w:t>
      </w:r>
      <w:r w:rsidRPr="003A74B4">
        <w:rPr>
          <w:rStyle w:val="1458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и давать интервью</w:t>
      </w:r>
      <w:r w:rsidRPr="003A74B4">
        <w:rPr>
          <w:rFonts w:ascii="yandex-sans" w:hAnsi="yandex-sans" w:cs="Times New Roman"/>
          <w:szCs w:val="24"/>
        </w:rPr>
        <w:t>.</w:t>
      </w:r>
    </w:p>
    <w:p w:rsidR="00783A50" w:rsidRPr="003A74B4" w:rsidRDefault="00783A50" w:rsidP="00783A50">
      <w:pPr>
        <w:ind w:firstLine="454"/>
        <w:rPr>
          <w:rFonts w:ascii="yandex-sans" w:hAnsi="yandex-sans" w:cs="Times New Roman"/>
          <w:b/>
          <w:i/>
          <w:sz w:val="20"/>
        </w:rPr>
      </w:pPr>
    </w:p>
    <w:p w:rsidR="00783A50" w:rsidRPr="003A74B4" w:rsidRDefault="00783A50" w:rsidP="00783A50">
      <w:pPr>
        <w:ind w:firstLine="454"/>
        <w:rPr>
          <w:rFonts w:ascii="yandex-sans" w:hAnsi="yandex-sans" w:cs="Times New Roman"/>
          <w:b/>
          <w:i/>
          <w:sz w:val="20"/>
        </w:rPr>
      </w:pPr>
      <w:r w:rsidRPr="003A74B4">
        <w:rPr>
          <w:rFonts w:ascii="yandex-sans" w:hAnsi="yandex-sans" w:cs="Times New Roman"/>
          <w:b/>
          <w:i/>
          <w:sz w:val="20"/>
        </w:rPr>
        <w:t>Говорение. Монологическая речь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b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научится:</w:t>
      </w:r>
    </w:p>
    <w:p w:rsidR="00783A50" w:rsidRPr="003A74B4" w:rsidRDefault="00783A50" w:rsidP="00783A50">
      <w:pPr>
        <w:pStyle w:val="a7"/>
        <w:tabs>
          <w:tab w:val="left" w:pos="645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83A50" w:rsidRPr="003A74B4" w:rsidRDefault="00783A50" w:rsidP="00783A50">
      <w:pPr>
        <w:pStyle w:val="a7"/>
        <w:tabs>
          <w:tab w:val="left" w:pos="654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783A50" w:rsidRPr="003A74B4" w:rsidRDefault="00783A50" w:rsidP="00783A50">
      <w:pPr>
        <w:pStyle w:val="a7"/>
        <w:tabs>
          <w:tab w:val="left" w:pos="650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давать краткую характеристику реальных людей и литературных персонажей;</w:t>
      </w:r>
    </w:p>
    <w:p w:rsidR="00783A50" w:rsidRPr="003A74B4" w:rsidRDefault="00783A50" w:rsidP="00783A50">
      <w:pPr>
        <w:pStyle w:val="a7"/>
        <w:tabs>
          <w:tab w:val="left" w:pos="654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передавать основное содержание прочитанного текста с опорой или без опоры на те</w:t>
      </w:r>
      <w:proofErr w:type="gramStart"/>
      <w:r w:rsidRPr="003A74B4">
        <w:rPr>
          <w:rFonts w:ascii="yandex-sans" w:hAnsi="yandex-sans"/>
          <w:sz w:val="22"/>
        </w:rPr>
        <w:t>кст/кл</w:t>
      </w:r>
      <w:proofErr w:type="gramEnd"/>
      <w:r w:rsidRPr="003A74B4">
        <w:rPr>
          <w:rFonts w:ascii="yandex-sans" w:hAnsi="yandex-sans"/>
          <w:sz w:val="22"/>
        </w:rPr>
        <w:t>ючевые слова/план/вопросы.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lastRenderedPageBreak/>
        <w:t>Выпускник получит возможность научиться: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 xml:space="preserve">• делать сообщение на заданную тему на основе </w:t>
      </w:r>
      <w:proofErr w:type="gramStart"/>
      <w:r w:rsidRPr="003A74B4">
        <w:rPr>
          <w:rFonts w:ascii="yandex-sans" w:hAnsi="yandex-sans" w:cs="Times New Roman"/>
          <w:i w:val="0"/>
          <w:szCs w:val="24"/>
        </w:rPr>
        <w:t>прочитанного</w:t>
      </w:r>
      <w:proofErr w:type="gramEnd"/>
      <w:r w:rsidRPr="003A74B4">
        <w:rPr>
          <w:rFonts w:ascii="yandex-sans" w:hAnsi="yandex-sans" w:cs="Times New Roman"/>
          <w:i w:val="0"/>
          <w:szCs w:val="24"/>
        </w:rPr>
        <w:t>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3A74B4">
        <w:rPr>
          <w:rFonts w:ascii="yandex-sans" w:hAnsi="yandex-sans" w:cs="Times New Roman"/>
          <w:i w:val="0"/>
          <w:szCs w:val="24"/>
        </w:rPr>
        <w:t>прочитанному</w:t>
      </w:r>
      <w:proofErr w:type="gramEnd"/>
      <w:r w:rsidRPr="003A74B4">
        <w:rPr>
          <w:rFonts w:ascii="yandex-sans" w:hAnsi="yandex-sans" w:cs="Times New Roman"/>
          <w:i w:val="0"/>
          <w:szCs w:val="24"/>
        </w:rPr>
        <w:t>/прослушанному;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кратко излагать результаты выполненной проектной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работы.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783A50" w:rsidRPr="003A74B4" w:rsidRDefault="00783A50" w:rsidP="00783A50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proofErr w:type="spellStart"/>
      <w:r w:rsidRPr="003A74B4">
        <w:rPr>
          <w:rFonts w:ascii="yandex-sans" w:hAnsi="yandex-sans" w:cs="Times New Roman"/>
          <w:b/>
          <w:szCs w:val="24"/>
        </w:rPr>
        <w:t>Аудирование</w:t>
      </w:r>
      <w:proofErr w:type="spellEnd"/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b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научится:</w:t>
      </w:r>
    </w:p>
    <w:p w:rsidR="00783A50" w:rsidRPr="003A74B4" w:rsidRDefault="00783A50" w:rsidP="00783A50">
      <w:pPr>
        <w:pStyle w:val="a7"/>
        <w:tabs>
          <w:tab w:val="left" w:pos="659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83A50" w:rsidRPr="003A74B4" w:rsidRDefault="00783A50" w:rsidP="00783A50">
      <w:pPr>
        <w:pStyle w:val="a7"/>
        <w:tabs>
          <w:tab w:val="left" w:pos="659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выделять основную мысль в воспринимаемом на слух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тексте;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отделять в тексте, воспринимаемом на слух, главные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 xml:space="preserve">факты от </w:t>
      </w:r>
      <w:proofErr w:type="gramStart"/>
      <w:r w:rsidRPr="003A74B4">
        <w:rPr>
          <w:rFonts w:ascii="yandex-sans" w:hAnsi="yandex-sans" w:cs="Times New Roman"/>
          <w:i w:val="0"/>
          <w:szCs w:val="24"/>
        </w:rPr>
        <w:t>второстепенных</w:t>
      </w:r>
      <w:proofErr w:type="gramEnd"/>
      <w:r w:rsidRPr="003A74B4">
        <w:rPr>
          <w:rFonts w:ascii="yandex-sans" w:hAnsi="yandex-sans" w:cs="Times New Roman"/>
          <w:i w:val="0"/>
          <w:szCs w:val="24"/>
        </w:rPr>
        <w:t>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использовать контекстуальную или языковую догадку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при восприятии на слух текстов, содержащих незнакомые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слова;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783A50" w:rsidRPr="003A74B4" w:rsidRDefault="00783A50" w:rsidP="00783A5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Чтение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b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научится:</w:t>
      </w:r>
    </w:p>
    <w:p w:rsidR="00783A50" w:rsidRPr="003A74B4" w:rsidRDefault="00783A50" w:rsidP="00783A50">
      <w:pPr>
        <w:pStyle w:val="a7"/>
        <w:tabs>
          <w:tab w:val="left" w:pos="650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83A50" w:rsidRPr="003A74B4" w:rsidRDefault="00783A50" w:rsidP="00783A50">
      <w:pPr>
        <w:pStyle w:val="a7"/>
        <w:tabs>
          <w:tab w:val="left" w:pos="1084"/>
        </w:tabs>
        <w:ind w:firstLine="454"/>
        <w:rPr>
          <w:rFonts w:ascii="yandex-sans" w:hAnsi="yandex-sans"/>
          <w:sz w:val="22"/>
        </w:rPr>
      </w:pPr>
      <w:r w:rsidRPr="003A74B4">
        <w:rPr>
          <w:rFonts w:ascii="yandex-sans" w:hAnsi="yandex-sans"/>
          <w:sz w:val="22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игнорировать в процессе чтения незнакомые слова,</w:t>
      </w:r>
      <w:r w:rsidRPr="003A74B4">
        <w:rPr>
          <w:rStyle w:val="1454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не мешающие понимать основное содержание текста;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пользоваться сносками и лингвострановедческим справочником.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783A50" w:rsidRPr="003A74B4" w:rsidRDefault="00783A50" w:rsidP="00783A50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Письменная речь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b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научится:</w:t>
      </w:r>
    </w:p>
    <w:p w:rsidR="00783A50" w:rsidRPr="003A74B4" w:rsidRDefault="00783A50" w:rsidP="00783A50">
      <w:pPr>
        <w:pStyle w:val="a7"/>
        <w:tabs>
          <w:tab w:val="left" w:pos="1084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заполнять анкеты и формуляры в соответствии с нормами, принятыми в стране изучаемого языка;</w:t>
      </w:r>
    </w:p>
    <w:p w:rsidR="00783A50" w:rsidRPr="003A74B4" w:rsidRDefault="00783A50" w:rsidP="00783A50">
      <w:pPr>
        <w:pStyle w:val="a7"/>
        <w:tabs>
          <w:tab w:val="left" w:pos="1084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составлять план/тезисы устного или письменного сообщения;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кратко излагать в письменном виде результаты своей</w:t>
      </w:r>
      <w:r w:rsidRPr="003A74B4">
        <w:rPr>
          <w:rStyle w:val="1454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проектной деятельности;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писать небольшие письменные высказывания с опорой</w:t>
      </w:r>
      <w:r w:rsidRPr="003A74B4">
        <w:rPr>
          <w:rStyle w:val="1454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на образец.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yandex-sans" w:hAnsi="yandex-sans" w:cs="Times New Roman"/>
          <w:b/>
          <w:i w:val="0"/>
          <w:szCs w:val="24"/>
        </w:rPr>
      </w:pPr>
      <w:r w:rsidRPr="003A74B4">
        <w:rPr>
          <w:rFonts w:ascii="yandex-sans" w:hAnsi="yandex-sans" w:cs="Times New Roman"/>
          <w:b/>
          <w:i w:val="0"/>
          <w:szCs w:val="24"/>
        </w:rPr>
        <w:t>Языковая компетентность</w:t>
      </w:r>
      <w:r w:rsidRPr="003A74B4">
        <w:rPr>
          <w:rFonts w:ascii="yandex-sans" w:hAnsi="yandex-sans"/>
          <w:i w:val="0"/>
          <w:sz w:val="20"/>
        </w:rPr>
        <w:t xml:space="preserve"> </w:t>
      </w:r>
      <w:r w:rsidRPr="003A74B4">
        <w:rPr>
          <w:rFonts w:ascii="yandex-sans" w:hAnsi="yandex-sans" w:cs="Times New Roman"/>
          <w:b/>
          <w:i w:val="0"/>
          <w:szCs w:val="24"/>
        </w:rPr>
        <w:t>(владение языковыми средствами)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b/>
          <w:i w:val="0"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Фонетическая сторона речи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b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научится:</w:t>
      </w:r>
    </w:p>
    <w:p w:rsidR="00783A50" w:rsidRPr="003A74B4" w:rsidRDefault="00783A50" w:rsidP="00783A50">
      <w:pPr>
        <w:pStyle w:val="a7"/>
        <w:tabs>
          <w:tab w:val="left" w:pos="1074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lastRenderedPageBreak/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83A50" w:rsidRPr="003A74B4" w:rsidRDefault="00783A50" w:rsidP="00783A50">
      <w:pPr>
        <w:pStyle w:val="a7"/>
        <w:tabs>
          <w:tab w:val="left" w:pos="1076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соблюдать правильное ударение в изученных словах;</w:t>
      </w:r>
    </w:p>
    <w:p w:rsidR="00783A50" w:rsidRPr="003A74B4" w:rsidRDefault="00783A50" w:rsidP="00783A50">
      <w:pPr>
        <w:pStyle w:val="a7"/>
        <w:tabs>
          <w:tab w:val="left" w:pos="1079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различать коммуникативные типы предложения по интонации;</w:t>
      </w:r>
    </w:p>
    <w:p w:rsidR="00783A50" w:rsidRPr="003A74B4" w:rsidRDefault="00783A50" w:rsidP="00783A50">
      <w:pPr>
        <w:pStyle w:val="a7"/>
        <w:tabs>
          <w:tab w:val="left" w:pos="1079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выражать модальные значения, чувства и эмоции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с помощью интонации;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различать на слух британские и американские варианты английского языка.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Орфография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</w:t>
      </w:r>
      <w:r w:rsidRPr="003A74B4">
        <w:rPr>
          <w:rFonts w:ascii="yandex-sans" w:hAnsi="yandex-sans"/>
          <w:sz w:val="22"/>
        </w:rPr>
        <w:t xml:space="preserve"> правильно писать изученные слова.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</w:t>
      </w:r>
      <w:r w:rsidRPr="003A74B4">
        <w:rPr>
          <w:rFonts w:ascii="yandex-sans" w:hAnsi="yandex-sans" w:cs="Times New Roman"/>
          <w:szCs w:val="24"/>
        </w:rPr>
        <w:t xml:space="preserve"> сравнивать и анализировать буквосочетания английского языка и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szCs w:val="24"/>
        </w:rPr>
        <w:t>их транскрипцию.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Лексическая сторона речи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b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научится:</w:t>
      </w:r>
    </w:p>
    <w:p w:rsidR="00783A50" w:rsidRPr="003A74B4" w:rsidRDefault="00783A50" w:rsidP="00783A50">
      <w:pPr>
        <w:pStyle w:val="a7"/>
        <w:tabs>
          <w:tab w:val="left" w:pos="639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83A50" w:rsidRPr="003A74B4" w:rsidRDefault="00783A50" w:rsidP="00783A50">
      <w:pPr>
        <w:pStyle w:val="a7"/>
        <w:tabs>
          <w:tab w:val="left" w:pos="634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83A50" w:rsidRPr="003A74B4" w:rsidRDefault="00783A50" w:rsidP="00783A50">
      <w:pPr>
        <w:pStyle w:val="a7"/>
        <w:tabs>
          <w:tab w:val="left" w:pos="644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соблюдать существующие в английском языке нормы лексической сочетаемости;</w:t>
      </w:r>
    </w:p>
    <w:p w:rsidR="00783A50" w:rsidRPr="003A74B4" w:rsidRDefault="00783A50" w:rsidP="00783A50">
      <w:pPr>
        <w:pStyle w:val="a7"/>
        <w:tabs>
          <w:tab w:val="left" w:pos="630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школы;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находить различия между явлениями синонимии и антонимии;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распознавать принадлежность слов к частям речи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по определённым признакам (артиклям, аффиксам и др.);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использовать языковую догадку в процессе чтения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 xml:space="preserve">и </w:t>
      </w:r>
      <w:proofErr w:type="spellStart"/>
      <w:r w:rsidRPr="003A74B4">
        <w:rPr>
          <w:rFonts w:ascii="yandex-sans" w:hAnsi="yandex-sans" w:cs="Times New Roman"/>
          <w:i w:val="0"/>
          <w:szCs w:val="24"/>
        </w:rPr>
        <w:t>аудирования</w:t>
      </w:r>
      <w:proofErr w:type="spellEnd"/>
      <w:r w:rsidRPr="003A74B4">
        <w:rPr>
          <w:rFonts w:ascii="yandex-sans" w:hAnsi="yandex-sans" w:cs="Times New Roman"/>
          <w:i w:val="0"/>
          <w:szCs w:val="24"/>
        </w:rPr>
        <w:t xml:space="preserve"> (догадываться о значении незнакомых слов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по контексту и по словообразовательным элементам).</w:t>
      </w:r>
    </w:p>
    <w:p w:rsidR="00783A50" w:rsidRPr="003A74B4" w:rsidRDefault="00783A50" w:rsidP="00783A5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Грамматическая сторона речи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b/>
          <w:sz w:val="22"/>
        </w:rPr>
      </w:pPr>
      <w:r w:rsidRPr="003A74B4">
        <w:rPr>
          <w:rFonts w:ascii="yandex-sans" w:hAnsi="yandex-sans"/>
          <w:b/>
          <w:sz w:val="22"/>
        </w:rPr>
        <w:t>Выпускник научится:</w:t>
      </w:r>
    </w:p>
    <w:p w:rsidR="00783A50" w:rsidRPr="003A74B4" w:rsidRDefault="00783A50" w:rsidP="00783A50">
      <w:pPr>
        <w:pStyle w:val="a7"/>
        <w:tabs>
          <w:tab w:val="left" w:pos="634"/>
        </w:tabs>
        <w:ind w:firstLine="454"/>
        <w:rPr>
          <w:rFonts w:ascii="yandex-sans" w:hAnsi="yandex-sans"/>
          <w:sz w:val="22"/>
        </w:rPr>
      </w:pPr>
      <w:r w:rsidRPr="003A74B4">
        <w:rPr>
          <w:rFonts w:ascii="yandex-sans" w:hAnsi="yandex-sans"/>
          <w:sz w:val="22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83A50" w:rsidRPr="003A74B4" w:rsidRDefault="00783A50" w:rsidP="00783A50">
      <w:pPr>
        <w:pStyle w:val="a7"/>
        <w:tabs>
          <w:tab w:val="left" w:pos="626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• распознавать и употреблять в речи:</w:t>
      </w:r>
    </w:p>
    <w:p w:rsidR="00783A50" w:rsidRPr="003A74B4" w:rsidRDefault="00783A50" w:rsidP="00783A50">
      <w:pPr>
        <w:pStyle w:val="a7"/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783A50" w:rsidRPr="003A74B4" w:rsidRDefault="00783A50" w:rsidP="00783A50">
      <w:pPr>
        <w:pStyle w:val="a7"/>
        <w:tabs>
          <w:tab w:val="left" w:pos="1181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 xml:space="preserve">— распространённые простые предложения, в том числе с несколькими обстоятельствами, следующими в определённом порядке </w:t>
      </w:r>
      <w:r w:rsidRPr="003A74B4">
        <w:rPr>
          <w:rFonts w:ascii="yandex-sans" w:hAnsi="yandex-sans"/>
          <w:sz w:val="22"/>
          <w:lang w:eastAsia="en-US"/>
        </w:rPr>
        <w:t>(</w:t>
      </w:r>
      <w:proofErr w:type="spellStart"/>
      <w:r w:rsidRPr="003A74B4">
        <w:rPr>
          <w:rFonts w:ascii="yandex-sans" w:hAnsi="yandex-sans"/>
          <w:sz w:val="22"/>
          <w:lang w:eastAsia="en-US"/>
        </w:rPr>
        <w:t>We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moved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to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a </w:t>
      </w:r>
      <w:proofErr w:type="spellStart"/>
      <w:r w:rsidRPr="003A74B4">
        <w:rPr>
          <w:rFonts w:ascii="yandex-sans" w:hAnsi="yandex-sans"/>
          <w:sz w:val="22"/>
          <w:lang w:eastAsia="en-US"/>
        </w:rPr>
        <w:t>new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house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last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year</w:t>
      </w:r>
      <w:proofErr w:type="spellEnd"/>
      <w:r w:rsidRPr="003A74B4">
        <w:rPr>
          <w:rFonts w:ascii="yandex-sans" w:hAnsi="yandex-sans"/>
          <w:sz w:val="22"/>
          <w:lang w:eastAsia="en-US"/>
        </w:rPr>
        <w:t>);</w:t>
      </w:r>
    </w:p>
    <w:p w:rsidR="00783A50" w:rsidRPr="003A74B4" w:rsidRDefault="00783A50" w:rsidP="00783A50">
      <w:pPr>
        <w:pStyle w:val="a7"/>
        <w:tabs>
          <w:tab w:val="left" w:pos="1181"/>
        </w:tabs>
        <w:ind w:firstLine="454"/>
        <w:rPr>
          <w:rFonts w:ascii="yandex-sans" w:hAnsi="yandex-sans"/>
          <w:i/>
          <w:sz w:val="22"/>
          <w:lang w:val="en-US"/>
        </w:rPr>
      </w:pPr>
      <w:proofErr w:type="gramStart"/>
      <w:r w:rsidRPr="003A74B4">
        <w:rPr>
          <w:rFonts w:ascii="yandex-sans" w:hAnsi="yandex-sans"/>
          <w:sz w:val="22"/>
        </w:rPr>
        <w:t xml:space="preserve">— предложения с начальным </w:t>
      </w:r>
      <w:proofErr w:type="spellStart"/>
      <w:r w:rsidRPr="003A74B4">
        <w:rPr>
          <w:rFonts w:ascii="yandex-sans" w:hAnsi="yandex-sans"/>
          <w:sz w:val="22"/>
          <w:lang w:eastAsia="en-US"/>
        </w:rPr>
        <w:t>It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(</w:t>
      </w:r>
      <w:proofErr w:type="spellStart"/>
      <w:r w:rsidRPr="003A74B4">
        <w:rPr>
          <w:rFonts w:ascii="yandex-sans" w:hAnsi="yandex-sans"/>
          <w:sz w:val="22"/>
          <w:lang w:eastAsia="en-US"/>
        </w:rPr>
        <w:t>It's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cold</w:t>
      </w:r>
      <w:proofErr w:type="spellEnd"/>
      <w:r w:rsidRPr="003A74B4">
        <w:rPr>
          <w:rFonts w:ascii="yandex-sans" w:hAnsi="yandex-sans"/>
          <w:sz w:val="22"/>
          <w:lang w:eastAsia="en-US"/>
        </w:rPr>
        <w:t>.</w:t>
      </w:r>
      <w:proofErr w:type="gramEnd"/>
      <w:r w:rsidRPr="003A74B4">
        <w:rPr>
          <w:rFonts w:ascii="yandex-sans" w:hAnsi="yandex-sans"/>
          <w:sz w:val="22"/>
          <w:lang w:eastAsia="en-US"/>
        </w:rPr>
        <w:t xml:space="preserve"> </w:t>
      </w:r>
      <w:r w:rsidRPr="003A74B4">
        <w:rPr>
          <w:rFonts w:ascii="yandex-sans" w:hAnsi="yandex-sans"/>
          <w:sz w:val="22"/>
          <w:lang w:val="en-US" w:eastAsia="en-US"/>
        </w:rPr>
        <w:t xml:space="preserve">It's five o'clock. It's interesting. </w:t>
      </w:r>
      <w:proofErr w:type="gramStart"/>
      <w:r w:rsidRPr="003A74B4">
        <w:rPr>
          <w:rFonts w:ascii="yandex-sans" w:hAnsi="yandex-sans"/>
          <w:sz w:val="22"/>
          <w:lang w:val="en-US" w:eastAsia="en-US"/>
        </w:rPr>
        <w:t>It's</w:t>
      </w:r>
      <w:proofErr w:type="gramEnd"/>
      <w:r w:rsidRPr="003A74B4">
        <w:rPr>
          <w:rFonts w:ascii="yandex-sans" w:hAnsi="yandex-sans"/>
          <w:sz w:val="22"/>
          <w:lang w:val="en-US" w:eastAsia="en-US"/>
        </w:rPr>
        <w:t xml:space="preserve"> winter);</w:t>
      </w:r>
    </w:p>
    <w:p w:rsidR="00783A50" w:rsidRPr="003A74B4" w:rsidRDefault="00783A50" w:rsidP="00783A50">
      <w:pPr>
        <w:pStyle w:val="a7"/>
        <w:tabs>
          <w:tab w:val="left" w:pos="1186"/>
        </w:tabs>
        <w:ind w:firstLine="454"/>
        <w:rPr>
          <w:rFonts w:ascii="yandex-sans" w:hAnsi="yandex-sans"/>
          <w:i/>
          <w:sz w:val="22"/>
          <w:lang w:val="en-US"/>
        </w:rPr>
      </w:pPr>
      <w:r w:rsidRPr="003A74B4">
        <w:rPr>
          <w:rFonts w:ascii="yandex-sans" w:hAnsi="yandex-sans"/>
          <w:sz w:val="22"/>
          <w:lang w:val="en-US"/>
        </w:rPr>
        <w:t>— </w:t>
      </w:r>
      <w:proofErr w:type="gramStart"/>
      <w:r w:rsidRPr="003A74B4">
        <w:rPr>
          <w:rFonts w:ascii="yandex-sans" w:hAnsi="yandex-sans"/>
          <w:sz w:val="22"/>
        </w:rPr>
        <w:t>предложения</w:t>
      </w:r>
      <w:proofErr w:type="gramEnd"/>
      <w:r w:rsidRPr="003A74B4">
        <w:rPr>
          <w:rFonts w:ascii="yandex-sans" w:hAnsi="yandex-sans"/>
          <w:sz w:val="22"/>
          <w:lang w:val="en-US"/>
        </w:rPr>
        <w:t xml:space="preserve"> </w:t>
      </w:r>
      <w:r w:rsidRPr="003A74B4">
        <w:rPr>
          <w:rFonts w:ascii="yandex-sans" w:hAnsi="yandex-sans"/>
          <w:sz w:val="22"/>
        </w:rPr>
        <w:t>с</w:t>
      </w:r>
      <w:r w:rsidRPr="003A74B4">
        <w:rPr>
          <w:rFonts w:ascii="yandex-sans" w:hAnsi="yandex-sans"/>
          <w:sz w:val="22"/>
          <w:lang w:val="en-US"/>
        </w:rPr>
        <w:t xml:space="preserve"> </w:t>
      </w:r>
      <w:r w:rsidRPr="003A74B4">
        <w:rPr>
          <w:rFonts w:ascii="yandex-sans" w:hAnsi="yandex-sans"/>
          <w:sz w:val="22"/>
        </w:rPr>
        <w:t>начальным</w:t>
      </w:r>
      <w:r w:rsidRPr="003A74B4">
        <w:rPr>
          <w:rFonts w:ascii="yandex-sans" w:hAnsi="yandex-sans"/>
          <w:sz w:val="22"/>
          <w:lang w:val="en-US"/>
        </w:rPr>
        <w:t xml:space="preserve"> </w:t>
      </w:r>
      <w:r w:rsidRPr="003A74B4">
        <w:rPr>
          <w:rFonts w:ascii="yandex-sans" w:hAnsi="yandex-sans"/>
          <w:sz w:val="22"/>
          <w:lang w:val="en-US" w:eastAsia="en-US"/>
        </w:rPr>
        <w:t xml:space="preserve">There </w:t>
      </w:r>
      <w:r w:rsidRPr="003A74B4">
        <w:rPr>
          <w:rFonts w:ascii="yandex-sans" w:hAnsi="yandex-sans"/>
          <w:sz w:val="22"/>
          <w:lang w:val="en-US"/>
        </w:rPr>
        <w:t xml:space="preserve">+ </w:t>
      </w:r>
      <w:r w:rsidRPr="003A74B4">
        <w:rPr>
          <w:rFonts w:ascii="yandex-sans" w:hAnsi="yandex-sans"/>
          <w:sz w:val="22"/>
          <w:lang w:val="en-US" w:eastAsia="en-US"/>
        </w:rPr>
        <w:t>to be (There are a lot of trees in the park);</w:t>
      </w:r>
    </w:p>
    <w:p w:rsidR="00783A50" w:rsidRPr="003A74B4" w:rsidRDefault="00783A50" w:rsidP="00783A50">
      <w:pPr>
        <w:pStyle w:val="a7"/>
        <w:tabs>
          <w:tab w:val="left" w:pos="1186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 xml:space="preserve">— сложносочинённые предложения с сочинительными союзами </w:t>
      </w:r>
      <w:proofErr w:type="spellStart"/>
      <w:r w:rsidRPr="003A74B4">
        <w:rPr>
          <w:rFonts w:ascii="yandex-sans" w:hAnsi="yandex-sans"/>
          <w:sz w:val="22"/>
          <w:lang w:eastAsia="en-US"/>
        </w:rPr>
        <w:t>and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, </w:t>
      </w:r>
      <w:proofErr w:type="spellStart"/>
      <w:r w:rsidRPr="003A74B4">
        <w:rPr>
          <w:rFonts w:ascii="yandex-sans" w:hAnsi="yandex-sans"/>
          <w:sz w:val="22"/>
          <w:lang w:eastAsia="en-US"/>
        </w:rPr>
        <w:t>but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, </w:t>
      </w:r>
      <w:proofErr w:type="spellStart"/>
      <w:r w:rsidRPr="003A74B4">
        <w:rPr>
          <w:rFonts w:ascii="yandex-sans" w:hAnsi="yandex-sans"/>
          <w:sz w:val="22"/>
          <w:lang w:eastAsia="en-US"/>
        </w:rPr>
        <w:t>or</w:t>
      </w:r>
      <w:proofErr w:type="spellEnd"/>
      <w:r w:rsidRPr="003A74B4">
        <w:rPr>
          <w:rFonts w:ascii="yandex-sans" w:hAnsi="yandex-sans"/>
          <w:sz w:val="22"/>
          <w:lang w:eastAsia="en-US"/>
        </w:rPr>
        <w:t>;</w:t>
      </w:r>
    </w:p>
    <w:p w:rsidR="00783A50" w:rsidRPr="003A74B4" w:rsidRDefault="00783A50" w:rsidP="00783A50">
      <w:pPr>
        <w:pStyle w:val="a7"/>
        <w:tabs>
          <w:tab w:val="left" w:pos="1186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— имена существительные в единственном и множественном числе, образованные по правилу и исключения;</w:t>
      </w:r>
    </w:p>
    <w:p w:rsidR="00783A50" w:rsidRPr="003A74B4" w:rsidRDefault="00783A50" w:rsidP="00783A50">
      <w:pPr>
        <w:pStyle w:val="a7"/>
        <w:tabs>
          <w:tab w:val="left" w:pos="1186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 xml:space="preserve">— имена существительные </w:t>
      </w:r>
      <w:r w:rsidRPr="003A74B4">
        <w:rPr>
          <w:rFonts w:ascii="yandex-sans" w:hAnsi="yandex-sans"/>
          <w:sz w:val="22"/>
          <w:lang w:eastAsia="en-US"/>
        </w:rPr>
        <w:t xml:space="preserve">c </w:t>
      </w:r>
      <w:r w:rsidRPr="003A74B4">
        <w:rPr>
          <w:rFonts w:ascii="yandex-sans" w:hAnsi="yandex-sans"/>
          <w:sz w:val="22"/>
        </w:rPr>
        <w:t>определённым/неопределённым / нулевым артиклем;</w:t>
      </w:r>
    </w:p>
    <w:p w:rsidR="00783A50" w:rsidRPr="003A74B4" w:rsidRDefault="00783A50" w:rsidP="00783A50">
      <w:pPr>
        <w:pStyle w:val="a7"/>
        <w:tabs>
          <w:tab w:val="left" w:pos="1176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lastRenderedPageBreak/>
        <w:t>— личные, притяжательные, указательные, вопросительные местоимения;</w:t>
      </w:r>
    </w:p>
    <w:p w:rsidR="00783A50" w:rsidRPr="003A74B4" w:rsidRDefault="00783A50" w:rsidP="00783A50">
      <w:pPr>
        <w:pStyle w:val="a7"/>
        <w:tabs>
          <w:tab w:val="left" w:pos="1182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>— количественные и порядковые числительные;</w:t>
      </w:r>
    </w:p>
    <w:p w:rsidR="00783A50" w:rsidRPr="003A74B4" w:rsidRDefault="00783A50" w:rsidP="00783A50">
      <w:pPr>
        <w:pStyle w:val="a7"/>
        <w:tabs>
          <w:tab w:val="left" w:pos="1190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 xml:space="preserve">— глаголы в наиболее употребительных временных формах действительного залога: </w:t>
      </w:r>
      <w:proofErr w:type="spellStart"/>
      <w:r w:rsidRPr="003A74B4">
        <w:rPr>
          <w:rFonts w:ascii="yandex-sans" w:hAnsi="yandex-sans"/>
          <w:sz w:val="22"/>
          <w:lang w:eastAsia="en-US"/>
        </w:rPr>
        <w:t>Present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Simple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, </w:t>
      </w:r>
      <w:proofErr w:type="spellStart"/>
      <w:r w:rsidRPr="003A74B4">
        <w:rPr>
          <w:rFonts w:ascii="yandex-sans" w:hAnsi="yandex-sans"/>
          <w:sz w:val="22"/>
          <w:lang w:eastAsia="en-US"/>
        </w:rPr>
        <w:t>Future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Simple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r w:rsidRPr="003A74B4">
        <w:rPr>
          <w:rFonts w:ascii="yandex-sans" w:hAnsi="yandex-sans"/>
          <w:sz w:val="22"/>
        </w:rPr>
        <w:t xml:space="preserve">и </w:t>
      </w:r>
      <w:proofErr w:type="spellStart"/>
      <w:r w:rsidRPr="003A74B4">
        <w:rPr>
          <w:rFonts w:ascii="yandex-sans" w:hAnsi="yandex-sans"/>
          <w:sz w:val="22"/>
          <w:lang w:eastAsia="en-US"/>
        </w:rPr>
        <w:t>Past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Simple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, </w:t>
      </w:r>
      <w:proofErr w:type="spellStart"/>
      <w:r w:rsidRPr="003A74B4">
        <w:rPr>
          <w:rFonts w:ascii="yandex-sans" w:hAnsi="yandex-sans"/>
          <w:sz w:val="22"/>
          <w:lang w:eastAsia="en-US"/>
        </w:rPr>
        <w:t>Present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</w:t>
      </w:r>
      <w:proofErr w:type="spellStart"/>
      <w:r w:rsidRPr="003A74B4">
        <w:rPr>
          <w:rFonts w:ascii="yandex-sans" w:hAnsi="yandex-sans"/>
          <w:sz w:val="22"/>
          <w:lang w:eastAsia="en-US"/>
        </w:rPr>
        <w:t>Continuous</w:t>
      </w:r>
      <w:proofErr w:type="spellEnd"/>
      <w:r w:rsidRPr="003A74B4">
        <w:rPr>
          <w:rFonts w:ascii="yandex-sans" w:hAnsi="yandex-sans"/>
          <w:sz w:val="22"/>
          <w:lang w:eastAsia="en-US"/>
        </w:rPr>
        <w:t>;</w:t>
      </w:r>
    </w:p>
    <w:p w:rsidR="00783A50" w:rsidRPr="003A74B4" w:rsidRDefault="00783A50" w:rsidP="00783A50">
      <w:pPr>
        <w:pStyle w:val="a7"/>
        <w:tabs>
          <w:tab w:val="left" w:pos="1181"/>
        </w:tabs>
        <w:ind w:firstLine="454"/>
        <w:rPr>
          <w:rFonts w:ascii="yandex-sans" w:hAnsi="yandex-sans"/>
          <w:i/>
          <w:sz w:val="22"/>
        </w:rPr>
      </w:pPr>
      <w:r w:rsidRPr="003A74B4">
        <w:rPr>
          <w:rFonts w:ascii="yandex-sans" w:hAnsi="yandex-sans"/>
          <w:sz w:val="22"/>
        </w:rPr>
        <w:t xml:space="preserve">— модальные глаголы  </w:t>
      </w:r>
      <w:proofErr w:type="spellStart"/>
      <w:r w:rsidRPr="003A74B4">
        <w:rPr>
          <w:rFonts w:ascii="yandex-sans" w:hAnsi="yandex-sans"/>
          <w:sz w:val="22"/>
          <w:lang w:eastAsia="en-US"/>
        </w:rPr>
        <w:t>can</w:t>
      </w:r>
      <w:proofErr w:type="spellEnd"/>
      <w:r w:rsidRPr="003A74B4">
        <w:rPr>
          <w:rFonts w:ascii="yandex-sans" w:hAnsi="yandex-sans"/>
          <w:sz w:val="22"/>
          <w:lang w:eastAsia="en-US"/>
        </w:rPr>
        <w:t xml:space="preserve"> и </w:t>
      </w:r>
      <w:proofErr w:type="spellStart"/>
      <w:r w:rsidRPr="003A74B4">
        <w:rPr>
          <w:rFonts w:ascii="yandex-sans" w:hAnsi="yandex-sans"/>
          <w:sz w:val="22"/>
          <w:lang w:eastAsia="en-US"/>
        </w:rPr>
        <w:t>can’t</w:t>
      </w:r>
      <w:proofErr w:type="spellEnd"/>
      <w:r w:rsidRPr="003A74B4">
        <w:rPr>
          <w:rFonts w:ascii="yandex-sans" w:hAnsi="yandex-sans"/>
          <w:sz w:val="22"/>
          <w:lang w:eastAsia="en-US"/>
        </w:rPr>
        <w:t>.</w:t>
      </w:r>
    </w:p>
    <w:p w:rsidR="00783A50" w:rsidRPr="003A74B4" w:rsidRDefault="00783A50" w:rsidP="00783A50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783A50" w:rsidRDefault="00783A50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распознавать и использовать в речи глаголы  в других временных формах действительного залога.</w:t>
      </w:r>
    </w:p>
    <w:p w:rsidR="00A762EE" w:rsidRDefault="00A762EE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BC729B" w:rsidRPr="00BC729B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</w:rPr>
      </w:pPr>
    </w:p>
    <w:p w:rsidR="00BC729B" w:rsidRPr="00BC729B" w:rsidRDefault="00BC729B" w:rsidP="00BC729B">
      <w:pPr>
        <w:pStyle w:val="03"/>
        <w:numPr>
          <w:ilvl w:val="0"/>
          <w:numId w:val="0"/>
        </w:numPr>
        <w:ind w:left="851"/>
        <w:jc w:val="center"/>
        <w:rPr>
          <w:b/>
          <w:sz w:val="22"/>
          <w:szCs w:val="22"/>
        </w:rPr>
      </w:pPr>
      <w:r w:rsidRPr="00BC729B">
        <w:rPr>
          <w:b/>
          <w:sz w:val="22"/>
          <w:szCs w:val="22"/>
        </w:rPr>
        <w:lastRenderedPageBreak/>
        <w:t>СОДЕРЖАНИЕ УЧЕБНОГО ПРЕДМЕТА</w:t>
      </w:r>
    </w:p>
    <w:p w:rsidR="00BC729B" w:rsidRPr="00BC729B" w:rsidRDefault="00BC729B" w:rsidP="00BC729B">
      <w:pPr>
        <w:pStyle w:val="02"/>
        <w:rPr>
          <w:sz w:val="22"/>
          <w:szCs w:val="22"/>
        </w:rPr>
      </w:pPr>
      <w:r w:rsidRPr="00BC729B">
        <w:rPr>
          <w:sz w:val="22"/>
          <w:szCs w:val="22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1. Моя семья. </w:t>
      </w:r>
      <w:r w:rsidRPr="00BC729B">
        <w:rPr>
          <w:color w:val="auto"/>
          <w:sz w:val="22"/>
          <w:szCs w:val="22"/>
        </w:rPr>
        <w:t xml:space="preserve">Взаимоотношения в семье. Конфликтные ситуации и способы их решения.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2. Мои друзья. </w:t>
      </w:r>
      <w:r w:rsidRPr="00BC729B">
        <w:rPr>
          <w:color w:val="auto"/>
          <w:sz w:val="22"/>
          <w:szCs w:val="22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3. Свободное время. </w:t>
      </w:r>
      <w:r w:rsidRPr="00BC729B">
        <w:rPr>
          <w:color w:val="auto"/>
          <w:sz w:val="22"/>
          <w:szCs w:val="22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4. Здоровый образ жизни. </w:t>
      </w:r>
      <w:r w:rsidRPr="00BC729B">
        <w:rPr>
          <w:color w:val="auto"/>
          <w:sz w:val="22"/>
          <w:szCs w:val="22"/>
        </w:rPr>
        <w:t xml:space="preserve">Режим труда и отдыха, занятия спортом, здоровое питание, отказ от вредных привычек.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5. Спорт. </w:t>
      </w:r>
      <w:r w:rsidRPr="00BC729B">
        <w:rPr>
          <w:color w:val="auto"/>
          <w:sz w:val="22"/>
          <w:szCs w:val="22"/>
        </w:rPr>
        <w:t xml:space="preserve">Виды спорта. Спортивные игры. Спортивные соревнования.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6. Школа. </w:t>
      </w:r>
      <w:r w:rsidRPr="00BC729B">
        <w:rPr>
          <w:color w:val="auto"/>
          <w:sz w:val="22"/>
          <w:szCs w:val="22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BC729B">
        <w:rPr>
          <w:i/>
          <w:iCs/>
          <w:color w:val="auto"/>
          <w:sz w:val="22"/>
          <w:szCs w:val="22"/>
        </w:rPr>
        <w:t xml:space="preserve">. </w:t>
      </w:r>
      <w:r w:rsidRPr="00BC729B">
        <w:rPr>
          <w:color w:val="auto"/>
          <w:sz w:val="22"/>
          <w:szCs w:val="22"/>
        </w:rPr>
        <w:t xml:space="preserve">Каникулы. Переписка с зарубежными сверстниками.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7. Выбор профессии. </w:t>
      </w:r>
      <w:r w:rsidRPr="00BC729B">
        <w:rPr>
          <w:color w:val="auto"/>
          <w:sz w:val="22"/>
          <w:szCs w:val="22"/>
        </w:rPr>
        <w:t xml:space="preserve">Мир профессий. Проблема выбора профессии. Роль иностранного языка в планах на будущее.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8. Путешествия. </w:t>
      </w:r>
      <w:r w:rsidRPr="00BC729B">
        <w:rPr>
          <w:color w:val="auto"/>
          <w:sz w:val="22"/>
          <w:szCs w:val="22"/>
        </w:rPr>
        <w:t xml:space="preserve">Путешествия по России и странам изучаемого языка. Транспорт.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9. Окружающий мир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color w:val="auto"/>
          <w:sz w:val="22"/>
          <w:szCs w:val="22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10. Средства массовой информации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color w:val="auto"/>
          <w:sz w:val="22"/>
          <w:szCs w:val="22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b/>
          <w:bCs/>
          <w:color w:val="auto"/>
          <w:sz w:val="22"/>
          <w:szCs w:val="22"/>
        </w:rPr>
        <w:t xml:space="preserve">11. Страны изучаемого языка и родная страна </w:t>
      </w:r>
    </w:p>
    <w:p w:rsidR="00BC729B" w:rsidRPr="00BC729B" w:rsidRDefault="00BC729B" w:rsidP="00BC729B">
      <w:pPr>
        <w:pStyle w:val="Default"/>
        <w:rPr>
          <w:color w:val="auto"/>
          <w:sz w:val="22"/>
          <w:szCs w:val="22"/>
        </w:rPr>
      </w:pPr>
      <w:r w:rsidRPr="00BC729B">
        <w:rPr>
          <w:color w:val="auto"/>
          <w:sz w:val="22"/>
          <w:szCs w:val="22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BC729B">
        <w:rPr>
          <w:color w:val="auto"/>
          <w:sz w:val="22"/>
          <w:szCs w:val="22"/>
        </w:rPr>
        <w:t>науку</w:t>
      </w:r>
      <w:proofErr w:type="gramEnd"/>
      <w:r w:rsidRPr="00BC729B">
        <w:rPr>
          <w:color w:val="auto"/>
          <w:sz w:val="22"/>
          <w:szCs w:val="22"/>
        </w:rPr>
        <w:t xml:space="preserve"> и мировую культуру.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29B">
        <w:rPr>
          <w:rFonts w:ascii="Times New Roman" w:hAnsi="Times New Roman" w:cs="Times New Roman"/>
          <w:b/>
        </w:rPr>
        <w:t xml:space="preserve">Коммуникативные умения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 xml:space="preserve">Говорение </w:t>
      </w:r>
      <w:r w:rsidRPr="00BC729B">
        <w:rPr>
          <w:rFonts w:ascii="Times New Roman" w:hAnsi="Times New Roman" w:cs="Times New Roman"/>
          <w:i/>
        </w:rPr>
        <w:t>Диалогическая речь</w:t>
      </w:r>
      <w:r w:rsidRPr="00BC729B">
        <w:rPr>
          <w:rFonts w:ascii="Times New Roman" w:hAnsi="Times New Roman" w:cs="Times New Roman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proofErr w:type="gramStart"/>
      <w:r w:rsidRPr="00BC729B">
        <w:rPr>
          <w:rFonts w:ascii="Times New Roman" w:hAnsi="Times New Roman" w:cs="Times New Roman"/>
          <w:i/>
        </w:rPr>
        <w:t>Монологическая речь</w:t>
      </w:r>
      <w:r w:rsidRPr="00BC729B">
        <w:rPr>
          <w:rFonts w:ascii="Times New Roman" w:hAnsi="Times New Roman" w:cs="Times New Roman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</w:t>
      </w:r>
      <w:proofErr w:type="gramEnd"/>
      <w:r w:rsidRPr="00BC729B">
        <w:rPr>
          <w:rFonts w:ascii="Times New Roman" w:hAnsi="Times New Roman" w:cs="Times New Roman"/>
        </w:rPr>
        <w:t xml:space="preserve"> Продолжительность монологического высказывания –1,5–2 минуты.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C729B">
        <w:rPr>
          <w:rFonts w:ascii="Times New Roman" w:hAnsi="Times New Roman" w:cs="Times New Roman"/>
          <w:b/>
        </w:rPr>
        <w:t>Аудирование</w:t>
      </w:r>
      <w:proofErr w:type="spellEnd"/>
      <w:r w:rsidRPr="00BC729B">
        <w:rPr>
          <w:rFonts w:ascii="Times New Roman" w:hAnsi="Times New Roman" w:cs="Times New Roman"/>
          <w:b/>
        </w:rPr>
        <w:t xml:space="preserve"> </w:t>
      </w:r>
      <w:r w:rsidRPr="00BC729B">
        <w:rPr>
          <w:rFonts w:ascii="Times New Roman" w:hAnsi="Times New Roman" w:cs="Times New Roman"/>
        </w:rPr>
        <w:t xml:space="preserve">Восприятие на слух и понимание </w:t>
      </w:r>
      <w:proofErr w:type="gramStart"/>
      <w:r w:rsidRPr="00BC729B">
        <w:rPr>
          <w:rFonts w:ascii="Times New Roman" w:hAnsi="Times New Roman" w:cs="Times New Roman"/>
        </w:rPr>
        <w:t>несложных</w:t>
      </w:r>
      <w:proofErr w:type="gramEnd"/>
      <w:r w:rsidRPr="00BC729B">
        <w:rPr>
          <w:rFonts w:ascii="Times New Roman" w:hAnsi="Times New Roman" w:cs="Times New Roman"/>
        </w:rPr>
        <w:t xml:space="preserve"> аутентичных </w:t>
      </w:r>
      <w:proofErr w:type="spellStart"/>
      <w:r w:rsidRPr="00BC729B">
        <w:rPr>
          <w:rFonts w:ascii="Times New Roman" w:hAnsi="Times New Roman" w:cs="Times New Roman"/>
        </w:rPr>
        <w:t>аудиотекстов</w:t>
      </w:r>
      <w:proofErr w:type="spellEnd"/>
      <w:r w:rsidRPr="00BC729B">
        <w:rPr>
          <w:rFonts w:ascii="Times New Roman" w:hAnsi="Times New Roman" w:cs="Times New Roman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BC729B">
        <w:rPr>
          <w:rFonts w:ascii="Times New Roman" w:hAnsi="Times New Roman" w:cs="Times New Roman"/>
        </w:rPr>
        <w:t>Аудирование</w:t>
      </w:r>
      <w:proofErr w:type="spellEnd"/>
      <w:r w:rsidRPr="00BC729B">
        <w:rPr>
          <w:rFonts w:ascii="Times New Roman" w:hAnsi="Times New Roman" w:cs="Times New Roman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BC729B">
        <w:rPr>
          <w:rFonts w:ascii="Times New Roman" w:hAnsi="Times New Roman" w:cs="Times New Roman"/>
        </w:rPr>
        <w:t>аудирования</w:t>
      </w:r>
      <w:proofErr w:type="spellEnd"/>
      <w:r w:rsidRPr="00BC729B">
        <w:rPr>
          <w:rFonts w:ascii="Times New Roman" w:hAnsi="Times New Roman" w:cs="Times New Roman"/>
        </w:rPr>
        <w:t xml:space="preserve"> – до 2 минут. </w:t>
      </w:r>
      <w:proofErr w:type="spellStart"/>
      <w:r w:rsidRPr="00BC729B">
        <w:rPr>
          <w:rFonts w:ascii="Times New Roman" w:hAnsi="Times New Roman" w:cs="Times New Roman"/>
        </w:rPr>
        <w:t>Аудирование</w:t>
      </w:r>
      <w:proofErr w:type="spellEnd"/>
      <w:r w:rsidRPr="00BC729B">
        <w:rPr>
          <w:rFonts w:ascii="Times New Roman" w:hAnsi="Times New Roman" w:cs="Times New Roman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BC729B">
        <w:rPr>
          <w:rFonts w:ascii="Times New Roman" w:hAnsi="Times New Roman" w:cs="Times New Roman"/>
        </w:rPr>
        <w:t>аудирования</w:t>
      </w:r>
      <w:proofErr w:type="spellEnd"/>
      <w:r w:rsidRPr="00BC729B">
        <w:rPr>
          <w:rFonts w:ascii="Times New Roman" w:hAnsi="Times New Roman" w:cs="Times New Roman"/>
        </w:rPr>
        <w:t xml:space="preserve"> – до 1,5 минут. </w:t>
      </w:r>
      <w:proofErr w:type="spellStart"/>
      <w:r w:rsidRPr="00BC729B">
        <w:rPr>
          <w:rFonts w:ascii="Times New Roman" w:hAnsi="Times New Roman" w:cs="Times New Roman"/>
        </w:rPr>
        <w:t>Аудирование</w:t>
      </w:r>
      <w:proofErr w:type="spellEnd"/>
      <w:r w:rsidRPr="00BC729B">
        <w:rPr>
          <w:rFonts w:ascii="Times New Roman" w:hAnsi="Times New Roman" w:cs="Times New Roman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BC729B">
        <w:rPr>
          <w:rFonts w:ascii="Times New Roman" w:hAnsi="Times New Roman" w:cs="Times New Roman"/>
        </w:rPr>
        <w:t>изученными</w:t>
      </w:r>
      <w:proofErr w:type="gramEnd"/>
      <w:r w:rsidRPr="00BC729B">
        <w:rPr>
          <w:rFonts w:ascii="Times New Roman" w:hAnsi="Times New Roman" w:cs="Times New Roman"/>
        </w:rPr>
        <w:t xml:space="preserve"> и некоторое количество незнакомых языковых явлений.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Чтение</w:t>
      </w:r>
      <w:r w:rsidRPr="00BC72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729B">
        <w:rPr>
          <w:rFonts w:ascii="Times New Roman" w:hAnsi="Times New Roman" w:cs="Times New Roman"/>
        </w:rPr>
        <w:t>Чтение</w:t>
      </w:r>
      <w:proofErr w:type="spellEnd"/>
      <w:proofErr w:type="gramEnd"/>
      <w:r w:rsidRPr="00BC729B">
        <w:rPr>
          <w:rFonts w:ascii="Times New Roman" w:hAnsi="Times New Roman" w:cs="Times New Roman"/>
        </w:rPr>
        <w:t xml:space="preserve">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</w:t>
      </w:r>
      <w:r w:rsidRPr="00BC729B">
        <w:rPr>
          <w:rFonts w:ascii="Times New Roman" w:hAnsi="Times New Roman" w:cs="Times New Roman"/>
        </w:rPr>
        <w:lastRenderedPageBreak/>
        <w:t xml:space="preserve">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Письменная речь</w:t>
      </w:r>
      <w:r w:rsidRPr="00BC729B">
        <w:rPr>
          <w:rFonts w:ascii="Times New Roman" w:hAnsi="Times New Roman" w:cs="Times New Roman"/>
        </w:rPr>
        <w:t xml:space="preserve"> Дальнейшее развитие и совершенствование письменной речи, а именно умений: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</w:t>
      </w:r>
      <w:proofErr w:type="gramStart"/>
      <w:r w:rsidRPr="00BC729B">
        <w:rPr>
          <w:rFonts w:ascii="Times New Roman" w:hAnsi="Times New Roman" w:cs="Times New Roman"/>
        </w:rPr>
        <w:t xml:space="preserve">заполнение анкет и формуляров (указывать имя, фамилию, пол, гражданство, национальность, адрес); </w:t>
      </w:r>
      <w:proofErr w:type="gramEnd"/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</w:t>
      </w:r>
      <w:proofErr w:type="gramStart"/>
      <w:r w:rsidRPr="00BC729B">
        <w:rPr>
          <w:rFonts w:ascii="Times New Roman" w:hAnsi="Times New Roman" w:cs="Times New Roman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Языковые средства и навыки оперирования ими</w:t>
      </w:r>
      <w:r w:rsidRPr="00BC729B">
        <w:rPr>
          <w:rFonts w:ascii="Times New Roman" w:hAnsi="Times New Roman" w:cs="Times New Roman"/>
        </w:rPr>
        <w:t xml:space="preserve">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Орфография и пунктуация</w:t>
      </w:r>
      <w:r w:rsidRPr="00BC729B">
        <w:rPr>
          <w:rFonts w:ascii="Times New Roman" w:hAnsi="Times New Roman" w:cs="Times New Roman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Фонетическая сторона речи</w:t>
      </w:r>
      <w:r w:rsidRPr="00BC729B">
        <w:rPr>
          <w:rFonts w:ascii="Times New Roman" w:hAnsi="Times New Roman" w:cs="Times New Roman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Лексическая сторона речи</w:t>
      </w:r>
      <w:r w:rsidRPr="00BC729B">
        <w:rPr>
          <w:rFonts w:ascii="Times New Roman" w:hAnsi="Times New Roman" w:cs="Times New Roman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Грамматическая сторона речи</w:t>
      </w:r>
      <w:r w:rsidRPr="00BC729B">
        <w:rPr>
          <w:rFonts w:ascii="Times New Roman" w:hAnsi="Times New Roman" w:cs="Times New Roman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  <w:proofErr w:type="gramStart"/>
      <w:r w:rsidRPr="00BC729B">
        <w:rPr>
          <w:rFonts w:ascii="Times New Roman" w:hAnsi="Times New Roman" w:cs="Times New Roman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 w:rsidRPr="00BC729B">
        <w:rPr>
          <w:rFonts w:ascii="Times New Roman" w:hAnsi="Times New Roman" w:cs="Times New Roman"/>
        </w:rPr>
        <w:t xml:space="preserve"> предлогов.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Социокультурные знания и умения</w:t>
      </w:r>
      <w:r w:rsidRPr="00BC729B">
        <w:rPr>
          <w:rFonts w:ascii="Times New Roman" w:hAnsi="Times New Roman" w:cs="Times New Roman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C729B">
        <w:rPr>
          <w:rFonts w:ascii="Times New Roman" w:hAnsi="Times New Roman" w:cs="Times New Roman"/>
        </w:rPr>
        <w:t>межпредметного</w:t>
      </w:r>
      <w:proofErr w:type="spellEnd"/>
      <w:r w:rsidRPr="00BC729B">
        <w:rPr>
          <w:rFonts w:ascii="Times New Roman" w:hAnsi="Times New Roman" w:cs="Times New Roman"/>
        </w:rPr>
        <w:t xml:space="preserve"> характера). Это предполагает овладение: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знаниями о значении родного и иностранного языков в современном мире;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lastRenderedPageBreak/>
        <w:sym w:font="Symbol" w:char="F0B7"/>
      </w:r>
      <w:r w:rsidRPr="00BC729B">
        <w:rPr>
          <w:rFonts w:ascii="Times New Roman" w:hAnsi="Times New Roman" w:cs="Times New Roman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переспрашивать, просить повторить, уточняя значение незнакомых слов;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использовать синонимы, антонимы, описание понятия при дефиците языковых средств.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BC729B">
        <w:rPr>
          <w:rFonts w:ascii="Times New Roman" w:hAnsi="Times New Roman" w:cs="Times New Roman"/>
          <w:b/>
        </w:rPr>
        <w:t>Общеучебные</w:t>
      </w:r>
      <w:proofErr w:type="spellEnd"/>
      <w:r w:rsidRPr="00BC729B">
        <w:rPr>
          <w:rFonts w:ascii="Times New Roman" w:hAnsi="Times New Roman" w:cs="Times New Roman"/>
          <w:b/>
        </w:rPr>
        <w:t xml:space="preserve"> умения и универсальные способы деятельности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t xml:space="preserve">Формирование и совершенствование умений: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Pr="00BC729B">
        <w:rPr>
          <w:rFonts w:ascii="Times New Roman" w:hAnsi="Times New Roman" w:cs="Times New Roman"/>
        </w:rPr>
        <w:t>интернет-ресурсами</w:t>
      </w:r>
      <w:proofErr w:type="spellEnd"/>
      <w:r w:rsidRPr="00BC729B">
        <w:rPr>
          <w:rFonts w:ascii="Times New Roman" w:hAnsi="Times New Roman" w:cs="Times New Roman"/>
        </w:rPr>
        <w:t xml:space="preserve">, литературой;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</w:t>
      </w:r>
      <w:proofErr w:type="gramStart"/>
      <w:r w:rsidRPr="00BC729B">
        <w:rPr>
          <w:rFonts w:ascii="Times New Roman" w:hAnsi="Times New Roman" w:cs="Times New Roman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proofErr w:type="gramEnd"/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самостоятельно работать в классе и дома.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  <w:b/>
        </w:rPr>
        <w:t>Специальные учебные умения</w:t>
      </w:r>
      <w:r w:rsidRPr="00BC729B">
        <w:rPr>
          <w:rFonts w:ascii="Times New Roman" w:hAnsi="Times New Roman" w:cs="Times New Roman"/>
        </w:rPr>
        <w:t xml:space="preserve"> Формирование и совершенствование умений: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находить ключевые слова и социокультурные реалии в работе над текстом;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</w:t>
      </w:r>
      <w:proofErr w:type="spellStart"/>
      <w:r w:rsidRPr="00BC729B">
        <w:rPr>
          <w:rFonts w:ascii="Times New Roman" w:hAnsi="Times New Roman" w:cs="Times New Roman"/>
        </w:rPr>
        <w:t>семантизировать</w:t>
      </w:r>
      <w:proofErr w:type="spellEnd"/>
      <w:r w:rsidRPr="00BC729B">
        <w:rPr>
          <w:rFonts w:ascii="Times New Roman" w:hAnsi="Times New Roman" w:cs="Times New Roman"/>
        </w:rPr>
        <w:t xml:space="preserve"> слова на основе языковой догадки;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осуществлять словообразовательный анализ; </w:t>
      </w:r>
    </w:p>
    <w:p w:rsidR="00BC729B" w:rsidRPr="00BC729B" w:rsidRDefault="00BC729B" w:rsidP="00BC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BC729B" w:rsidRPr="00EB7FE3" w:rsidRDefault="00BC729B" w:rsidP="00BC729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BC729B">
        <w:rPr>
          <w:rFonts w:ascii="Times New Roman" w:hAnsi="Times New Roman" w:cs="Times New Roman"/>
        </w:rPr>
        <w:sym w:font="Symbol" w:char="F0B7"/>
      </w:r>
      <w:r w:rsidRPr="00BC729B">
        <w:rPr>
          <w:rFonts w:ascii="Times New Roman" w:hAnsi="Times New Roman" w:cs="Times New Roman"/>
        </w:rPr>
        <w:t xml:space="preserve"> участвовать в проектной деятельности ме</w:t>
      </w:r>
      <w:proofErr w:type="gramStart"/>
      <w:r w:rsidRPr="00BC729B">
        <w:rPr>
          <w:rFonts w:ascii="Times New Roman" w:hAnsi="Times New Roman" w:cs="Times New Roman"/>
        </w:rPr>
        <w:t>ж-</w:t>
      </w:r>
      <w:proofErr w:type="gramEnd"/>
      <w:r w:rsidRPr="00BC729B">
        <w:rPr>
          <w:rFonts w:ascii="Times New Roman" w:hAnsi="Times New Roman" w:cs="Times New Roman"/>
        </w:rPr>
        <w:t xml:space="preserve"> и </w:t>
      </w:r>
      <w:proofErr w:type="spellStart"/>
      <w:r w:rsidRPr="00BC729B">
        <w:rPr>
          <w:rFonts w:ascii="Times New Roman" w:hAnsi="Times New Roman" w:cs="Times New Roman"/>
        </w:rPr>
        <w:t>метапредметного</w:t>
      </w:r>
      <w:proofErr w:type="spellEnd"/>
      <w:r w:rsidRPr="00BC729B">
        <w:rPr>
          <w:rFonts w:ascii="Times New Roman" w:hAnsi="Times New Roman" w:cs="Times New Roman"/>
        </w:rPr>
        <w:t xml:space="preserve"> характера</w:t>
      </w:r>
      <w:r w:rsidRPr="00EB7FE3">
        <w:rPr>
          <w:rFonts w:ascii="Times New Roman" w:hAnsi="Times New Roman" w:cs="Times New Roman"/>
          <w:sz w:val="20"/>
        </w:rPr>
        <w:t>.</w:t>
      </w:r>
    </w:p>
    <w:p w:rsidR="00BC729B" w:rsidRPr="003A74B4" w:rsidRDefault="00BC729B" w:rsidP="00783A5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783A50" w:rsidRPr="003A74B4" w:rsidRDefault="00783A50" w:rsidP="00783A50">
      <w:pPr>
        <w:tabs>
          <w:tab w:val="left" w:pos="3660"/>
        </w:tabs>
        <w:rPr>
          <w:rFonts w:ascii="yandex-sans" w:hAnsi="yandex-sans" w:cs="Times New Roman"/>
        </w:rPr>
      </w:pPr>
    </w:p>
    <w:p w:rsidR="00BC729B" w:rsidRDefault="00BC729B" w:rsidP="00DA4B03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</w:pPr>
    </w:p>
    <w:p w:rsidR="00BC729B" w:rsidRDefault="00BC729B" w:rsidP="00DA4B03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</w:pPr>
    </w:p>
    <w:p w:rsidR="005702B2" w:rsidRDefault="005702B2" w:rsidP="003B7B06">
      <w:pPr>
        <w:jc w:val="both"/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</w:pPr>
    </w:p>
    <w:p w:rsidR="00BC729B" w:rsidRDefault="00BC729B" w:rsidP="003B7B06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5F12" w:rsidRPr="005D5F12" w:rsidRDefault="005D5F12" w:rsidP="003B7B06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C2BA6" w:rsidRPr="003A74B4" w:rsidRDefault="00EC2BA6" w:rsidP="00EC2BA6">
      <w:pPr>
        <w:jc w:val="center"/>
        <w:rPr>
          <w:rFonts w:ascii="yandex-sans" w:eastAsia="Times New Roman" w:hAnsi="yandex-sans" w:cs="Times New Roman"/>
          <w:b/>
          <w:color w:val="009999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9999"/>
          <w:sz w:val="28"/>
          <w:szCs w:val="24"/>
          <w:lang w:eastAsia="ru-RU"/>
        </w:rPr>
        <w:lastRenderedPageBreak/>
        <w:t>Тематическое планирование</w:t>
      </w:r>
    </w:p>
    <w:tbl>
      <w:tblPr>
        <w:tblW w:w="157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6"/>
        <w:gridCol w:w="7087"/>
        <w:gridCol w:w="1559"/>
        <w:gridCol w:w="3599"/>
      </w:tblGrid>
      <w:tr w:rsidR="002E0E8F" w:rsidRPr="003A74B4" w:rsidTr="00BC729B">
        <w:tc>
          <w:tcPr>
            <w:tcW w:w="3516" w:type="dxa"/>
          </w:tcPr>
          <w:p w:rsidR="002E0E8F" w:rsidRPr="002C30B3" w:rsidRDefault="002E0E8F" w:rsidP="009C3896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2C30B3">
              <w:rPr>
                <w:rFonts w:ascii="yandex-sans" w:hAnsi="yandex-sans"/>
                <w:sz w:val="24"/>
                <w:szCs w:val="24"/>
              </w:rPr>
              <w:t>СТАНДАРТ (тематика)</w:t>
            </w:r>
          </w:p>
        </w:tc>
        <w:tc>
          <w:tcPr>
            <w:tcW w:w="7087" w:type="dxa"/>
          </w:tcPr>
          <w:p w:rsidR="002E0E8F" w:rsidRPr="002C30B3" w:rsidRDefault="002E0E8F" w:rsidP="009C3896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2C30B3">
              <w:rPr>
                <w:rFonts w:ascii="yandex-sans" w:hAnsi="yandex-sans"/>
                <w:sz w:val="24"/>
                <w:szCs w:val="24"/>
              </w:rPr>
              <w:t>Модуль в учебнике</w:t>
            </w:r>
          </w:p>
        </w:tc>
        <w:tc>
          <w:tcPr>
            <w:tcW w:w="1559" w:type="dxa"/>
          </w:tcPr>
          <w:p w:rsidR="002E0E8F" w:rsidRPr="002C30B3" w:rsidRDefault="002E0E8F" w:rsidP="009C3896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2C30B3">
              <w:rPr>
                <w:rFonts w:ascii="yandex-sans" w:hAnsi="yandex-sans"/>
                <w:sz w:val="24"/>
                <w:szCs w:val="24"/>
              </w:rPr>
              <w:t>Количество часов</w:t>
            </w:r>
          </w:p>
        </w:tc>
        <w:tc>
          <w:tcPr>
            <w:tcW w:w="3599" w:type="dxa"/>
          </w:tcPr>
          <w:p w:rsidR="002E0E8F" w:rsidRPr="002C30B3" w:rsidRDefault="002E0E8F" w:rsidP="009C3896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2E0E8F">
              <w:rPr>
                <w:rFonts w:ascii="yandex-sans" w:hAnsi="yandex-sans"/>
                <w:sz w:val="24"/>
                <w:szCs w:val="24"/>
              </w:rPr>
              <w:t>Инструменты ЦОР</w:t>
            </w:r>
          </w:p>
        </w:tc>
      </w:tr>
      <w:tr w:rsidR="00FF4099" w:rsidRPr="003A74B4" w:rsidTr="00BC729B">
        <w:tc>
          <w:tcPr>
            <w:tcW w:w="3516" w:type="dxa"/>
          </w:tcPr>
          <w:p w:rsidR="00FF4099" w:rsidRPr="005D5F12" w:rsidRDefault="00FF4099" w:rsidP="005D5F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Мои друзья.</w:t>
            </w:r>
            <w:r w:rsidRPr="003A74B4"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7087" w:type="dxa"/>
          </w:tcPr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1.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“Character adjectives”; “Body language”; “</w:t>
            </w:r>
            <w:proofErr w:type="spellStart"/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Socialising</w:t>
            </w:r>
            <w:proofErr w:type="spellEnd"/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”; “Personal information”; “Physical appearance”; “Relationships”; “Greeting cards”; Across the Curriculum (PSHE) “Dealing with conflict”; Sp. on R. “</w:t>
            </w:r>
            <w:proofErr w:type="spellStart"/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Socialising</w:t>
            </w:r>
            <w:proofErr w:type="spellEnd"/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”.</w:t>
            </w:r>
            <w:r w:rsidRPr="005D5F12">
              <w:rPr>
                <w:sz w:val="24"/>
                <w:szCs w:val="24"/>
                <w:lang w:val="en-US"/>
              </w:rPr>
              <w:t xml:space="preserve"> </w:t>
            </w: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3.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“Stages in life”; “Life </w:t>
            </w:r>
            <w:proofErr w:type="spellStart"/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events”.</w:t>
            </w: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</w:t>
            </w:r>
            <w:proofErr w:type="spellEnd"/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 xml:space="preserve"> 4.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“Appearance”; “Self-esteem”; “Fashion”; “Clothes”; “Style”; “Body image”; “Performances”; “Teenage problems”.</w:t>
            </w:r>
          </w:p>
        </w:tc>
        <w:tc>
          <w:tcPr>
            <w:tcW w:w="1559" w:type="dxa"/>
          </w:tcPr>
          <w:p w:rsidR="00FF4099" w:rsidRPr="00425E7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599" w:type="dxa"/>
            <w:vMerge w:val="restart"/>
          </w:tcPr>
          <w:p w:rsidR="00A55FD0" w:rsidRDefault="00BC729B" w:rsidP="005D5F12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A55FD0" w:rsidRPr="00C6524E">
                <w:rPr>
                  <w:rStyle w:val="ab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  <w:r w:rsidR="00A55FD0">
              <w:rPr>
                <w:sz w:val="28"/>
                <w:szCs w:val="28"/>
              </w:rPr>
              <w:t xml:space="preserve"> </w:t>
            </w: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Pr="00A55FD0" w:rsidRDefault="00A55FD0" w:rsidP="005D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BC729B" w:rsidP="005D5F12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A55FD0" w:rsidRPr="00C6524E">
                <w:rPr>
                  <w:rStyle w:val="ab"/>
                  <w:sz w:val="28"/>
                  <w:szCs w:val="28"/>
                </w:rPr>
                <w:t>https://resh.edu.ru/</w:t>
              </w:r>
            </w:hyperlink>
            <w:r w:rsidR="00A55FD0">
              <w:rPr>
                <w:sz w:val="28"/>
                <w:szCs w:val="28"/>
              </w:rPr>
              <w:t xml:space="preserve"> </w:t>
            </w: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BC729B" w:rsidP="005D5F12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A55FD0" w:rsidRPr="00C6524E">
                <w:rPr>
                  <w:rStyle w:val="ab"/>
                  <w:sz w:val="28"/>
                  <w:szCs w:val="28"/>
                </w:rPr>
                <w:t>https://resh.edu.ru/</w:t>
              </w:r>
            </w:hyperlink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BC729B" w:rsidP="005D5F12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A55FD0" w:rsidRPr="00C6524E">
                <w:rPr>
                  <w:rStyle w:val="ab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BC729B" w:rsidP="005D5F12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A55FD0" w:rsidRPr="00C6524E">
                <w:rPr>
                  <w:rStyle w:val="ab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A55FD0" w:rsidRPr="00A55FD0" w:rsidRDefault="00A55FD0" w:rsidP="005D5F12">
            <w:pPr>
              <w:jc w:val="center"/>
              <w:rPr>
                <w:sz w:val="28"/>
                <w:szCs w:val="28"/>
              </w:rPr>
            </w:pPr>
          </w:p>
        </w:tc>
      </w:tr>
      <w:tr w:rsidR="00FF4099" w:rsidRPr="003A74B4" w:rsidTr="00BC729B">
        <w:tc>
          <w:tcPr>
            <w:tcW w:w="3516" w:type="dxa"/>
          </w:tcPr>
          <w:p w:rsidR="00FF4099" w:rsidRPr="005D5F12" w:rsidRDefault="00FF4099" w:rsidP="005D5F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Школа.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7087" w:type="dxa"/>
          </w:tcPr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3.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“Fields of science”; “Work and jobs”; “Inventions”; Across the Curriculum (History) “The master thief of the unknown word”; Sp. on R. “Great minds”.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7.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“Education”. Culture Corner 7 “Trinity College Dublin”.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8.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“Interests &amp; hobbies”; “Applications”; “Clubs”.</w:t>
            </w:r>
          </w:p>
        </w:tc>
        <w:tc>
          <w:tcPr>
            <w:tcW w:w="1559" w:type="dxa"/>
          </w:tcPr>
          <w:p w:rsidR="00FF4099" w:rsidRPr="00425E7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FF4099" w:rsidRPr="00714838" w:rsidTr="00BC729B">
        <w:tc>
          <w:tcPr>
            <w:tcW w:w="3516" w:type="dxa"/>
          </w:tcPr>
          <w:p w:rsidR="00FF4099" w:rsidRPr="00714838" w:rsidRDefault="00FF4099" w:rsidP="00325E2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Выбор профессии.</w:t>
            </w:r>
            <w:r w:rsidRPr="003A74B4"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Мир профессий. Проблема выбора профессии. Роль иностранного языка в планах на будущее.</w:t>
            </w:r>
          </w:p>
        </w:tc>
        <w:tc>
          <w:tcPr>
            <w:tcW w:w="7087" w:type="dxa"/>
          </w:tcPr>
          <w:p w:rsidR="00FF4099" w:rsidRPr="002C30B3" w:rsidRDefault="00FF4099" w:rsidP="000F79F0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3.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“Work”.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4099" w:rsidRPr="00714838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  <w:r w:rsidRPr="005D5F12"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599" w:type="dxa"/>
            <w:vMerge/>
          </w:tcPr>
          <w:p w:rsidR="00FF4099" w:rsidRPr="005D5F12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</w:tc>
      </w:tr>
      <w:tr w:rsidR="00FF4099" w:rsidRPr="003A74B4" w:rsidTr="00BC729B">
        <w:tc>
          <w:tcPr>
            <w:tcW w:w="3516" w:type="dxa"/>
          </w:tcPr>
          <w:p w:rsidR="00FF4099" w:rsidRPr="003A74B4" w:rsidRDefault="00FF4099" w:rsidP="00325E2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Путешествия.</w:t>
            </w:r>
            <w:r w:rsidRPr="003A74B4"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Путешествия по России и странам изучаемого языка. Транспорт.</w:t>
            </w:r>
          </w:p>
        </w:tc>
        <w:tc>
          <w:tcPr>
            <w:tcW w:w="7087" w:type="dxa"/>
          </w:tcPr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6.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“Holidays”; “Travel”; “Activities”; “Holiday problems”; “Travel experiences”; “Means of transport”; “Host families”; Sp. on R. “Pastimes”.</w:t>
            </w:r>
          </w:p>
        </w:tc>
        <w:tc>
          <w:tcPr>
            <w:tcW w:w="1559" w:type="dxa"/>
          </w:tcPr>
          <w:p w:rsidR="00FF4099" w:rsidRPr="003A74B4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  <w:r w:rsidRPr="005D5F12"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3599" w:type="dxa"/>
            <w:vMerge/>
          </w:tcPr>
          <w:p w:rsidR="00FF4099" w:rsidRPr="005D5F12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</w:tc>
      </w:tr>
      <w:tr w:rsidR="00FF4099" w:rsidRPr="003A74B4" w:rsidTr="00BC729B">
        <w:tc>
          <w:tcPr>
            <w:tcW w:w="3516" w:type="dxa"/>
          </w:tcPr>
          <w:p w:rsidR="00FF4099" w:rsidRPr="003A74B4" w:rsidRDefault="00FF4099" w:rsidP="00325E2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 xml:space="preserve">Средства массовой информации.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Роль средств массовой информации в жизни общества. Средства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массовой информации: пресса, телевидение, радио, Интернет. </w:t>
            </w:r>
          </w:p>
        </w:tc>
        <w:tc>
          <w:tcPr>
            <w:tcW w:w="7087" w:type="dxa"/>
          </w:tcPr>
          <w:p w:rsidR="00FF4099" w:rsidRPr="002C30B3" w:rsidRDefault="00FF4099" w:rsidP="000F79F0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lastRenderedPageBreak/>
              <w:t>Module 7.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“Technology”; “Media usage”; “The media”; “Media jobs”; Across the Curriculum “Using a computer Network”; Sp. on R. “Education”.</w:t>
            </w:r>
          </w:p>
        </w:tc>
        <w:tc>
          <w:tcPr>
            <w:tcW w:w="1559" w:type="dxa"/>
          </w:tcPr>
          <w:p w:rsidR="00FF4099" w:rsidRPr="00425E7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FF4099" w:rsidRPr="003A74B4" w:rsidTr="00BC729B">
        <w:tc>
          <w:tcPr>
            <w:tcW w:w="3516" w:type="dxa"/>
          </w:tcPr>
          <w:p w:rsidR="00FF4099" w:rsidRPr="005D5F12" w:rsidRDefault="00FF4099" w:rsidP="005D5F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Страны изучаемого языка и родная страна.</w:t>
            </w:r>
            <w:r w:rsidRPr="003A74B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науку</w:t>
            </w:r>
            <w:proofErr w:type="gramEnd"/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 мировую культуру.</w:t>
            </w:r>
          </w:p>
        </w:tc>
        <w:tc>
          <w:tcPr>
            <w:tcW w:w="7087" w:type="dxa"/>
          </w:tcPr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1.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“Whereabouts”; Culture Corner 1 “</w:t>
            </w:r>
            <w:proofErr w:type="spellStart"/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Socialising</w:t>
            </w:r>
            <w:proofErr w:type="spellEnd"/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in the UK”.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2.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Culture Corner 2 “Charity begins at home”.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3.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“Mistakes that worked”; Culture Corner 3 “English banknotes”.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4.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Culture Corner 4 “Traditional costumes in the UK”; Sp. on R. “Special Interests”.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5.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Culture Corner 5 “Scottish the Coo”.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6.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Culture Corner 6 “The Thames”; Sp. on R. “Cultural Exchange”.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</w:rPr>
            </w:pPr>
            <w:proofErr w:type="spellStart"/>
            <w:r w:rsidRPr="002C30B3">
              <w:rPr>
                <w:rFonts w:ascii="yandex-sans" w:hAnsi="yandex-sans"/>
                <w:b/>
                <w:i/>
                <w:sz w:val="24"/>
                <w:szCs w:val="24"/>
              </w:rPr>
              <w:t>Module</w:t>
            </w:r>
            <w:proofErr w:type="spellEnd"/>
            <w:r w:rsidRPr="002C30B3">
              <w:rPr>
                <w:rFonts w:ascii="yandex-sans" w:hAnsi="yandex-sans"/>
                <w:b/>
                <w:i/>
                <w:sz w:val="24"/>
                <w:szCs w:val="24"/>
              </w:rPr>
              <w:t xml:space="preserve"> 8.</w:t>
            </w:r>
            <w:r w:rsidRPr="002C30B3">
              <w:rPr>
                <w:rFonts w:ascii="yandex-sans" w:hAnsi="yandex-sans"/>
                <w:sz w:val="24"/>
                <w:szCs w:val="24"/>
              </w:rPr>
              <w:t xml:space="preserve"> </w:t>
            </w:r>
            <w:proofErr w:type="spellStart"/>
            <w:r w:rsidRPr="002C30B3">
              <w:rPr>
                <w:rFonts w:ascii="yandex-sans" w:hAnsi="yandex-sans"/>
                <w:sz w:val="24"/>
                <w:szCs w:val="24"/>
              </w:rPr>
              <w:t>Culture</w:t>
            </w:r>
            <w:proofErr w:type="spellEnd"/>
            <w:r w:rsidRPr="002C30B3">
              <w:rPr>
                <w:rFonts w:ascii="yandex-sans" w:hAnsi="yandex-sans"/>
                <w:sz w:val="24"/>
                <w:szCs w:val="24"/>
              </w:rPr>
              <w:t xml:space="preserve"> </w:t>
            </w:r>
            <w:proofErr w:type="spellStart"/>
            <w:r w:rsidRPr="002C30B3">
              <w:rPr>
                <w:rFonts w:ascii="yandex-sans" w:hAnsi="yandex-sans"/>
                <w:sz w:val="24"/>
                <w:szCs w:val="24"/>
              </w:rPr>
              <w:t>Corner</w:t>
            </w:r>
            <w:proofErr w:type="spellEnd"/>
            <w:r w:rsidRPr="002C30B3">
              <w:rPr>
                <w:rFonts w:ascii="yandex-sans" w:hAnsi="yandex-sans"/>
                <w:sz w:val="24"/>
                <w:szCs w:val="24"/>
              </w:rPr>
              <w:t xml:space="preserve"> 8 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“</w:t>
            </w:r>
            <w:proofErr w:type="spellStart"/>
            <w:r w:rsidRPr="002C30B3">
              <w:rPr>
                <w:rFonts w:ascii="yandex-sans" w:hAnsi="yandex-sans"/>
                <w:sz w:val="24"/>
                <w:szCs w:val="24"/>
              </w:rPr>
              <w:t>Mascots</w:t>
            </w:r>
            <w:proofErr w:type="spellEnd"/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”</w:t>
            </w:r>
            <w:r w:rsidRPr="002C30B3">
              <w:rPr>
                <w:rFonts w:ascii="yandex-sans" w:hAnsi="yandex-sans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4099" w:rsidRPr="00425E7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599" w:type="dxa"/>
            <w:vMerge w:val="restart"/>
          </w:tcPr>
          <w:p w:rsidR="00FF4099" w:rsidRDefault="00BC729B" w:rsidP="005D5F12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A55FD0" w:rsidRPr="00C6524E">
                <w:rPr>
                  <w:rStyle w:val="ab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A55FD0" w:rsidRDefault="00BC729B" w:rsidP="005D5F12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A55FD0" w:rsidRPr="00A55FD0">
                <w:rPr>
                  <w:rStyle w:val="ab"/>
                  <w:sz w:val="28"/>
                  <w:szCs w:val="28"/>
                </w:rPr>
                <w:t>https://en-oge.sdamgia.ru/</w:t>
              </w:r>
            </w:hyperlink>
            <w:r w:rsidR="00A55FD0" w:rsidRPr="00A55FD0">
              <w:rPr>
                <w:sz w:val="28"/>
                <w:szCs w:val="28"/>
              </w:rPr>
              <w:t xml:space="preserve"> </w:t>
            </w: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5D5F12">
            <w:pPr>
              <w:jc w:val="center"/>
              <w:rPr>
                <w:sz w:val="28"/>
                <w:szCs w:val="28"/>
              </w:rPr>
            </w:pPr>
          </w:p>
          <w:p w:rsidR="00A55FD0" w:rsidRDefault="00BC729B" w:rsidP="00A55FD0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A55FD0" w:rsidRPr="00C6524E">
                <w:rPr>
                  <w:rStyle w:val="ab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A55FD0" w:rsidRDefault="00BC729B" w:rsidP="00A55FD0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A55FD0" w:rsidRPr="00A55FD0">
                <w:rPr>
                  <w:rStyle w:val="ab"/>
                  <w:sz w:val="28"/>
                  <w:szCs w:val="28"/>
                </w:rPr>
                <w:t>https://en-oge.sdamgia.ru/</w:t>
              </w:r>
            </w:hyperlink>
          </w:p>
          <w:p w:rsidR="00A55FD0" w:rsidRDefault="00A55FD0" w:rsidP="00A55FD0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A55FD0">
            <w:pPr>
              <w:jc w:val="center"/>
              <w:rPr>
                <w:sz w:val="28"/>
                <w:szCs w:val="28"/>
              </w:rPr>
            </w:pPr>
          </w:p>
          <w:p w:rsidR="00A55FD0" w:rsidRDefault="00BC729B" w:rsidP="00A55FD0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A55FD0" w:rsidRPr="00C6524E">
                <w:rPr>
                  <w:rStyle w:val="ab"/>
                  <w:sz w:val="28"/>
                  <w:szCs w:val="28"/>
                </w:rPr>
                <w:t>https://newschool.sberclass.ru/</w:t>
              </w:r>
            </w:hyperlink>
            <w:r w:rsidR="00A55FD0">
              <w:rPr>
                <w:sz w:val="28"/>
                <w:szCs w:val="28"/>
              </w:rPr>
              <w:t xml:space="preserve"> </w:t>
            </w:r>
          </w:p>
          <w:p w:rsidR="00A55FD0" w:rsidRDefault="00BC729B" w:rsidP="00A55FD0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A55FD0" w:rsidRPr="00C6524E">
                <w:rPr>
                  <w:rStyle w:val="ab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A55FD0" w:rsidRDefault="00A55FD0" w:rsidP="00A55FD0">
            <w:pPr>
              <w:jc w:val="center"/>
              <w:rPr>
                <w:sz w:val="28"/>
                <w:szCs w:val="28"/>
              </w:rPr>
            </w:pPr>
          </w:p>
          <w:p w:rsidR="00A55FD0" w:rsidRDefault="00A55FD0" w:rsidP="00A55FD0">
            <w:pPr>
              <w:jc w:val="center"/>
              <w:rPr>
                <w:sz w:val="28"/>
                <w:szCs w:val="28"/>
              </w:rPr>
            </w:pPr>
          </w:p>
          <w:p w:rsidR="00A55FD0" w:rsidRDefault="00BC729B" w:rsidP="00A55FD0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A55FD0" w:rsidRPr="00C6524E">
                <w:rPr>
                  <w:rStyle w:val="ab"/>
                  <w:sz w:val="28"/>
                  <w:szCs w:val="28"/>
                </w:rPr>
                <w:t>https://newschool.sberclass.ru/</w:t>
              </w:r>
            </w:hyperlink>
            <w:r w:rsidR="00A55FD0">
              <w:rPr>
                <w:sz w:val="28"/>
                <w:szCs w:val="28"/>
              </w:rPr>
              <w:t xml:space="preserve"> </w:t>
            </w:r>
          </w:p>
          <w:p w:rsidR="00A55FD0" w:rsidRDefault="00BC729B" w:rsidP="00A55FD0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A55FD0" w:rsidRPr="00C6524E">
                <w:rPr>
                  <w:rStyle w:val="ab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A55FD0" w:rsidRPr="00A55FD0" w:rsidRDefault="00A55FD0" w:rsidP="00A55FD0">
            <w:pPr>
              <w:jc w:val="center"/>
              <w:rPr>
                <w:sz w:val="28"/>
                <w:szCs w:val="28"/>
              </w:rPr>
            </w:pPr>
          </w:p>
          <w:p w:rsidR="00A55FD0" w:rsidRPr="00A55FD0" w:rsidRDefault="00A55FD0" w:rsidP="005D5F12">
            <w:pPr>
              <w:jc w:val="center"/>
              <w:rPr>
                <w:sz w:val="28"/>
                <w:szCs w:val="28"/>
              </w:rPr>
            </w:pPr>
          </w:p>
        </w:tc>
      </w:tr>
      <w:tr w:rsidR="00FF4099" w:rsidRPr="003A74B4" w:rsidTr="00BC729B">
        <w:tc>
          <w:tcPr>
            <w:tcW w:w="3516" w:type="dxa"/>
          </w:tcPr>
          <w:p w:rsidR="00FF4099" w:rsidRPr="003A74B4" w:rsidRDefault="00FF4099" w:rsidP="00325E2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Свободное время.</w:t>
            </w:r>
            <w:r w:rsidRPr="003A74B4"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7087" w:type="dxa"/>
          </w:tcPr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2.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“Shopping”; “Places to shop”.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 xml:space="preserve">Home reading “The </w:t>
            </w:r>
            <w:proofErr w:type="spellStart"/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Canterville</w:t>
            </w:r>
            <w:proofErr w:type="spellEnd"/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 xml:space="preserve"> Ghost”</w:t>
            </w:r>
          </w:p>
          <w:p w:rsidR="00FF4099" w:rsidRPr="002C30B3" w:rsidRDefault="00FF4099" w:rsidP="000F79F0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4099" w:rsidRPr="00CB46FE" w:rsidRDefault="00FF4099" w:rsidP="005D5F1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FF4099" w:rsidRPr="003A74B4" w:rsidTr="00BC729B">
        <w:tc>
          <w:tcPr>
            <w:tcW w:w="3516" w:type="dxa"/>
          </w:tcPr>
          <w:p w:rsidR="00FF4099" w:rsidRPr="005D5F12" w:rsidRDefault="00FF4099" w:rsidP="005D5F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Здоровый образ жизни.</w:t>
            </w:r>
            <w:r w:rsidRPr="003A74B4"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Режим труда и отдыха, занятия спортом, здоровое питание, отказ от вредных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привычек.</w:t>
            </w:r>
          </w:p>
        </w:tc>
        <w:tc>
          <w:tcPr>
            <w:tcW w:w="7087" w:type="dxa"/>
          </w:tcPr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lastRenderedPageBreak/>
              <w:t>Module 2.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“Food”; “Ways of cooking”; “Preparing food”; Sp. on R. “Food &amp; shopping”. 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8.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“Sports”; “Sports equipment &amp; places”. </w:t>
            </w:r>
          </w:p>
        </w:tc>
        <w:tc>
          <w:tcPr>
            <w:tcW w:w="1559" w:type="dxa"/>
          </w:tcPr>
          <w:p w:rsidR="00FF4099" w:rsidRPr="00425E7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FF4099" w:rsidRPr="003A74B4" w:rsidTr="00BC729B">
        <w:tc>
          <w:tcPr>
            <w:tcW w:w="3516" w:type="dxa"/>
          </w:tcPr>
          <w:p w:rsidR="00FF4099" w:rsidRPr="003A74B4" w:rsidRDefault="00FF4099" w:rsidP="00325E2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4B4"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 xml:space="preserve">Окружающий мир. </w:t>
            </w:r>
            <w:r w:rsidRPr="003A74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</w:tc>
        <w:tc>
          <w:tcPr>
            <w:tcW w:w="7087" w:type="dxa"/>
          </w:tcPr>
          <w:p w:rsidR="00FF4099" w:rsidRPr="002C30B3" w:rsidRDefault="00FF4099" w:rsidP="00714838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2.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Going Green 2 “Paper bag vs plastic bag”.</w:t>
            </w:r>
          </w:p>
          <w:p w:rsidR="00FF4099" w:rsidRPr="002C30B3" w:rsidRDefault="00FF4099" w:rsidP="00714838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4.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Going Green 4 “Eco-clothes”.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5.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“Natural disasters”; “Global concerns”; “Weather”; “Experiences”; Across the Curriculum (Science) “Tornadoes &amp; Hail”; Sp. on R. “Natural World”.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6.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 xml:space="preserve"> Going Green 6 “Monuments in danger”.</w:t>
            </w:r>
          </w:p>
          <w:p w:rsidR="00FF4099" w:rsidRPr="002C30B3" w:rsidRDefault="00FF4099" w:rsidP="000F79F0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 w:rsidRPr="002C30B3"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 xml:space="preserve">Module 8. </w:t>
            </w:r>
            <w:r w:rsidRPr="002C30B3">
              <w:rPr>
                <w:rFonts w:ascii="yandex-sans" w:hAnsi="yandex-sans"/>
                <w:sz w:val="24"/>
                <w:szCs w:val="24"/>
                <w:lang w:val="en-US"/>
              </w:rPr>
              <w:t>Going Green 8 “Project A.W.A.R.E.”.</w:t>
            </w:r>
          </w:p>
        </w:tc>
        <w:tc>
          <w:tcPr>
            <w:tcW w:w="1559" w:type="dxa"/>
          </w:tcPr>
          <w:p w:rsidR="00FF4099" w:rsidRPr="00425E7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FF4099" w:rsidRPr="003A74B4" w:rsidTr="00BC729B">
        <w:trPr>
          <w:trHeight w:val="117"/>
        </w:trPr>
        <w:tc>
          <w:tcPr>
            <w:tcW w:w="3516" w:type="dxa"/>
            <w:vMerge w:val="restart"/>
          </w:tcPr>
          <w:p w:rsidR="00FF4099" w:rsidRPr="002C30B3" w:rsidRDefault="00FF4099" w:rsidP="00325E23">
            <w:pPr>
              <w:jc w:val="both"/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C30B3"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Уроки повторения</w:t>
            </w:r>
          </w:p>
        </w:tc>
        <w:tc>
          <w:tcPr>
            <w:tcW w:w="7087" w:type="dxa"/>
          </w:tcPr>
          <w:p w:rsidR="00FF4099" w:rsidRPr="002C30B3" w:rsidRDefault="00FF4099" w:rsidP="00714838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 w:rsidRPr="002C30B3">
              <w:rPr>
                <w:rFonts w:ascii="yandex-sans" w:hAnsi="yandex-sans"/>
                <w:b/>
                <w:color w:val="0070C0"/>
                <w:sz w:val="24"/>
                <w:szCs w:val="24"/>
              </w:rPr>
              <w:t>«Школа», «Выбор профессии»</w:t>
            </w:r>
          </w:p>
        </w:tc>
        <w:tc>
          <w:tcPr>
            <w:tcW w:w="1559" w:type="dxa"/>
          </w:tcPr>
          <w:p w:rsidR="00FF4099" w:rsidRPr="002C30B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9" w:type="dxa"/>
            <w:vMerge w:val="restart"/>
          </w:tcPr>
          <w:p w:rsidR="00FF4099" w:rsidRPr="00A55FD0" w:rsidRDefault="00A55FD0" w:rsidP="005D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Pr="00A55FD0">
              <w:rPr>
                <w:rFonts w:ascii="Times New Roman" w:hAnsi="Times New Roman" w:cs="Times New Roman"/>
                <w:sz w:val="28"/>
                <w:szCs w:val="28"/>
              </w:rPr>
              <w:t>перечисленные платформы</w:t>
            </w:r>
          </w:p>
        </w:tc>
      </w:tr>
      <w:tr w:rsidR="00FF4099" w:rsidRPr="003A74B4" w:rsidTr="00BC729B">
        <w:trPr>
          <w:trHeight w:val="113"/>
        </w:trPr>
        <w:tc>
          <w:tcPr>
            <w:tcW w:w="3516" w:type="dxa"/>
            <w:vMerge/>
          </w:tcPr>
          <w:p w:rsidR="00FF4099" w:rsidRPr="002C30B3" w:rsidRDefault="00FF4099" w:rsidP="00325E23">
            <w:pPr>
              <w:jc w:val="both"/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FF4099" w:rsidRPr="002C30B3" w:rsidRDefault="00FF4099" w:rsidP="00714838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 w:rsidRPr="002C30B3">
              <w:rPr>
                <w:rFonts w:ascii="yandex-sans" w:hAnsi="yandex-sans"/>
                <w:b/>
                <w:color w:val="0070C0"/>
                <w:sz w:val="24"/>
                <w:szCs w:val="24"/>
              </w:rPr>
              <w:t>«Мои друзья», «Свободное время»</w:t>
            </w:r>
          </w:p>
        </w:tc>
        <w:tc>
          <w:tcPr>
            <w:tcW w:w="1559" w:type="dxa"/>
          </w:tcPr>
          <w:p w:rsidR="00FF4099" w:rsidRPr="002C30B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FF4099" w:rsidRPr="003A74B4" w:rsidTr="00BC729B">
        <w:trPr>
          <w:trHeight w:val="113"/>
        </w:trPr>
        <w:tc>
          <w:tcPr>
            <w:tcW w:w="3516" w:type="dxa"/>
            <w:vMerge/>
          </w:tcPr>
          <w:p w:rsidR="00FF4099" w:rsidRPr="002C30B3" w:rsidRDefault="00FF4099" w:rsidP="00325E23">
            <w:pPr>
              <w:jc w:val="both"/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FF4099" w:rsidRPr="002C30B3" w:rsidRDefault="00FF4099" w:rsidP="00714838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 w:rsidRPr="002C30B3">
              <w:rPr>
                <w:rFonts w:ascii="yandex-sans" w:hAnsi="yandex-sans"/>
                <w:b/>
                <w:color w:val="0070C0"/>
                <w:sz w:val="24"/>
                <w:szCs w:val="24"/>
              </w:rPr>
              <w:t>«Здоровый образ жизни», «Спорт»</w:t>
            </w:r>
          </w:p>
        </w:tc>
        <w:tc>
          <w:tcPr>
            <w:tcW w:w="1559" w:type="dxa"/>
          </w:tcPr>
          <w:p w:rsidR="00FF4099" w:rsidRPr="002C30B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FF4099" w:rsidRPr="002C30B3" w:rsidTr="00BC729B">
        <w:trPr>
          <w:trHeight w:val="113"/>
        </w:trPr>
        <w:tc>
          <w:tcPr>
            <w:tcW w:w="3516" w:type="dxa"/>
            <w:vMerge/>
          </w:tcPr>
          <w:p w:rsidR="00FF4099" w:rsidRPr="002C30B3" w:rsidRDefault="00FF4099" w:rsidP="00325E23">
            <w:pPr>
              <w:jc w:val="both"/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FF4099" w:rsidRPr="002C30B3" w:rsidRDefault="00FF4099" w:rsidP="00714838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 w:rsidRPr="002C30B3">
              <w:rPr>
                <w:rFonts w:ascii="yandex-sans" w:hAnsi="yandex-sans"/>
                <w:b/>
                <w:color w:val="0070C0"/>
                <w:sz w:val="24"/>
                <w:szCs w:val="24"/>
              </w:rPr>
              <w:t>«Окружающий мир», «Средства массовой информации»</w:t>
            </w:r>
          </w:p>
        </w:tc>
        <w:tc>
          <w:tcPr>
            <w:tcW w:w="1559" w:type="dxa"/>
          </w:tcPr>
          <w:p w:rsidR="00FF4099" w:rsidRPr="002C30B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FF4099" w:rsidRPr="002C30B3" w:rsidTr="00BC729B">
        <w:trPr>
          <w:trHeight w:val="113"/>
        </w:trPr>
        <w:tc>
          <w:tcPr>
            <w:tcW w:w="3516" w:type="dxa"/>
            <w:vMerge/>
          </w:tcPr>
          <w:p w:rsidR="00FF4099" w:rsidRPr="002C30B3" w:rsidRDefault="00FF4099" w:rsidP="002C30B3">
            <w:pPr>
              <w:jc w:val="both"/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FF4099" w:rsidRPr="002C30B3" w:rsidRDefault="00FF4099" w:rsidP="002C30B3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 w:rsidRPr="002C30B3">
              <w:rPr>
                <w:rFonts w:ascii="yandex-sans" w:hAnsi="yandex-sans"/>
                <w:b/>
                <w:color w:val="0070C0"/>
                <w:sz w:val="24"/>
                <w:szCs w:val="24"/>
              </w:rPr>
              <w:t>«Страны изучаемого языка и родная страна», «Путешествия»</w:t>
            </w:r>
          </w:p>
        </w:tc>
        <w:tc>
          <w:tcPr>
            <w:tcW w:w="1559" w:type="dxa"/>
          </w:tcPr>
          <w:p w:rsidR="00FF4099" w:rsidRPr="002C30B3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9" w:type="dxa"/>
            <w:vMerge/>
          </w:tcPr>
          <w:p w:rsidR="00FF4099" w:rsidRDefault="00FF4099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2E0E8F" w:rsidRPr="002C30B3" w:rsidTr="00BC729B">
        <w:trPr>
          <w:trHeight w:val="113"/>
        </w:trPr>
        <w:tc>
          <w:tcPr>
            <w:tcW w:w="10603" w:type="dxa"/>
            <w:gridSpan w:val="2"/>
          </w:tcPr>
          <w:p w:rsidR="002E0E8F" w:rsidRPr="002C30B3" w:rsidRDefault="002E0E8F" w:rsidP="002C30B3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 w:rsidRPr="00425E73">
              <w:rPr>
                <w:rFonts w:ascii="yandex-sans" w:hAnsi="yandex-sans"/>
                <w:b/>
                <w:color w:val="262626" w:themeColor="text1" w:themeTint="D9"/>
                <w:sz w:val="24"/>
                <w:szCs w:val="24"/>
              </w:rPr>
              <w:t>Итого часов</w:t>
            </w:r>
          </w:p>
        </w:tc>
        <w:tc>
          <w:tcPr>
            <w:tcW w:w="1559" w:type="dxa"/>
          </w:tcPr>
          <w:p w:rsidR="002E0E8F" w:rsidRDefault="002E0E8F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3599" w:type="dxa"/>
          </w:tcPr>
          <w:p w:rsidR="002E0E8F" w:rsidRDefault="002E0E8F" w:rsidP="005D5F12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</w:tbl>
    <w:p w:rsidR="000F79F0" w:rsidRPr="002C30B3" w:rsidRDefault="000F79F0" w:rsidP="003B7B06">
      <w:pPr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26329" w:rsidRPr="003A74B4" w:rsidRDefault="00C26329" w:rsidP="00C26329">
      <w:pPr>
        <w:jc w:val="center"/>
        <w:rPr>
          <w:rFonts w:ascii="yandex-sans" w:hAnsi="yandex-sans"/>
          <w:sz w:val="24"/>
          <w:szCs w:val="24"/>
        </w:rPr>
      </w:pPr>
    </w:p>
    <w:sectPr w:rsidR="00C26329" w:rsidRPr="003A74B4" w:rsidSect="004166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C3B"/>
    <w:multiLevelType w:val="hybridMultilevel"/>
    <w:tmpl w:val="9622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64316C3"/>
    <w:multiLevelType w:val="hybridMultilevel"/>
    <w:tmpl w:val="72E6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BBD"/>
    <w:multiLevelType w:val="hybridMultilevel"/>
    <w:tmpl w:val="5020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2B0F"/>
    <w:multiLevelType w:val="hybridMultilevel"/>
    <w:tmpl w:val="10B6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763F"/>
    <w:multiLevelType w:val="hybridMultilevel"/>
    <w:tmpl w:val="2ACA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60432"/>
    <w:multiLevelType w:val="hybridMultilevel"/>
    <w:tmpl w:val="53B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D188A"/>
    <w:multiLevelType w:val="hybridMultilevel"/>
    <w:tmpl w:val="E55EE0D4"/>
    <w:lvl w:ilvl="0" w:tplc="EA38F1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73517"/>
    <w:multiLevelType w:val="hybridMultilevel"/>
    <w:tmpl w:val="D3FA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033D2"/>
    <w:multiLevelType w:val="multilevel"/>
    <w:tmpl w:val="89A61F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BA0C15"/>
    <w:multiLevelType w:val="hybridMultilevel"/>
    <w:tmpl w:val="48B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29"/>
    <w:rsid w:val="00000FF9"/>
    <w:rsid w:val="000013E3"/>
    <w:rsid w:val="0000410E"/>
    <w:rsid w:val="00011D22"/>
    <w:rsid w:val="00023E68"/>
    <w:rsid w:val="000248CF"/>
    <w:rsid w:val="000515B6"/>
    <w:rsid w:val="00055025"/>
    <w:rsid w:val="000574E3"/>
    <w:rsid w:val="00065D74"/>
    <w:rsid w:val="00066ABF"/>
    <w:rsid w:val="00072FDF"/>
    <w:rsid w:val="00081A27"/>
    <w:rsid w:val="000A3FB3"/>
    <w:rsid w:val="000B18AA"/>
    <w:rsid w:val="000B4B6A"/>
    <w:rsid w:val="000B5A71"/>
    <w:rsid w:val="000B5C74"/>
    <w:rsid w:val="000C29D7"/>
    <w:rsid w:val="000F79F0"/>
    <w:rsid w:val="0010433E"/>
    <w:rsid w:val="0010563D"/>
    <w:rsid w:val="00111E3C"/>
    <w:rsid w:val="0011508E"/>
    <w:rsid w:val="001223AB"/>
    <w:rsid w:val="00133165"/>
    <w:rsid w:val="00137641"/>
    <w:rsid w:val="00137BF1"/>
    <w:rsid w:val="00141A3B"/>
    <w:rsid w:val="00166B14"/>
    <w:rsid w:val="00166B27"/>
    <w:rsid w:val="0018041E"/>
    <w:rsid w:val="00184166"/>
    <w:rsid w:val="001A4218"/>
    <w:rsid w:val="001B1899"/>
    <w:rsid w:val="001B2263"/>
    <w:rsid w:val="001C58D9"/>
    <w:rsid w:val="001C7EAE"/>
    <w:rsid w:val="001D2300"/>
    <w:rsid w:val="001E35D3"/>
    <w:rsid w:val="001F2529"/>
    <w:rsid w:val="00207D58"/>
    <w:rsid w:val="002154A6"/>
    <w:rsid w:val="00216DB5"/>
    <w:rsid w:val="00217CE2"/>
    <w:rsid w:val="002200BF"/>
    <w:rsid w:val="00293613"/>
    <w:rsid w:val="002937AC"/>
    <w:rsid w:val="002C30B3"/>
    <w:rsid w:val="002E0E8F"/>
    <w:rsid w:val="002E4E72"/>
    <w:rsid w:val="0032322E"/>
    <w:rsid w:val="003249C8"/>
    <w:rsid w:val="00325E23"/>
    <w:rsid w:val="00331D25"/>
    <w:rsid w:val="00332538"/>
    <w:rsid w:val="003547F8"/>
    <w:rsid w:val="00362A91"/>
    <w:rsid w:val="003A74B4"/>
    <w:rsid w:val="003B2289"/>
    <w:rsid w:val="003B7B06"/>
    <w:rsid w:val="003C04A0"/>
    <w:rsid w:val="003E0C5B"/>
    <w:rsid w:val="003E2BEC"/>
    <w:rsid w:val="003F4AB8"/>
    <w:rsid w:val="00400BD7"/>
    <w:rsid w:val="00416628"/>
    <w:rsid w:val="00425E73"/>
    <w:rsid w:val="00433580"/>
    <w:rsid w:val="004424F3"/>
    <w:rsid w:val="00452321"/>
    <w:rsid w:val="00472F1E"/>
    <w:rsid w:val="00475E8E"/>
    <w:rsid w:val="00476C4A"/>
    <w:rsid w:val="004778F6"/>
    <w:rsid w:val="00481658"/>
    <w:rsid w:val="00483A54"/>
    <w:rsid w:val="004A13E6"/>
    <w:rsid w:val="004D3541"/>
    <w:rsid w:val="004E69E0"/>
    <w:rsid w:val="004F0018"/>
    <w:rsid w:val="004F48A3"/>
    <w:rsid w:val="00530C80"/>
    <w:rsid w:val="00532A8C"/>
    <w:rsid w:val="00540DB9"/>
    <w:rsid w:val="00554A94"/>
    <w:rsid w:val="00560F3E"/>
    <w:rsid w:val="00565588"/>
    <w:rsid w:val="005702B2"/>
    <w:rsid w:val="00595BDC"/>
    <w:rsid w:val="005B2B0D"/>
    <w:rsid w:val="005B7A7D"/>
    <w:rsid w:val="005C04A5"/>
    <w:rsid w:val="005C1AD2"/>
    <w:rsid w:val="005D2172"/>
    <w:rsid w:val="005D39FD"/>
    <w:rsid w:val="005D5F12"/>
    <w:rsid w:val="005E09F0"/>
    <w:rsid w:val="005E2E25"/>
    <w:rsid w:val="005F3023"/>
    <w:rsid w:val="00647DAD"/>
    <w:rsid w:val="006532C8"/>
    <w:rsid w:val="00682F08"/>
    <w:rsid w:val="00692822"/>
    <w:rsid w:val="00697591"/>
    <w:rsid w:val="006A0A32"/>
    <w:rsid w:val="006B3297"/>
    <w:rsid w:val="006B39A9"/>
    <w:rsid w:val="006B5411"/>
    <w:rsid w:val="006C70C5"/>
    <w:rsid w:val="006D5371"/>
    <w:rsid w:val="006E59B7"/>
    <w:rsid w:val="006E75DC"/>
    <w:rsid w:val="006F0192"/>
    <w:rsid w:val="006F027D"/>
    <w:rsid w:val="006F31B2"/>
    <w:rsid w:val="006F77F5"/>
    <w:rsid w:val="00710A2D"/>
    <w:rsid w:val="00714838"/>
    <w:rsid w:val="007156D4"/>
    <w:rsid w:val="007178B8"/>
    <w:rsid w:val="00743AED"/>
    <w:rsid w:val="00750C7A"/>
    <w:rsid w:val="00757FC4"/>
    <w:rsid w:val="00783A50"/>
    <w:rsid w:val="007A2A53"/>
    <w:rsid w:val="007C3C14"/>
    <w:rsid w:val="007D07BB"/>
    <w:rsid w:val="007D435D"/>
    <w:rsid w:val="007E7CB8"/>
    <w:rsid w:val="00824DEA"/>
    <w:rsid w:val="00825581"/>
    <w:rsid w:val="00840B59"/>
    <w:rsid w:val="0085712F"/>
    <w:rsid w:val="00887473"/>
    <w:rsid w:val="008A513C"/>
    <w:rsid w:val="008B4A86"/>
    <w:rsid w:val="008B572F"/>
    <w:rsid w:val="008B61C7"/>
    <w:rsid w:val="008E3DB6"/>
    <w:rsid w:val="008F67BB"/>
    <w:rsid w:val="00900036"/>
    <w:rsid w:val="00901C9F"/>
    <w:rsid w:val="009025F9"/>
    <w:rsid w:val="0090690D"/>
    <w:rsid w:val="0092750C"/>
    <w:rsid w:val="00927FF3"/>
    <w:rsid w:val="0093044C"/>
    <w:rsid w:val="00931ABD"/>
    <w:rsid w:val="009364C4"/>
    <w:rsid w:val="009629E4"/>
    <w:rsid w:val="00974DEB"/>
    <w:rsid w:val="00977B55"/>
    <w:rsid w:val="009956B4"/>
    <w:rsid w:val="009B43BE"/>
    <w:rsid w:val="009B47A0"/>
    <w:rsid w:val="009B5BD2"/>
    <w:rsid w:val="009C3896"/>
    <w:rsid w:val="009C3E9B"/>
    <w:rsid w:val="009D6065"/>
    <w:rsid w:val="009F6D71"/>
    <w:rsid w:val="00A063DC"/>
    <w:rsid w:val="00A2408A"/>
    <w:rsid w:val="00A4774B"/>
    <w:rsid w:val="00A5466C"/>
    <w:rsid w:val="00A55FD0"/>
    <w:rsid w:val="00A652CC"/>
    <w:rsid w:val="00A65D76"/>
    <w:rsid w:val="00A666FC"/>
    <w:rsid w:val="00A762EE"/>
    <w:rsid w:val="00A97D2F"/>
    <w:rsid w:val="00AB19D1"/>
    <w:rsid w:val="00AB688C"/>
    <w:rsid w:val="00AF222D"/>
    <w:rsid w:val="00AF5692"/>
    <w:rsid w:val="00B01902"/>
    <w:rsid w:val="00B0385E"/>
    <w:rsid w:val="00B0580C"/>
    <w:rsid w:val="00B20FF1"/>
    <w:rsid w:val="00B225CB"/>
    <w:rsid w:val="00B47B7E"/>
    <w:rsid w:val="00B52DB9"/>
    <w:rsid w:val="00B6595E"/>
    <w:rsid w:val="00B66A03"/>
    <w:rsid w:val="00B725AF"/>
    <w:rsid w:val="00B733F8"/>
    <w:rsid w:val="00B84A0D"/>
    <w:rsid w:val="00BA014E"/>
    <w:rsid w:val="00BA23AD"/>
    <w:rsid w:val="00BA706D"/>
    <w:rsid w:val="00BB5788"/>
    <w:rsid w:val="00BC729B"/>
    <w:rsid w:val="00BC78BF"/>
    <w:rsid w:val="00BD2F13"/>
    <w:rsid w:val="00BD4198"/>
    <w:rsid w:val="00BD5A11"/>
    <w:rsid w:val="00BE20ED"/>
    <w:rsid w:val="00BE3A96"/>
    <w:rsid w:val="00BE58CB"/>
    <w:rsid w:val="00C03536"/>
    <w:rsid w:val="00C04038"/>
    <w:rsid w:val="00C26329"/>
    <w:rsid w:val="00C2748B"/>
    <w:rsid w:val="00C51687"/>
    <w:rsid w:val="00C628F0"/>
    <w:rsid w:val="00CA7DC2"/>
    <w:rsid w:val="00CB46FE"/>
    <w:rsid w:val="00CD79AB"/>
    <w:rsid w:val="00CE0A2D"/>
    <w:rsid w:val="00CE2B09"/>
    <w:rsid w:val="00CF1283"/>
    <w:rsid w:val="00D009EA"/>
    <w:rsid w:val="00D12C9A"/>
    <w:rsid w:val="00D138C3"/>
    <w:rsid w:val="00D271B0"/>
    <w:rsid w:val="00D64CF0"/>
    <w:rsid w:val="00D654B5"/>
    <w:rsid w:val="00D66314"/>
    <w:rsid w:val="00D719CC"/>
    <w:rsid w:val="00D7569C"/>
    <w:rsid w:val="00DA4B03"/>
    <w:rsid w:val="00DB0F5A"/>
    <w:rsid w:val="00DB1106"/>
    <w:rsid w:val="00DC0B79"/>
    <w:rsid w:val="00DD5FB3"/>
    <w:rsid w:val="00DF2140"/>
    <w:rsid w:val="00E32B9D"/>
    <w:rsid w:val="00E44131"/>
    <w:rsid w:val="00E5109D"/>
    <w:rsid w:val="00E5584D"/>
    <w:rsid w:val="00E6503F"/>
    <w:rsid w:val="00EA4D45"/>
    <w:rsid w:val="00EA7DA3"/>
    <w:rsid w:val="00EC09D8"/>
    <w:rsid w:val="00EC2BA6"/>
    <w:rsid w:val="00ED5E8C"/>
    <w:rsid w:val="00EF70B7"/>
    <w:rsid w:val="00F07DE0"/>
    <w:rsid w:val="00F1428D"/>
    <w:rsid w:val="00F335FD"/>
    <w:rsid w:val="00F536D9"/>
    <w:rsid w:val="00F70CC8"/>
    <w:rsid w:val="00F71B98"/>
    <w:rsid w:val="00F733BE"/>
    <w:rsid w:val="00FA52F3"/>
    <w:rsid w:val="00FC57A1"/>
    <w:rsid w:val="00FE4704"/>
    <w:rsid w:val="00FF32B3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216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5B7A7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7">
    <w:name w:val="Body Text"/>
    <w:basedOn w:val="a"/>
    <w:link w:val="a8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9F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0690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5FD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5FD0"/>
    <w:rPr>
      <w:color w:val="954F72" w:themeColor="followedHyperlink"/>
      <w:u w:val="single"/>
    </w:rPr>
  </w:style>
  <w:style w:type="paragraph" w:customStyle="1" w:styleId="02">
    <w:name w:val="02 Текст основной"/>
    <w:basedOn w:val="a"/>
    <w:link w:val="020"/>
    <w:rsid w:val="00BC729B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BC7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">
    <w:name w:val="03 Список"/>
    <w:basedOn w:val="a"/>
    <w:link w:val="030"/>
    <w:rsid w:val="00BC729B"/>
    <w:pPr>
      <w:widowControl w:val="0"/>
      <w:numPr>
        <w:numId w:val="1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30">
    <w:name w:val="03 Список Знак"/>
    <w:link w:val="03"/>
    <w:rsid w:val="00BC7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C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216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5B7A7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7">
    <w:name w:val="Body Text"/>
    <w:basedOn w:val="a"/>
    <w:link w:val="a8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9F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0690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5FD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5FD0"/>
    <w:rPr>
      <w:color w:val="954F72" w:themeColor="followedHyperlink"/>
      <w:u w:val="single"/>
    </w:rPr>
  </w:style>
  <w:style w:type="paragraph" w:customStyle="1" w:styleId="02">
    <w:name w:val="02 Текст основной"/>
    <w:basedOn w:val="a"/>
    <w:link w:val="020"/>
    <w:rsid w:val="00BC729B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BC7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">
    <w:name w:val="03 Список"/>
    <w:basedOn w:val="a"/>
    <w:link w:val="030"/>
    <w:rsid w:val="00BC729B"/>
    <w:pPr>
      <w:widowControl w:val="0"/>
      <w:numPr>
        <w:numId w:val="1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30">
    <w:name w:val="03 Список Знак"/>
    <w:link w:val="03"/>
    <w:rsid w:val="00BC7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C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n-oge.sdamgia.ru/" TargetMode="External"/><Relationship Id="rId18" Type="http://schemas.openxmlformats.org/officeDocument/2006/relationships/hyperlink" Target="https://newschool.sberclas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du.skysmart.ru/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school.sbercla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-oge.sdamgia.ru/" TargetMode="Externa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s://edu.skysma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FFC6-4579-4352-A7B8-BEFE19C7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12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cp:keywords/>
  <dc:description/>
  <cp:lastModifiedBy>SONY</cp:lastModifiedBy>
  <cp:revision>30</cp:revision>
  <cp:lastPrinted>2018-09-28T05:04:00Z</cp:lastPrinted>
  <dcterms:created xsi:type="dcterms:W3CDTF">2018-09-24T19:43:00Z</dcterms:created>
  <dcterms:modified xsi:type="dcterms:W3CDTF">2021-05-09T19:33:00Z</dcterms:modified>
</cp:coreProperties>
</file>