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38" w:rsidRDefault="00BA1838" w:rsidP="002D6B89">
      <w:pPr>
        <w:spacing w:after="0" w:line="240" w:lineRule="auto"/>
        <w:ind w:firstLine="709"/>
        <w:jc w:val="center"/>
        <w:rPr>
          <w:rFonts w:ascii="Times New Roman" w:eastAsia="Times New Roman" w:hAnsi="Times New Roman" w:cs="Courier New"/>
          <w:b/>
          <w:sz w:val="28"/>
          <w:szCs w:val="24"/>
          <w:lang w:eastAsia="ru-RU"/>
        </w:rPr>
      </w:pPr>
      <w:r w:rsidRPr="00BA1838">
        <w:rPr>
          <w:rFonts w:ascii="Times New Roman" w:eastAsia="Times New Roman" w:hAnsi="Times New Roman" w:cs="Courier New"/>
          <w:b/>
          <w:sz w:val="28"/>
          <w:szCs w:val="24"/>
          <w:lang w:eastAsia="ru-RU"/>
        </w:rPr>
        <w:t xml:space="preserve">Аннотация к рабочей  программе  по </w:t>
      </w:r>
      <w:r w:rsidR="00F32596">
        <w:rPr>
          <w:rFonts w:ascii="Times New Roman" w:eastAsia="Times New Roman" w:hAnsi="Times New Roman" w:cs="Courier New"/>
          <w:b/>
          <w:sz w:val="28"/>
          <w:szCs w:val="24"/>
          <w:lang w:eastAsia="ru-RU"/>
        </w:rPr>
        <w:t>ОБЖ</w:t>
      </w:r>
    </w:p>
    <w:p w:rsidR="00703C01" w:rsidRDefault="00703C01" w:rsidP="002D6B89">
      <w:pPr>
        <w:spacing w:after="0" w:line="240" w:lineRule="auto"/>
        <w:ind w:left="-426" w:right="-425" w:firstLine="284"/>
        <w:jc w:val="both"/>
        <w:rPr>
          <w:rFonts w:ascii="Times New Roman" w:hAnsi="Times New Roman"/>
          <w:sz w:val="24"/>
          <w:szCs w:val="24"/>
        </w:rPr>
      </w:pPr>
    </w:p>
    <w:p w:rsidR="00F32596" w:rsidRDefault="00F32596" w:rsidP="00F32596">
      <w:pPr>
        <w:jc w:val="center"/>
      </w:pPr>
      <w:r>
        <w:rPr>
          <w:b/>
          <w:bCs/>
        </w:rPr>
        <w:t>Пояснительная записка</w:t>
      </w:r>
    </w:p>
    <w:p w:rsidR="00F32596" w:rsidRDefault="00F32596" w:rsidP="00F32596">
      <w:pPr>
        <w:jc w:val="center"/>
      </w:pPr>
    </w:p>
    <w:p w:rsidR="00F32596" w:rsidRDefault="00F32596" w:rsidP="00F32596">
      <w:r>
        <w:t>В современном мире,  опасные и чрезвычайные ситуации природного, техногенного и социального характера стали объективной реальностью в процессе жизнедеятельности каждого человека. Они несут угрозу его жизни и здоровью, наносят огромный ущерб окружающей природной среде и обществу. В настоящее время вопросы обеспечения безопасности стали одной из насущных потребностей каждого человека, общества и государства.</w:t>
      </w:r>
    </w:p>
    <w:p w:rsidR="00F32596" w:rsidRDefault="00F32596" w:rsidP="00F32596">
      <w:r>
        <w:t>Анализ трагических последствий различных опасных и чрезвычайных ситуаций показывает, что более чем в 80% случаев причиной гибели людей является «человеческий фактор». Трагедия чаще всего происходит из-за несоблюдения человеком комплекса мер безопасности в различных жизненных ситуациях, в том числе и при угрозе совершения террористического акта, пренебрежение к соблюдению норм здорового образа жизни и установленных норм безопасного поведения в повседневной жизни (безопасность на дорогах, пожарная безопасность, безопасность в быту и др.).</w:t>
      </w:r>
    </w:p>
    <w:p w:rsidR="00F32596" w:rsidRDefault="00F32596" w:rsidP="00F32596">
      <w:r>
        <w:t xml:space="preserve">По мнению специалистов МЧС России, «человеческий фактор» в настоящее время является, если не главным, то определяющим в деле обеспечения личной безопасности каждого человека и национальной безопасности России. При этом роль человека в обеспечении личной безопасности и национальной безопасности России постоянно возрастает. Обстановка, складывающаяся в стране в области безопасности,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 Такой подход будет способствовать снижению отрицательного влияния «человеческого фактора» на безопасность жизнедеятельности личности, общества и государства от внешних и внутренних угроз, связанных с различными опасными и чрезвычайными ситуациями, в том числе с терроризмом, </w:t>
      </w:r>
      <w:proofErr w:type="spellStart"/>
      <w:r>
        <w:t>наркотизмом</w:t>
      </w:r>
      <w:proofErr w:type="spellEnd"/>
      <w:r>
        <w:t xml:space="preserve"> и военными угрозами.</w:t>
      </w:r>
    </w:p>
    <w:p w:rsidR="00F32596" w:rsidRDefault="00F32596" w:rsidP="00F32596">
      <w:r>
        <w:t>Под культурой безопасности жизнедеятельности следует понимать способ организации деятельности человека, представленный в системе социальных норм, убеждений, ценностей, обеспечивающих сохранение его жизни, здоровья и целостности окружающего мира. Формирование современного уровня культуры безопасности является общешкольной задачей, так как изучение всех школьных предметов вносит свой вклад в формирование современного уровня культуры безопасности, но при этом ключевая роль принадлежит предмету «Основы безопасности жизнедеятельности». Предмет ОБЖ реализует подготовку учащихся к безопасной жизнедеятельности в реальной окружающей их среде –  природной, техногенной и социальной.</w:t>
      </w:r>
    </w:p>
    <w:p w:rsidR="00F32596" w:rsidRDefault="00F32596" w:rsidP="00F32596">
      <w:r>
        <w:t xml:space="preserve">Рабочая программа определяет объем, порядок, содержание изучения и преподавания учебного предмета «ОБЖ» с учетом особенностей учебного процесса образовательного учреждения и контингента обучающихся гимназии им. </w:t>
      </w:r>
      <w:proofErr w:type="spellStart"/>
      <w:r>
        <w:t>А.Л.Кекина</w:t>
      </w:r>
      <w:proofErr w:type="spellEnd"/>
      <w:r>
        <w:t xml:space="preserve">. Программа по учебному предмету «ОБЖ» позволяет всем участникам образовательного процесса получить представление о целях, содержании, последовательности изучения школьного материала, а также путях достижения личностных, </w:t>
      </w:r>
      <w:proofErr w:type="spellStart"/>
      <w:r>
        <w:t>метапредметных</w:t>
      </w:r>
      <w:proofErr w:type="spellEnd"/>
      <w:r>
        <w:t xml:space="preserve"> и предметных результатов освоения основной образовательной программы учащимися средствами данного учебного предмета.</w:t>
      </w:r>
    </w:p>
    <w:p w:rsidR="00F32596" w:rsidRDefault="00F32596" w:rsidP="00F32596">
      <w:proofErr w:type="gramStart"/>
      <w:r>
        <w:lastRenderedPageBreak/>
        <w:t xml:space="preserve">Рабочая программа по курсу «Основы безопасности жизнедеятельности» составлена  в соответствии с требованиями Федерального Государственного образовательного стандарта основного общего образования, </w:t>
      </w:r>
      <w:r w:rsidRPr="00F808F7">
        <w:t>примерной программы по «Основам безопасности жизнедеятельности», с учётом авторской программы А.Т.Смирнова («Основы безопасности жизнедеятельности» предметная линия</w:t>
      </w:r>
      <w:r>
        <w:t xml:space="preserve"> учебников под редакцией А.Т. Смирнова 5-9 классы:</w:t>
      </w:r>
      <w:proofErr w:type="gramEnd"/>
      <w:r>
        <w:t xml:space="preserve"> - </w:t>
      </w:r>
      <w:proofErr w:type="gramStart"/>
      <w:r>
        <w:t>Москва «Просвещение 2014»).</w:t>
      </w:r>
      <w:proofErr w:type="gramEnd"/>
    </w:p>
    <w:p w:rsidR="00F32596" w:rsidRDefault="00F32596" w:rsidP="00F32596">
      <w:proofErr w:type="gramStart"/>
      <w:r>
        <w:t xml:space="preserve">Для учащихся 8-9 класса с ОВЗ (ЗПР) данная программа используется без изменений </w:t>
      </w:r>
      <w:r>
        <w:rPr>
          <w:rStyle w:val="FontStyle44"/>
          <w:bCs/>
          <w:iCs/>
        </w:rPr>
        <w:t>(методическое письмо</w:t>
      </w:r>
      <w:r>
        <w:rPr>
          <w:bCs/>
        </w:rPr>
        <w:t xml:space="preserve"> «Об особенностях адаптации учебного материала и составления рабочих программ по предметам основной школы в классах </w:t>
      </w:r>
      <w:r>
        <w:rPr>
          <w:bCs/>
          <w:lang w:val="en-US"/>
        </w:rPr>
        <w:t>VII</w:t>
      </w:r>
      <w:r>
        <w:rPr>
          <w:bCs/>
        </w:rPr>
        <w:t xml:space="preserve"> вида для детей с ОВЗ»</w:t>
      </w:r>
      <w:r>
        <w:rPr>
          <w:i/>
        </w:rPr>
        <w:t xml:space="preserve"> Составители:</w:t>
      </w:r>
      <w:proofErr w:type="gramEnd"/>
      <w:r>
        <w:rPr>
          <w:i/>
        </w:rPr>
        <w:t xml:space="preserve"> </w:t>
      </w:r>
      <w:proofErr w:type="spellStart"/>
      <w:proofErr w:type="gramStart"/>
      <w:r>
        <w:rPr>
          <w:i/>
        </w:rPr>
        <w:t>Посысоев</w:t>
      </w:r>
      <w:proofErr w:type="spellEnd"/>
      <w:r>
        <w:rPr>
          <w:i/>
        </w:rPr>
        <w:t xml:space="preserve"> Н.Н., </w:t>
      </w:r>
      <w:proofErr w:type="spellStart"/>
      <w:r>
        <w:rPr>
          <w:i/>
        </w:rPr>
        <w:t>Отрошко</w:t>
      </w:r>
      <w:proofErr w:type="spellEnd"/>
      <w:r>
        <w:rPr>
          <w:i/>
        </w:rPr>
        <w:t xml:space="preserve"> Г.В. -  ГОАУ ЯО ИРО</w:t>
      </w:r>
      <w:r>
        <w:rPr>
          <w:rStyle w:val="FontStyle44"/>
          <w:bCs/>
          <w:iCs/>
        </w:rPr>
        <w:t>, 2014г.)</w:t>
      </w:r>
      <w:proofErr w:type="gramEnd"/>
    </w:p>
    <w:p w:rsidR="00F32596" w:rsidRDefault="00F32596" w:rsidP="00F32596">
      <w:pPr>
        <w:jc w:val="center"/>
      </w:pPr>
      <w:r>
        <w:rPr>
          <w:b/>
          <w:bCs/>
        </w:rPr>
        <w:t>Рабочая  программа разработана на основе  нормативных документов:</w:t>
      </w:r>
    </w:p>
    <w:p w:rsidR="00F32596" w:rsidRDefault="00F32596" w:rsidP="00F32596">
      <w:pPr>
        <w:ind w:left="360"/>
      </w:pPr>
      <w:r>
        <w:t xml:space="preserve">1. Федеральный закон от 29.12.2012 г. №273-ФЗ «Об образовании в Российской Федерации» (с </w:t>
      </w:r>
      <w:proofErr w:type="spellStart"/>
      <w:r>
        <w:t>изм</w:t>
      </w:r>
      <w:proofErr w:type="spellEnd"/>
      <w:r>
        <w:t>. внесенными Федеральными законами от 04.06.2014 г. № 145-ФЗ; от 30.12.2015 г. №458-ФЗ; от 03.07.2016 г. №312-ФЗ; от 01.05.2017 г. №  93-ФЗ);</w:t>
      </w:r>
    </w:p>
    <w:p w:rsidR="00F32596" w:rsidRDefault="00F32596" w:rsidP="00F32596">
      <w:pPr>
        <w:ind w:left="360"/>
      </w:pPr>
      <w:r>
        <w:t xml:space="preserve">2. </w:t>
      </w:r>
      <w:proofErr w:type="gramStart"/>
      <w:r>
        <w:t xml:space="preserve">Приказ Минобразования РФ от 05.03.2004г. N1089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w:t>
      </w:r>
      <w:proofErr w:type="spellStart"/>
      <w:r>
        <w:t>изм</w:t>
      </w:r>
      <w:proofErr w:type="spellEnd"/>
      <w:r>
        <w:t>. от 03.06.2008 г. №164; от 31.08.2009 г. №320; от 19.10.2009 г. №427; от 10.11.2011 г. №2643; от 24.01.2012 г. №39; от 31.01.2012 г. №69; от 23.06.2015 г. №609;</w:t>
      </w:r>
      <w:proofErr w:type="gramEnd"/>
      <w:r>
        <w:t xml:space="preserve"> от 07.06.2017 г. №506);</w:t>
      </w:r>
    </w:p>
    <w:p w:rsidR="00F32596" w:rsidRDefault="00F32596" w:rsidP="00F32596">
      <w:pPr>
        <w:ind w:left="360"/>
      </w:pPr>
      <w:r>
        <w:t xml:space="preserve">3. Приказ Минобразования РФ от 9 марта 2004г. N1312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w:t>
      </w:r>
      <w:proofErr w:type="spellStart"/>
      <w:r>
        <w:t>изм</w:t>
      </w:r>
      <w:proofErr w:type="spellEnd"/>
      <w:r>
        <w:t>. от 20.08.2008 г. № 241; от 30.08.2010 г. №889…. последние изменения от 01.02.2012 г. № 74);</w:t>
      </w:r>
    </w:p>
    <w:p w:rsidR="00F32596" w:rsidRDefault="00F32596" w:rsidP="00F32596">
      <w:pPr>
        <w:ind w:left="360"/>
      </w:pPr>
      <w:r>
        <w:t xml:space="preserve">4. Приказ Министерства образования и науки Российской Федерации от 17.12.2010 г. № 1897 (в ред. Приказов </w:t>
      </w:r>
      <w:proofErr w:type="spellStart"/>
      <w:r>
        <w:t>Минобрнауки</w:t>
      </w:r>
      <w:proofErr w:type="spellEnd"/>
      <w:r>
        <w:t xml:space="preserve"> России от 29.12.2014 г. №1644; от 31.12.2015 г. № 1577) «Об утверждении федерального государственного образовательного стандарта основного общего образования» (Зарегистрирован Минюстом России 01.02.2011 г. № 19644);</w:t>
      </w:r>
    </w:p>
    <w:p w:rsidR="00F32596" w:rsidRDefault="00F32596" w:rsidP="00F32596">
      <w:pPr>
        <w:ind w:left="360"/>
      </w:pPr>
      <w:r>
        <w:t xml:space="preserve">5. Приказ Министерства образования и науки Российской Федерации от 17.05.2012 г. №413 (в ред. Приказов </w:t>
      </w:r>
      <w:proofErr w:type="spellStart"/>
      <w:r>
        <w:t>Минобрнауки</w:t>
      </w:r>
      <w:proofErr w:type="spellEnd"/>
      <w:r>
        <w:t xml:space="preserve"> России от 29.12.2014 г. № 1645; от 31.12.2015 г. №1578) «Об утверждении федерального государственного образовательного стандарта среднего общего образования» (Зарегистрирован Минюстом России 07.06.2012 г. №24480);</w:t>
      </w:r>
    </w:p>
    <w:p w:rsidR="00F32596" w:rsidRDefault="00F32596" w:rsidP="00F32596">
      <w:pPr>
        <w:ind w:left="360"/>
      </w:pPr>
      <w:r>
        <w:t xml:space="preserve">6. Приказ Министерства образования и науки Российской Федерации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t>Минобрнауки</w:t>
      </w:r>
      <w:proofErr w:type="spellEnd"/>
      <w:r>
        <w:t xml:space="preserve"> России от08.06.2015 г. №576, от 28.12.2015 г. №1529, от 26.01.2016 г. №38; </w:t>
      </w:r>
      <w:proofErr w:type="gramStart"/>
      <w:r>
        <w:t>от21.04.2016 г. №454; от 29.12.2016 №1677);</w:t>
      </w:r>
      <w:proofErr w:type="gramEnd"/>
    </w:p>
    <w:p w:rsidR="00F32596" w:rsidRDefault="00F32596" w:rsidP="00F32596">
      <w:pPr>
        <w:ind w:left="360"/>
      </w:pPr>
      <w:r>
        <w:rPr>
          <w:color w:val="000000"/>
          <w:spacing w:val="-2"/>
        </w:rPr>
        <w:t xml:space="preserve">7. Приказ Минтруда России от 18.10.2013 г. №544н (с </w:t>
      </w:r>
      <w:proofErr w:type="spellStart"/>
      <w:r>
        <w:rPr>
          <w:color w:val="000000"/>
          <w:spacing w:val="-2"/>
        </w:rPr>
        <w:t>изм</w:t>
      </w:r>
      <w:proofErr w:type="spellEnd"/>
      <w:r>
        <w:rPr>
          <w:color w:val="000000"/>
          <w:spacing w:val="-2"/>
        </w:rPr>
        <w:t xml:space="preserve">. 25.12.2014 №1115н, от 05.08.2016 г. </w:t>
      </w:r>
      <w:r>
        <w:rPr>
          <w:bCs/>
          <w:color w:val="000000"/>
          <w:spacing w:val="-2"/>
        </w:rPr>
        <w:t>N422н</w:t>
      </w:r>
      <w:r>
        <w:rPr>
          <w:color w:val="000000"/>
          <w:spacing w:val="-2"/>
        </w:rPr>
        <w:t>)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32596" w:rsidRDefault="00F32596" w:rsidP="00F32596">
      <w:pPr>
        <w:ind w:left="360"/>
      </w:pPr>
      <w:r>
        <w:lastRenderedPageBreak/>
        <w:t xml:space="preserve">8. </w:t>
      </w:r>
      <w:proofErr w:type="gramStart"/>
      <w:r>
        <w:t xml:space="preserve">Приказ Министерства образования и науки Российской Федерации от 30.08.2013 г. № 1015 (с </w:t>
      </w:r>
      <w:proofErr w:type="spellStart"/>
      <w:r>
        <w:t>изм</w:t>
      </w:r>
      <w:proofErr w:type="spellEnd"/>
      <w:r>
        <w:t>. от 13.12.2013 №1342; от 28.05.2014 г. №598; от 17.07.2015 г. №734)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г. №30067);</w:t>
      </w:r>
      <w:proofErr w:type="gramEnd"/>
    </w:p>
    <w:p w:rsidR="00F32596" w:rsidRDefault="00F32596" w:rsidP="00F32596">
      <w:pPr>
        <w:ind w:left="426"/>
      </w:pPr>
      <w:r>
        <w:t>9. Приказ Министерства образования и науки Российской Федерации от 09.06.2016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(Зарегистрировано в Минюсте РФ 29.07.2015 г. №38259);</w:t>
      </w:r>
    </w:p>
    <w:p w:rsidR="00F32596" w:rsidRDefault="00F32596" w:rsidP="00F32596">
      <w:pPr>
        <w:ind w:left="360"/>
      </w:pPr>
      <w:r>
        <w:rPr>
          <w:color w:val="000000"/>
        </w:rPr>
        <w:t xml:space="preserve">10. </w:t>
      </w:r>
      <w:proofErr w:type="gramStart"/>
      <w:r>
        <w:rPr>
          <w:color w:val="000000"/>
        </w:rPr>
        <w:t>Приказ Министра обороны и Министра образования Российской Федерац</w:t>
      </w:r>
      <w:r>
        <w:t>ии от 24 февраля 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roofErr w:type="gramEnd"/>
    </w:p>
    <w:p w:rsidR="00F32596" w:rsidRDefault="00F32596" w:rsidP="00F32596">
      <w:pPr>
        <w:ind w:left="360"/>
      </w:pPr>
      <w:r>
        <w:t xml:space="preserve">11. </w:t>
      </w:r>
      <w:proofErr w:type="gramStart"/>
      <w:r>
        <w:t xml:space="preserve">Постановление Главного государственного санитарного врача Российской Федерации от 29.12.2010 №189 «Об утверждении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 г. №19993), (с </w:t>
      </w:r>
      <w:proofErr w:type="spellStart"/>
      <w:r>
        <w:t>изм</w:t>
      </w:r>
      <w:proofErr w:type="spellEnd"/>
      <w:r>
        <w:t>.</w:t>
      </w:r>
      <w:proofErr w:type="gramEnd"/>
      <w:r>
        <w:t xml:space="preserve"> Главного государственного санитарного врача РФ от 29.06.2011 №85; Главного государственного санитарного врача </w:t>
      </w:r>
      <w:proofErr w:type="gramStart"/>
      <w:r>
        <w:t>ФР</w:t>
      </w:r>
      <w:proofErr w:type="gramEnd"/>
      <w:r>
        <w:t xml:space="preserve"> от 25.12.2013 г. № 72, Главного государственного санитарного врача РФ от 24.11.2015 г. №81);</w:t>
      </w:r>
    </w:p>
    <w:p w:rsidR="00F32596" w:rsidRDefault="00F32596" w:rsidP="00F32596">
      <w:pPr>
        <w:ind w:left="360"/>
      </w:pPr>
      <w:r>
        <w:t xml:space="preserve">12. </w:t>
      </w:r>
      <w:proofErr w:type="gramStart"/>
      <w:r>
        <w:t xml:space="preserve">Постановление Главного государственного санитарного врача Российской Федерации от 10.07.2015 г. №26 «Об утверждении </w:t>
      </w:r>
      <w:proofErr w:type="spellStart"/>
      <w:r>
        <w:t>СанПиН</w:t>
      </w:r>
      <w:proofErr w:type="spellEnd"/>
      <w: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(Зарегистрировано в Минюсте России 14.08.2015 г. №38528);</w:t>
      </w:r>
      <w:proofErr w:type="gramEnd"/>
    </w:p>
    <w:p w:rsidR="00F32596" w:rsidRDefault="00F32596" w:rsidP="00F32596">
      <w:pPr>
        <w:ind w:left="360"/>
      </w:pPr>
      <w:r>
        <w:t xml:space="preserve">13. Федеральный закон от 21 июля 2005 г. № 100-ФЗ «О внесении изменений в Федеральный закон “О воинской обязанности и военной службе” и статья 14 Закона Российской Федерации “Об образовании”» (с </w:t>
      </w:r>
      <w:proofErr w:type="spellStart"/>
      <w:r>
        <w:t>изм</w:t>
      </w:r>
      <w:proofErr w:type="spellEnd"/>
      <w:r>
        <w:t xml:space="preserve">. 29.12.12 г. №273-ФЗ); </w:t>
      </w:r>
    </w:p>
    <w:p w:rsidR="00F32596" w:rsidRDefault="00F32596" w:rsidP="00F32596">
      <w:pPr>
        <w:ind w:left="360"/>
      </w:pPr>
      <w:r>
        <w:t>14. Федеральный закон от 28.12.2010 г. № 390-ФЗ «О безопасности» (</w:t>
      </w:r>
      <w:proofErr w:type="spellStart"/>
      <w:r>
        <w:t>сизм</w:t>
      </w:r>
      <w:proofErr w:type="spellEnd"/>
      <w:r>
        <w:t>. от 05.10.2015 г. № 285-ФЗ);</w:t>
      </w:r>
    </w:p>
    <w:p w:rsidR="00F32596" w:rsidRDefault="00F32596" w:rsidP="00F32596">
      <w:pPr>
        <w:ind w:left="360"/>
      </w:pPr>
      <w:r>
        <w:t>15. Федеральный закон от 21.12.1994 г. № 68-ФЗ «О защите населения и территорий от чрезвычайных ситуаций природного и техногенного характера» (</w:t>
      </w:r>
      <w:proofErr w:type="spellStart"/>
      <w:r>
        <w:t>изм</w:t>
      </w:r>
      <w:proofErr w:type="spellEnd"/>
      <w:r>
        <w:t xml:space="preserve">. от 28.10.2002 г. №129-ФЗ; от 22.08.2004 г. №122-ФЗ; от 04.12.2006 г. №206-ФЗ; от 18.12.2006 г. №232-ФЗ, 30.10.2007 г. №241-ФЗ; от 30.12.2008 г. №209-ФЗ; от 07.05.2009 г. №84-ФЗ; от 25.11.2009 г. №267-ФЗ; от 19.05.2010 г. от № 91-ФЗ; от 27.07.2010 №223-ФЗ…. последние </w:t>
      </w:r>
      <w:proofErr w:type="spellStart"/>
      <w:r>
        <w:t>изм</w:t>
      </w:r>
      <w:proofErr w:type="spellEnd"/>
      <w:r>
        <w:t>. от 23.06.2016);</w:t>
      </w:r>
    </w:p>
    <w:p w:rsidR="00F32596" w:rsidRDefault="00F32596" w:rsidP="00F32596">
      <w:pPr>
        <w:ind w:left="360"/>
      </w:pPr>
      <w:r>
        <w:t>16. Федеральный закон от 31.05.1996 г. №61-ФЗ «Об обороне» (</w:t>
      </w:r>
      <w:proofErr w:type="spellStart"/>
      <w:r>
        <w:t>изм</w:t>
      </w:r>
      <w:proofErr w:type="spellEnd"/>
      <w:r>
        <w:t xml:space="preserve">. от 30.12.1999 № 223-ФЗ…. последние </w:t>
      </w:r>
      <w:proofErr w:type="spellStart"/>
      <w:r>
        <w:t>изм</w:t>
      </w:r>
      <w:proofErr w:type="spellEnd"/>
      <w:r>
        <w:t>. от 03.06.2016 №259-ФЗ);</w:t>
      </w:r>
    </w:p>
    <w:p w:rsidR="00F32596" w:rsidRDefault="00F32596" w:rsidP="00F32596">
      <w:pPr>
        <w:ind w:left="360"/>
      </w:pPr>
      <w:r>
        <w:lastRenderedPageBreak/>
        <w:t xml:space="preserve">17. Федеральный закон от 12.02.1998№ 28-ФЗ «О гражданской обороне» (с </w:t>
      </w:r>
      <w:proofErr w:type="spellStart"/>
      <w:r>
        <w:t>изм</w:t>
      </w:r>
      <w:proofErr w:type="spellEnd"/>
      <w:r>
        <w:t xml:space="preserve">. от 09.10.2002 г. № 123-ФЗпоследние </w:t>
      </w:r>
      <w:proofErr w:type="spellStart"/>
      <w:r>
        <w:t>изм</w:t>
      </w:r>
      <w:proofErr w:type="spellEnd"/>
      <w:r>
        <w:t>. 30.12.2015 г. № 448-ФЗ);</w:t>
      </w:r>
    </w:p>
    <w:p w:rsidR="00F32596" w:rsidRDefault="00F32596" w:rsidP="00F32596">
      <w:pPr>
        <w:ind w:left="360"/>
      </w:pPr>
      <w:r>
        <w:t xml:space="preserve">18. Федеральный закон от 10.12.1995 г. № 196-ФЗ «О безопасности дорожного движения» (с </w:t>
      </w:r>
      <w:proofErr w:type="spellStart"/>
      <w:r>
        <w:t>изм</w:t>
      </w:r>
      <w:proofErr w:type="spellEnd"/>
      <w:r>
        <w:t xml:space="preserve">. от 02.03.1999 № 41-ФЗ последние </w:t>
      </w:r>
      <w:proofErr w:type="spellStart"/>
      <w:r>
        <w:t>изм</w:t>
      </w:r>
      <w:proofErr w:type="spellEnd"/>
      <w:r>
        <w:t>. от 03.16.2016 г. № 259-ФЗ);</w:t>
      </w:r>
    </w:p>
    <w:p w:rsidR="00F32596" w:rsidRDefault="00F32596" w:rsidP="00F32596">
      <w:pPr>
        <w:ind w:left="360"/>
      </w:pPr>
      <w:r>
        <w:t xml:space="preserve">19. Федеральный закон от 24.12.1994 г. № 69-ФЗ «О пожарной безопасности» (с </w:t>
      </w:r>
      <w:proofErr w:type="spellStart"/>
      <w:r>
        <w:t>изм</w:t>
      </w:r>
      <w:proofErr w:type="spellEnd"/>
      <w:r>
        <w:t xml:space="preserve">. от 22.08.1995 № 151-ФЗпоследние </w:t>
      </w:r>
      <w:proofErr w:type="spellStart"/>
      <w:r>
        <w:t>изм</w:t>
      </w:r>
      <w:proofErr w:type="spellEnd"/>
      <w:r>
        <w:t>. от 28.06.2017 г. № 100-ФЗ);</w:t>
      </w:r>
    </w:p>
    <w:p w:rsidR="00F32596" w:rsidRDefault="00F32596" w:rsidP="00F32596">
      <w:pPr>
        <w:ind w:left="360"/>
      </w:pPr>
      <w:r>
        <w:t xml:space="preserve">20. Федеральный закон от 09.01.1996 г. № 3-ФЗ «О радиационной безопасности населения» (с </w:t>
      </w:r>
      <w:proofErr w:type="spellStart"/>
      <w:r>
        <w:t>изм</w:t>
      </w:r>
      <w:proofErr w:type="spellEnd"/>
      <w:r>
        <w:t xml:space="preserve">. от 22.08.2204 № 122-ФЗ последние </w:t>
      </w:r>
      <w:proofErr w:type="spellStart"/>
      <w:r>
        <w:t>изм</w:t>
      </w:r>
      <w:proofErr w:type="spellEnd"/>
      <w:r>
        <w:t>. от 19.07.2011 г. № 248-ФЗ);</w:t>
      </w:r>
    </w:p>
    <w:p w:rsidR="00F32596" w:rsidRDefault="00F32596" w:rsidP="00F32596">
      <w:pPr>
        <w:ind w:left="360"/>
      </w:pPr>
      <w:r>
        <w:t xml:space="preserve">21. Федеральный закон от 06.03.2006 г. № 35-ФЗ «О противодействии терроризму» (с </w:t>
      </w:r>
      <w:proofErr w:type="spellStart"/>
      <w:r>
        <w:t>изм</w:t>
      </w:r>
      <w:proofErr w:type="spellEnd"/>
      <w:r>
        <w:t xml:space="preserve">. от 27.07.2006 г. № 153-ФЗ; от 08.11.2008 г. № 203-ФЗ; от 22.12.2008 г. № 272-ФЗпоследние </w:t>
      </w:r>
      <w:proofErr w:type="spellStart"/>
      <w:r>
        <w:t>изм</w:t>
      </w:r>
      <w:proofErr w:type="spellEnd"/>
      <w:r>
        <w:t>. от 06.06.2016 г. № 374-ФЗ);</w:t>
      </w:r>
    </w:p>
    <w:p w:rsidR="00F32596" w:rsidRDefault="00F32596" w:rsidP="00F32596">
      <w:pPr>
        <w:ind w:left="360"/>
      </w:pPr>
      <w:r>
        <w:t>22. Письмо Министерство образования и науки Российской Федерации от 30.08.2005 г. № 03-1572</w:t>
      </w:r>
      <w:r>
        <w:rPr>
          <w:lang w:eastAsia="ru-RU"/>
        </w:rPr>
        <w:t xml:space="preserve"> «Об обеспечении безопасности в образовательных учреждениях»;</w:t>
      </w:r>
    </w:p>
    <w:p w:rsidR="00F32596" w:rsidRDefault="00F32596" w:rsidP="00F32596">
      <w:pPr>
        <w:ind w:left="360"/>
      </w:pPr>
      <w:r>
        <w:rPr>
          <w:lang w:eastAsia="ru-RU"/>
        </w:rPr>
        <w:t xml:space="preserve">23. </w:t>
      </w:r>
      <w:r>
        <w:t>Письмо Министерства образования и науки РФ от 28.04.2014г. № ДЛ-115/03 «О направлении методических материалов для обеспечения информационной безопасности детей при использовании ресурсов сети Интернет»;</w:t>
      </w:r>
    </w:p>
    <w:p w:rsidR="00F32596" w:rsidRDefault="00F32596" w:rsidP="00F32596">
      <w:pPr>
        <w:ind w:left="360"/>
      </w:pPr>
      <w:r>
        <w:t xml:space="preserve">24. </w:t>
      </w:r>
      <w:proofErr w:type="gramStart"/>
      <w:r>
        <w:t>Приказ Министерства образования и науки РФ от 19.10.2009г.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roofErr w:type="gramEnd"/>
    </w:p>
    <w:p w:rsidR="00F32596" w:rsidRDefault="00F32596" w:rsidP="00F32596">
      <w:pPr>
        <w:jc w:val="center"/>
      </w:pPr>
      <w:r>
        <w:rPr>
          <w:b/>
          <w:bCs/>
        </w:rPr>
        <w:t>Документы регионального уровня:</w:t>
      </w:r>
    </w:p>
    <w:p w:rsidR="00F32596" w:rsidRDefault="00F32596" w:rsidP="00067D16">
      <w:pPr>
        <w:numPr>
          <w:ilvl w:val="0"/>
          <w:numId w:val="4"/>
        </w:numPr>
        <w:suppressAutoHyphens/>
        <w:ind w:left="426" w:firstLine="0"/>
      </w:pPr>
      <w:r>
        <w:t>Распоряжение Губернатора области от 28.03.2011 №108-р «Об организации обучения населения Ярославской области по вопросам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 от 21.07.2011 №335-р «О внесении изменений в распоряжение Губернатора области от 28.03.2011 № 108-р»;</w:t>
      </w:r>
    </w:p>
    <w:p w:rsidR="00F32596" w:rsidRDefault="00F32596" w:rsidP="00067D16">
      <w:pPr>
        <w:numPr>
          <w:ilvl w:val="0"/>
          <w:numId w:val="4"/>
        </w:numPr>
        <w:suppressAutoHyphens/>
        <w:ind w:left="426" w:firstLine="0"/>
      </w:pPr>
      <w:r>
        <w:rPr>
          <w:bCs/>
          <w:color w:val="00000A"/>
          <w:spacing w:val="-16"/>
        </w:rPr>
        <w:t xml:space="preserve">Постановление правительства ЯО от 14 марта 2016 года №262-п «Об утверждении областной целевой программы «Повышение безопасности жизнедеятельности населения» на 2016-2018 годы (в редакции </w:t>
      </w:r>
      <w:hyperlink r:id="rId7" w:history="1">
        <w:r>
          <w:rPr>
            <w:rStyle w:val="a8"/>
            <w:bCs/>
            <w:color w:val="00000A"/>
            <w:spacing w:val="-16"/>
          </w:rPr>
          <w:t>Постановлений Правительства Ярославской области от 25.05.2016 №604-п</w:t>
        </w:r>
      </w:hyperlink>
      <w:r>
        <w:rPr>
          <w:bCs/>
          <w:color w:val="00000A"/>
          <w:spacing w:val="-16"/>
        </w:rPr>
        <w:t xml:space="preserve">, </w:t>
      </w:r>
      <w:hyperlink r:id="rId8" w:history="1">
        <w:r>
          <w:rPr>
            <w:rStyle w:val="a8"/>
            <w:bCs/>
            <w:color w:val="00000A"/>
            <w:spacing w:val="-16"/>
          </w:rPr>
          <w:t>от 03.02.2017 №64-п</w:t>
        </w:r>
      </w:hyperlink>
      <w:r>
        <w:rPr>
          <w:bCs/>
          <w:color w:val="00000A"/>
          <w:spacing w:val="-16"/>
        </w:rPr>
        <w:t xml:space="preserve">, </w:t>
      </w:r>
      <w:hyperlink r:id="rId9" w:history="1">
        <w:r>
          <w:rPr>
            <w:rStyle w:val="a8"/>
            <w:bCs/>
            <w:color w:val="00000A"/>
            <w:spacing w:val="-16"/>
          </w:rPr>
          <w:t>от 06.03.2017 №162-п</w:t>
        </w:r>
      </w:hyperlink>
      <w:r>
        <w:rPr>
          <w:bCs/>
          <w:color w:val="00000A"/>
          <w:spacing w:val="-16"/>
        </w:rPr>
        <w:t xml:space="preserve">, </w:t>
      </w:r>
      <w:hyperlink r:id="rId10" w:history="1">
        <w:proofErr w:type="gramStart"/>
        <w:r>
          <w:rPr>
            <w:rStyle w:val="a8"/>
            <w:bCs/>
            <w:color w:val="00000A"/>
            <w:spacing w:val="-16"/>
          </w:rPr>
          <w:t>от</w:t>
        </w:r>
        <w:proofErr w:type="gramEnd"/>
        <w:r>
          <w:rPr>
            <w:rStyle w:val="a8"/>
            <w:bCs/>
            <w:color w:val="00000A"/>
            <w:spacing w:val="-16"/>
          </w:rPr>
          <w:t xml:space="preserve"> 30.03.2017 №243-п</w:t>
        </w:r>
      </w:hyperlink>
      <w:r>
        <w:rPr>
          <w:bCs/>
          <w:color w:val="00000A"/>
          <w:spacing w:val="-16"/>
        </w:rPr>
        <w:t>).</w:t>
      </w:r>
    </w:p>
    <w:p w:rsidR="00F32596" w:rsidRDefault="00F32596" w:rsidP="00F32596">
      <w:pPr>
        <w:jc w:val="center"/>
      </w:pPr>
      <w:r>
        <w:rPr>
          <w:b/>
        </w:rPr>
        <w:t>Учебный курс «Основы безопасности жизнедеятельности» в основной школе направлен на достижение следующих целей:</w:t>
      </w:r>
    </w:p>
    <w:p w:rsidR="00F32596" w:rsidRDefault="00F32596" w:rsidP="00F32596">
      <w:r>
        <w:t xml:space="preserve">• безопасное поведение учащихся в чрезвычайных ситуациях природного, техногенного и социального характера; </w:t>
      </w:r>
    </w:p>
    <w:p w:rsidR="00F32596" w:rsidRDefault="00F32596" w:rsidP="00F32596">
      <w:r>
        <w:t xml:space="preserve">• понимание каждым учащимся важности сбережения и защиты личного здоровья как индивидуальной и общественной ценности; </w:t>
      </w:r>
    </w:p>
    <w:p w:rsidR="00F32596" w:rsidRDefault="00F32596" w:rsidP="00F32596">
      <w:r>
        <w:lastRenderedPageBreak/>
        <w:t xml:space="preserve">• принятие учащимися ценностей гражданского общества: прав человека, правового государства, ценностей семьи, справедливости судов и ответственности власти; </w:t>
      </w:r>
    </w:p>
    <w:p w:rsidR="00F32596" w:rsidRDefault="00F32596" w:rsidP="00F32596">
      <w:r>
        <w:t xml:space="preserve">• </w:t>
      </w:r>
      <w:proofErr w:type="spellStart"/>
      <w:r>
        <w:t>антиэкстремистское</w:t>
      </w:r>
      <w:proofErr w:type="spellEnd"/>
      <w:r>
        <w:t xml:space="preserve"> мышление и антитеррористическое поведение учащихся, в том числе нетерпимость к действиям и влияниям, представляющим угрозу для жизни человека; </w:t>
      </w:r>
    </w:p>
    <w:p w:rsidR="00F32596" w:rsidRDefault="00F32596" w:rsidP="00F32596">
      <w:r>
        <w:t xml:space="preserve">• отрицательное отношение учащихся к приёму </w:t>
      </w:r>
      <w:proofErr w:type="spellStart"/>
      <w:r>
        <w:t>психоактивных</w:t>
      </w:r>
      <w:proofErr w:type="spellEnd"/>
      <w:r>
        <w:t xml:space="preserve"> веществ, в том числе наркотиков; </w:t>
      </w:r>
    </w:p>
    <w:p w:rsidR="00F32596" w:rsidRDefault="00F32596" w:rsidP="00F32596">
      <w:r>
        <w:t xml:space="preserve">• готовность и способность учащихся к нравственному самосовершенствованию. </w:t>
      </w:r>
    </w:p>
    <w:p w:rsidR="00F32596" w:rsidRDefault="00F32596" w:rsidP="00F32596">
      <w:pPr>
        <w:jc w:val="center"/>
      </w:pPr>
      <w:r>
        <w:rPr>
          <w:b/>
        </w:rPr>
        <w:t>Достижение этих целей обеспечивается решением таких учебных задач, как:</w:t>
      </w:r>
    </w:p>
    <w:p w:rsidR="00F32596" w:rsidRDefault="00F32596" w:rsidP="00F32596">
      <w:r>
        <w:t xml:space="preserve">• формирование у учащихся модели безопасного поведения в повседневной жизни, в транспортной среде и в чрезвычайных ситуациях природного, техногенного и социального характера; </w:t>
      </w:r>
    </w:p>
    <w:p w:rsidR="00F32596" w:rsidRDefault="00F32596" w:rsidP="00F32596">
      <w:r>
        <w:t xml:space="preserve">• формирование индивидуальной системы здорового образа жизни; </w:t>
      </w:r>
    </w:p>
    <w:p w:rsidR="00F32596" w:rsidRDefault="00F32596" w:rsidP="00F32596">
      <w:r>
        <w:t xml:space="preserve">• выработка у учащихся </w:t>
      </w:r>
      <w:proofErr w:type="spellStart"/>
      <w:r>
        <w:t>антиэкстремистской</w:t>
      </w:r>
      <w:proofErr w:type="spellEnd"/>
      <w:r>
        <w:t xml:space="preserve"> и антитеррористической личностной позиции и отрицательного отношения к </w:t>
      </w:r>
      <w:proofErr w:type="spellStart"/>
      <w:r>
        <w:t>психоактивным</w:t>
      </w:r>
      <w:proofErr w:type="spellEnd"/>
      <w:r>
        <w:t xml:space="preserve"> веществам и асоциальному поведению.</w:t>
      </w:r>
    </w:p>
    <w:p w:rsidR="00F32596" w:rsidRDefault="00F32596" w:rsidP="00F32596">
      <w:pPr>
        <w:jc w:val="center"/>
      </w:pPr>
      <w:r>
        <w:rPr>
          <w:b/>
          <w:bCs/>
        </w:rPr>
        <w:t>Реализация рабочей программы осуществляется с использованием учебно-методического комплекта:</w:t>
      </w:r>
    </w:p>
    <w:p w:rsidR="00F32596" w:rsidRDefault="00F32596" w:rsidP="00F32596">
      <w:r>
        <w:t xml:space="preserve">- Учебник Основы безопасности жизнедеятельности 5, 6, 7, 8, 9 класс, под редакцией А.Т. Смирнова Москва «Просвещение» </w:t>
      </w:r>
    </w:p>
    <w:p w:rsidR="00F32596" w:rsidRDefault="00F32596" w:rsidP="00F32596">
      <w:r>
        <w:rPr>
          <w:bCs/>
        </w:rPr>
        <w:t xml:space="preserve">- </w:t>
      </w:r>
      <w:r>
        <w:t>Электронные пособия: «уроки ОБЖ 8, 9  класс», «тесты по ОБЖ для 8, 9 класса», «учебник спасателя», «краткая энциклопедия ЧС», «справочник МЧС», «ОБЖ 5-11 классы», «видеофильмы о деятельности МЧС», энциклопедия «Основы безопасности жизнедеятельности»,</w:t>
      </w:r>
      <w:r>
        <w:rPr>
          <w:bCs/>
        </w:rPr>
        <w:t xml:space="preserve"> </w:t>
      </w:r>
      <w:proofErr w:type="spellStart"/>
      <w:r>
        <w:rPr>
          <w:bCs/>
        </w:rPr>
        <w:t>мультимедийный</w:t>
      </w:r>
      <w:proofErr w:type="spellEnd"/>
      <w:r>
        <w:rPr>
          <w:bCs/>
        </w:rPr>
        <w:t xml:space="preserve"> </w:t>
      </w:r>
      <w:r>
        <w:rPr>
          <w:bCs/>
          <w:lang w:val="en-US"/>
        </w:rPr>
        <w:t>CD</w:t>
      </w:r>
      <w:r>
        <w:rPr>
          <w:bCs/>
        </w:rPr>
        <w:t>-</w:t>
      </w:r>
      <w:r>
        <w:rPr>
          <w:bCs/>
          <w:lang w:val="en-US"/>
        </w:rPr>
        <w:t>ROM</w:t>
      </w:r>
      <w:r>
        <w:rPr>
          <w:bCs/>
        </w:rPr>
        <w:t xml:space="preserve"> диск «Учебник ОБЖ 10 класс», рекомендованный Департаментом образования Администрации Ярославской области.</w:t>
      </w:r>
    </w:p>
    <w:p w:rsidR="00F32596" w:rsidRDefault="00F32596" w:rsidP="00F32596">
      <w:pPr>
        <w:jc w:val="center"/>
        <w:rPr>
          <w:b/>
          <w:bCs/>
        </w:rPr>
      </w:pPr>
    </w:p>
    <w:p w:rsidR="00F32596" w:rsidRDefault="00F32596" w:rsidP="00F32596">
      <w:pPr>
        <w:jc w:val="center"/>
        <w:rPr>
          <w:b/>
          <w:bCs/>
        </w:rPr>
      </w:pPr>
    </w:p>
    <w:p w:rsidR="00F32596" w:rsidRDefault="00F32596" w:rsidP="00F32596">
      <w:pPr>
        <w:jc w:val="center"/>
        <w:rPr>
          <w:b/>
          <w:bCs/>
        </w:rPr>
      </w:pPr>
    </w:p>
    <w:p w:rsidR="00F32596" w:rsidRDefault="00F32596" w:rsidP="00F32596">
      <w:pPr>
        <w:jc w:val="center"/>
      </w:pPr>
      <w:r>
        <w:rPr>
          <w:b/>
          <w:bCs/>
        </w:rPr>
        <w:t>Место предмета в учебном плане:</w:t>
      </w:r>
    </w:p>
    <w:p w:rsidR="00F32596" w:rsidRDefault="00F32596" w:rsidP="00F32596">
      <w:r>
        <w:t>На изучение курса Основы безопасности жизнедеятельности в 8-9 классе отводится 68ч. (в соответствии с графиком работы образовательного учреждения в 2017/2018 учебном году -  34 учебные недели по 1 ч в неделю в 8 и 9 классе).</w:t>
      </w:r>
    </w:p>
    <w:p w:rsidR="00F32596" w:rsidRDefault="00F32596" w:rsidP="00F32596">
      <w:pPr>
        <w:jc w:val="center"/>
      </w:pPr>
      <w:r>
        <w:rPr>
          <w:b/>
          <w:bCs/>
        </w:rPr>
        <w:t xml:space="preserve">Личностные, </w:t>
      </w:r>
      <w:proofErr w:type="spellStart"/>
      <w:r>
        <w:rPr>
          <w:b/>
          <w:bCs/>
        </w:rPr>
        <w:t>метапредметные</w:t>
      </w:r>
      <w:proofErr w:type="spellEnd"/>
      <w:r>
        <w:rPr>
          <w:b/>
          <w:bCs/>
        </w:rPr>
        <w:t xml:space="preserve"> и предметные результаты освоения учебного предмета:</w:t>
      </w:r>
    </w:p>
    <w:p w:rsidR="00F32596" w:rsidRDefault="00F32596" w:rsidP="00F32596">
      <w:r>
        <w:rPr>
          <w:b/>
          <w:bCs/>
        </w:rPr>
        <w:t>Личностные результаты обучения:</w:t>
      </w:r>
    </w:p>
    <w:p w:rsidR="00F32596" w:rsidRDefault="00F32596" w:rsidP="00067D16">
      <w:pPr>
        <w:numPr>
          <w:ilvl w:val="0"/>
          <w:numId w:val="3"/>
        </w:numPr>
        <w:tabs>
          <w:tab w:val="clear" w:pos="0"/>
          <w:tab w:val="num" w:pos="720"/>
        </w:tabs>
        <w:suppressAutoHyphens/>
        <w:ind w:left="720"/>
      </w:pPr>
      <w:r>
        <w:t>усвоение правил индивидуального и коллективного без</w:t>
      </w:r>
      <w:r>
        <w:softHyphen/>
        <w:t>опасного поведения в чрезвычайных ситуациях, угрожающих жизни и здоровью людей, правил поведения на транспорте и на дорогах;</w:t>
      </w:r>
    </w:p>
    <w:p w:rsidR="00F32596" w:rsidRDefault="00F32596" w:rsidP="00067D16">
      <w:pPr>
        <w:numPr>
          <w:ilvl w:val="0"/>
          <w:numId w:val="3"/>
        </w:numPr>
        <w:tabs>
          <w:tab w:val="clear" w:pos="0"/>
          <w:tab w:val="num" w:pos="720"/>
        </w:tabs>
        <w:suppressAutoHyphens/>
        <w:ind w:left="720"/>
      </w:pPr>
      <w:r>
        <w:t>формирование понимания ценности здорового и без</w:t>
      </w:r>
      <w:r>
        <w:softHyphen/>
        <w:t>опасного образа жизни;</w:t>
      </w:r>
    </w:p>
    <w:p w:rsidR="00F32596" w:rsidRDefault="00F32596" w:rsidP="00067D16">
      <w:pPr>
        <w:numPr>
          <w:ilvl w:val="0"/>
          <w:numId w:val="3"/>
        </w:numPr>
        <w:tabs>
          <w:tab w:val="clear" w:pos="0"/>
          <w:tab w:val="num" w:pos="720"/>
        </w:tabs>
        <w:suppressAutoHyphens/>
        <w:ind w:left="720"/>
      </w:pPr>
      <w:r>
        <w:lastRenderedPageBreak/>
        <w:t>усвоение гуманистических, демократических и тра</w:t>
      </w:r>
      <w:r>
        <w:softHyphen/>
        <w:t>диционных ценностей многонационального российского об</w:t>
      </w:r>
      <w:r>
        <w:softHyphen/>
        <w:t>щества; воспитание чувства ответственности и долга перед Родиной;</w:t>
      </w:r>
    </w:p>
    <w:p w:rsidR="00F32596" w:rsidRDefault="00F32596" w:rsidP="00067D16">
      <w:pPr>
        <w:numPr>
          <w:ilvl w:val="0"/>
          <w:numId w:val="3"/>
        </w:numPr>
        <w:tabs>
          <w:tab w:val="clear" w:pos="0"/>
          <w:tab w:val="num" w:pos="720"/>
        </w:tabs>
        <w:suppressAutoHyphens/>
        <w:ind w:left="720"/>
      </w:pPr>
      <w:r>
        <w:t>формирование ответственного отношения к учению, го</w:t>
      </w:r>
      <w:r>
        <w:softHyphen/>
        <w:t xml:space="preserve">товности и </w:t>
      </w:r>
      <w:proofErr w:type="gramStart"/>
      <w:r>
        <w:t>способности</w:t>
      </w:r>
      <w:proofErr w:type="gramEnd"/>
      <w:r>
        <w:t xml:space="preserve"> обучающихся к саморазвитию и са</w:t>
      </w:r>
      <w:r>
        <w:softHyphen/>
        <w:t>мообразованию на основе мотивации к обучению и позна</w:t>
      </w:r>
      <w:r>
        <w:softHyphen/>
        <w:t>нию, осознанному выбору и построению дальнейшей инди</w:t>
      </w:r>
      <w:r>
        <w:softHyphen/>
        <w:t>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F32596" w:rsidRDefault="00F32596" w:rsidP="00067D16">
      <w:pPr>
        <w:numPr>
          <w:ilvl w:val="0"/>
          <w:numId w:val="3"/>
        </w:numPr>
        <w:tabs>
          <w:tab w:val="clear" w:pos="0"/>
          <w:tab w:val="num" w:pos="720"/>
        </w:tabs>
        <w:suppressAutoHyphens/>
        <w:ind w:left="720"/>
      </w:pPr>
      <w:r>
        <w:t>формирование целостного мировоззрения, соответству</w:t>
      </w:r>
      <w:r>
        <w:softHyphen/>
        <w:t>ющего современному уровню развития науки и общественной практике, учитывающего социальное, культурное, языковое, духовное многообразие современного мира;</w:t>
      </w:r>
    </w:p>
    <w:p w:rsidR="00F32596" w:rsidRDefault="00F32596" w:rsidP="00067D16">
      <w:pPr>
        <w:numPr>
          <w:ilvl w:val="0"/>
          <w:numId w:val="3"/>
        </w:numPr>
        <w:tabs>
          <w:tab w:val="clear" w:pos="0"/>
          <w:tab w:val="num" w:pos="720"/>
        </w:tabs>
        <w:suppressAutoHyphens/>
        <w:ind w:left="720"/>
      </w:pPr>
      <w:r>
        <w:t>формирование готовности и способности вести диалог с другими людьми и достигать в нём взаимопонимания;</w:t>
      </w:r>
    </w:p>
    <w:p w:rsidR="00F32596" w:rsidRDefault="00F32596" w:rsidP="00067D16">
      <w:pPr>
        <w:numPr>
          <w:ilvl w:val="0"/>
          <w:numId w:val="3"/>
        </w:numPr>
        <w:tabs>
          <w:tab w:val="clear" w:pos="0"/>
          <w:tab w:val="num" w:pos="720"/>
        </w:tabs>
        <w:suppressAutoHyphens/>
        <w:ind w:left="720"/>
      </w:pPr>
      <w:r>
        <w:t>освоение социальных норм, правил поведения, ролей и форм социальной жизни в группах и сообществах, включая взрослые и социальные сообщества;</w:t>
      </w:r>
    </w:p>
    <w:p w:rsidR="00F32596" w:rsidRDefault="00F32596" w:rsidP="00067D16">
      <w:pPr>
        <w:numPr>
          <w:ilvl w:val="0"/>
          <w:numId w:val="3"/>
        </w:numPr>
        <w:tabs>
          <w:tab w:val="clear" w:pos="0"/>
          <w:tab w:val="num" w:pos="720"/>
        </w:tabs>
        <w:suppressAutoHyphens/>
        <w:ind w:left="720"/>
      </w:pPr>
      <w:r>
        <w:t>развитие правового мышления и компетентности в реше</w:t>
      </w:r>
      <w:r>
        <w:softHyphen/>
        <w:t>нии моральных проблем на основе личностного выбора, форми</w:t>
      </w:r>
      <w:r>
        <w:softHyphen/>
        <w:t>рование нравственных чувств и нравственного поведения, осоз</w:t>
      </w:r>
      <w:r>
        <w:softHyphen/>
        <w:t>нанного и ответственного отношения к собственным поступкам;</w:t>
      </w:r>
    </w:p>
    <w:p w:rsidR="00F32596" w:rsidRDefault="00F32596" w:rsidP="00067D16">
      <w:pPr>
        <w:numPr>
          <w:ilvl w:val="0"/>
          <w:numId w:val="3"/>
        </w:numPr>
        <w:tabs>
          <w:tab w:val="clear" w:pos="0"/>
          <w:tab w:val="num" w:pos="720"/>
        </w:tabs>
        <w:suppressAutoHyphens/>
        <w:ind w:left="720"/>
      </w:pPr>
      <w:r>
        <w:t>формирование коммуникативной компетентности в об</w:t>
      </w:r>
      <w:r>
        <w:softHyphen/>
        <w:t>щении и сотрудничестве со сверстниками, старшими и млад</w:t>
      </w:r>
      <w:r>
        <w:softHyphen/>
        <w:t>шими в процессе образовательной, общественно полезной, учебно-исследовательской, творческой и других видов дея</w:t>
      </w:r>
      <w:r>
        <w:softHyphen/>
        <w:t>тельности;</w:t>
      </w:r>
    </w:p>
    <w:p w:rsidR="00F32596" w:rsidRDefault="00F32596" w:rsidP="00067D16">
      <w:pPr>
        <w:numPr>
          <w:ilvl w:val="0"/>
          <w:numId w:val="3"/>
        </w:numPr>
        <w:tabs>
          <w:tab w:val="clear" w:pos="0"/>
          <w:tab w:val="num" w:pos="720"/>
        </w:tabs>
        <w:suppressAutoHyphens/>
        <w:ind w:left="720"/>
      </w:pPr>
      <w:r>
        <w:t>формирование основ экологической культуры на осно</w:t>
      </w:r>
      <w:r>
        <w:softHyphen/>
        <w:t>ве признания ценности жизни во всех её проявлениях и не</w:t>
      </w:r>
      <w:r>
        <w:softHyphen/>
        <w:t>обходимости ответственного, бережного отношения к окружа</w:t>
      </w:r>
      <w:r>
        <w:softHyphen/>
        <w:t>ющей среде;</w:t>
      </w:r>
    </w:p>
    <w:p w:rsidR="00F32596" w:rsidRDefault="00F32596" w:rsidP="00067D16">
      <w:pPr>
        <w:numPr>
          <w:ilvl w:val="0"/>
          <w:numId w:val="3"/>
        </w:numPr>
        <w:tabs>
          <w:tab w:val="clear" w:pos="0"/>
          <w:tab w:val="num" w:pos="720"/>
        </w:tabs>
        <w:suppressAutoHyphens/>
        <w:ind w:left="720"/>
      </w:pPr>
      <w:r>
        <w:t>осознание значения семьи в жизни человека и общест</w:t>
      </w:r>
      <w:r>
        <w:softHyphen/>
        <w:t>ва, принятие ценности семейной жизни, уважительное и за</w:t>
      </w:r>
      <w:r>
        <w:softHyphen/>
        <w:t>ботливое отношение к членам своей семьи;</w:t>
      </w:r>
    </w:p>
    <w:p w:rsidR="00F32596" w:rsidRDefault="00F32596" w:rsidP="00067D16">
      <w:pPr>
        <w:numPr>
          <w:ilvl w:val="0"/>
          <w:numId w:val="3"/>
        </w:numPr>
        <w:tabs>
          <w:tab w:val="clear" w:pos="0"/>
          <w:tab w:val="num" w:pos="720"/>
        </w:tabs>
        <w:suppressAutoHyphens/>
        <w:ind w:left="720"/>
      </w:pPr>
      <w:r>
        <w:t xml:space="preserve">формирование </w:t>
      </w:r>
      <w:proofErr w:type="spellStart"/>
      <w:r>
        <w:t>антиэкстремистского</w:t>
      </w:r>
      <w:proofErr w:type="spellEnd"/>
      <w:r>
        <w:t xml:space="preserve"> мышления и анти</w:t>
      </w:r>
      <w:r>
        <w:softHyphen/>
        <w:t>террористического поведения, потребностей соблюдать нормы здорового образа жизни, осознанно выполнять правила безо</w:t>
      </w:r>
      <w:r>
        <w:softHyphen/>
        <w:t>пасности жизнедеятельности.</w:t>
      </w:r>
      <w:bookmarkStart w:id="0" w:name="bookmark5"/>
    </w:p>
    <w:p w:rsidR="00F32596" w:rsidRDefault="00F32596" w:rsidP="00F32596">
      <w:proofErr w:type="spellStart"/>
      <w:r>
        <w:rPr>
          <w:b/>
          <w:bCs/>
        </w:rPr>
        <w:t>Метапредметными</w:t>
      </w:r>
      <w:proofErr w:type="spellEnd"/>
      <w:r>
        <w:rPr>
          <w:b/>
          <w:bCs/>
        </w:rPr>
        <w:t xml:space="preserve"> результатами обучения</w:t>
      </w:r>
      <w:r>
        <w:t xml:space="preserve"> курса «Основы безопасности жизнедеятельности» является универсальные учебные действия (УУД).</w:t>
      </w:r>
      <w:bookmarkEnd w:id="0"/>
    </w:p>
    <w:p w:rsidR="00F32596" w:rsidRDefault="00F32596" w:rsidP="00F32596">
      <w:r>
        <w:rPr>
          <w:b/>
          <w:bCs/>
          <w:color w:val="000000"/>
          <w:lang w:eastAsia="ru-RU"/>
        </w:rPr>
        <w:t>Регулятивные УУД:</w:t>
      </w:r>
    </w:p>
    <w:p w:rsidR="00F32596" w:rsidRDefault="00F32596" w:rsidP="00067D16">
      <w:pPr>
        <w:numPr>
          <w:ilvl w:val="1"/>
          <w:numId w:val="5"/>
        </w:numPr>
        <w:tabs>
          <w:tab w:val="clear" w:pos="0"/>
          <w:tab w:val="num" w:pos="1440"/>
        </w:tabs>
        <w:suppressAutoHyphens/>
        <w:ind w:left="709"/>
      </w:pPr>
      <w:r>
        <w:t>умение самостоятельно планировать пути достижения целей защищённости, в том числе альтернативные, осознан</w:t>
      </w:r>
      <w:r>
        <w:softHyphen/>
        <w:t>но выбирать наиболее эффективные способы решения учеб</w:t>
      </w:r>
      <w:r>
        <w:softHyphen/>
        <w:t>ных и познавательных задач;</w:t>
      </w:r>
    </w:p>
    <w:p w:rsidR="00F32596" w:rsidRDefault="00F32596" w:rsidP="00067D16">
      <w:pPr>
        <w:numPr>
          <w:ilvl w:val="0"/>
          <w:numId w:val="2"/>
        </w:numPr>
        <w:tabs>
          <w:tab w:val="clear" w:pos="0"/>
          <w:tab w:val="num" w:pos="720"/>
        </w:tabs>
        <w:suppressAutoHyphens/>
        <w:ind w:left="720"/>
      </w:pPr>
      <w:r>
        <w:t>умение самостоятельно определять цели своего обуче</w:t>
      </w:r>
      <w:r>
        <w:softHyphen/>
        <w:t>ния, ставить и формулировать для себя новые задачи в учё</w:t>
      </w:r>
      <w:r>
        <w:softHyphen/>
        <w:t>бе и познавательной деятельности, развивать мотивы и инте</w:t>
      </w:r>
      <w:r>
        <w:softHyphen/>
        <w:t>ресы своей познавательной деятельности;</w:t>
      </w:r>
    </w:p>
    <w:p w:rsidR="00F32596" w:rsidRDefault="00F32596" w:rsidP="00067D16">
      <w:pPr>
        <w:numPr>
          <w:ilvl w:val="0"/>
          <w:numId w:val="2"/>
        </w:numPr>
        <w:tabs>
          <w:tab w:val="clear" w:pos="0"/>
          <w:tab w:val="num" w:pos="720"/>
        </w:tabs>
        <w:suppressAutoHyphens/>
        <w:ind w:left="720"/>
      </w:pPr>
      <w:r>
        <w:lastRenderedPageBreak/>
        <w:t>умение соотносить свои действия с планируемыми ре</w:t>
      </w:r>
      <w:r>
        <w:softHyphen/>
        <w:t>зультатами курса, осуществлять контроль своей деятельности в процессе достижения результата, определять способы действий в опасных и чрезвычайных ситуациях в рамках предложенных условий и требований, корректировать свои действия в соответствии с изменяющейся ситуацией;</w:t>
      </w:r>
    </w:p>
    <w:p w:rsidR="00F32596" w:rsidRDefault="00F32596" w:rsidP="00067D16">
      <w:pPr>
        <w:numPr>
          <w:ilvl w:val="0"/>
          <w:numId w:val="2"/>
        </w:numPr>
        <w:tabs>
          <w:tab w:val="clear" w:pos="0"/>
          <w:tab w:val="num" w:pos="720"/>
        </w:tabs>
        <w:suppressAutoHyphens/>
        <w:ind w:left="720"/>
      </w:pPr>
      <w:r>
        <w:t>умение оценивать правильность выполнения учебной задачи в области безопасности жизнедеятельности, собствен</w:t>
      </w:r>
      <w:r>
        <w:softHyphen/>
        <w:t>ные возможности её решения;</w:t>
      </w:r>
    </w:p>
    <w:p w:rsidR="00F32596" w:rsidRDefault="00F32596" w:rsidP="00067D16">
      <w:pPr>
        <w:numPr>
          <w:ilvl w:val="0"/>
          <w:numId w:val="2"/>
        </w:numPr>
        <w:tabs>
          <w:tab w:val="clear" w:pos="0"/>
          <w:tab w:val="num" w:pos="720"/>
        </w:tabs>
        <w:suppressAutoHyphens/>
        <w:ind w:left="720"/>
      </w:pPr>
      <w:r>
        <w:t>владение основами самоконтроля, самооценки, приня</w:t>
      </w:r>
      <w:r>
        <w:softHyphen/>
        <w:t>тия решений и осуществления осознанного выбора в учебной и познавательной деятельности;</w:t>
      </w:r>
    </w:p>
    <w:p w:rsidR="00F32596" w:rsidRDefault="00F32596" w:rsidP="00F32596">
      <w:r>
        <w:rPr>
          <w:b/>
          <w:bCs/>
        </w:rPr>
        <w:t>Познавательные УУД:</w:t>
      </w:r>
    </w:p>
    <w:p w:rsidR="00F32596" w:rsidRDefault="00F32596" w:rsidP="00067D16">
      <w:pPr>
        <w:numPr>
          <w:ilvl w:val="0"/>
          <w:numId w:val="2"/>
        </w:numPr>
        <w:tabs>
          <w:tab w:val="clear" w:pos="0"/>
          <w:tab w:val="num" w:pos="720"/>
        </w:tabs>
        <w:suppressAutoHyphens/>
        <w:ind w:left="720"/>
      </w:pPr>
      <w:r>
        <w:t>умение определять понятия, создавать обобщения, ус</w:t>
      </w:r>
      <w:r>
        <w:softHyphen/>
        <w:t>танавливать аналогии, классифицировать, самостоятельно вы</w:t>
      </w:r>
      <w:r>
        <w:softHyphen/>
        <w:t xml:space="preserve">бирать основания и критерии (например, для классификации опасных и чрезвычайных ситуаций, видов террористической и экстремистской деятельности), устанавливать причинно-следственные связи, строить </w:t>
      </w:r>
      <w:proofErr w:type="gramStart"/>
      <w:r>
        <w:t>логическое рассуждение</w:t>
      </w:r>
      <w:proofErr w:type="gramEnd"/>
      <w:r>
        <w:t>, умо</w:t>
      </w:r>
      <w:r>
        <w:softHyphen/>
        <w:t>заключение (индуктивное, дедуктивное и по аналогии) и де</w:t>
      </w:r>
      <w:r>
        <w:softHyphen/>
        <w:t>лать выводы;</w:t>
      </w:r>
    </w:p>
    <w:p w:rsidR="00F32596" w:rsidRDefault="00F32596" w:rsidP="00067D16">
      <w:pPr>
        <w:numPr>
          <w:ilvl w:val="0"/>
          <w:numId w:val="2"/>
        </w:numPr>
        <w:tabs>
          <w:tab w:val="clear" w:pos="0"/>
          <w:tab w:val="num" w:pos="720"/>
        </w:tabs>
        <w:suppressAutoHyphens/>
        <w:ind w:left="720"/>
      </w:pPr>
      <w:r>
        <w:t>умение создавать, применять и преобразовывать знаки и символы, модели и схемы для решения учебных и позна</w:t>
      </w:r>
      <w:r>
        <w:softHyphen/>
        <w:t>вательных задач;</w:t>
      </w:r>
    </w:p>
    <w:p w:rsidR="00F32596" w:rsidRDefault="00F32596" w:rsidP="00067D16">
      <w:pPr>
        <w:numPr>
          <w:ilvl w:val="0"/>
          <w:numId w:val="2"/>
        </w:numPr>
        <w:tabs>
          <w:tab w:val="clear" w:pos="0"/>
          <w:tab w:val="num" w:pos="720"/>
        </w:tabs>
        <w:suppressAutoHyphens/>
        <w:ind w:left="720"/>
      </w:pPr>
      <w:r>
        <w:t>освоение приёмов действий в опасных и чрезвычайных ситуациях природного, техногенного и социального характе</w:t>
      </w:r>
      <w:r>
        <w:softHyphen/>
        <w:t>ра, в том числе оказание первой помощи пострадавшим.</w:t>
      </w:r>
    </w:p>
    <w:p w:rsidR="00F32596" w:rsidRDefault="00F32596" w:rsidP="00F32596">
      <w:r>
        <w:rPr>
          <w:b/>
          <w:bCs/>
          <w:color w:val="000000"/>
          <w:lang w:eastAsia="ru-RU"/>
        </w:rPr>
        <w:t>Коммуникативные УУД:</w:t>
      </w:r>
    </w:p>
    <w:p w:rsidR="00F32596" w:rsidRDefault="00F32596" w:rsidP="00067D16">
      <w:pPr>
        <w:numPr>
          <w:ilvl w:val="0"/>
          <w:numId w:val="1"/>
        </w:numPr>
        <w:tabs>
          <w:tab w:val="clear" w:pos="0"/>
          <w:tab w:val="num" w:pos="720"/>
        </w:tabs>
        <w:suppressAutoHyphens/>
        <w:ind w:left="720"/>
      </w:pPr>
      <w:r>
        <w:t>умение организовывать учебное сотрудничество и сов</w:t>
      </w:r>
      <w:r>
        <w:softHyphen/>
        <w:t>местную деятельность с учителем и сверстниками; работать индивидуально и в группе: находить общее решение и разре</w:t>
      </w:r>
      <w:r>
        <w:softHyphen/>
        <w:t>шать конфликты на основе согласования позиций и учёта ин</w:t>
      </w:r>
      <w:r>
        <w:softHyphen/>
        <w:t>тересов; формулировать, аргументировать и отстаивать своё мнение;</w:t>
      </w:r>
    </w:p>
    <w:p w:rsidR="00F32596" w:rsidRDefault="00F32596" w:rsidP="00067D16">
      <w:pPr>
        <w:numPr>
          <w:ilvl w:val="0"/>
          <w:numId w:val="1"/>
        </w:numPr>
        <w:tabs>
          <w:tab w:val="clear" w:pos="0"/>
          <w:tab w:val="num" w:pos="720"/>
        </w:tabs>
        <w:suppressAutoHyphens/>
        <w:ind w:left="720"/>
      </w:pPr>
      <w:r>
        <w:t>формирование и развитие компетентности в области ис</w:t>
      </w:r>
      <w:r>
        <w:softHyphen/>
        <w:t>пользования информационно-коммуникационных технологий;</w:t>
      </w:r>
    </w:p>
    <w:p w:rsidR="00F32596" w:rsidRDefault="00F32596" w:rsidP="00067D16">
      <w:pPr>
        <w:numPr>
          <w:ilvl w:val="0"/>
          <w:numId w:val="1"/>
        </w:numPr>
        <w:tabs>
          <w:tab w:val="clear" w:pos="0"/>
          <w:tab w:val="num" w:pos="720"/>
        </w:tabs>
        <w:suppressAutoHyphens/>
        <w:ind w:left="720"/>
      </w:pPr>
      <w:r>
        <w:t>формирование умений взаимодействовать с окружающи</w:t>
      </w:r>
      <w:r>
        <w:softHyphen/>
        <w:t>ми, выполнять различные социальные роли во время и при ликвидации последствий чрезвычайных ситуаций.</w:t>
      </w:r>
    </w:p>
    <w:p w:rsidR="00F32596" w:rsidRDefault="00F32596" w:rsidP="00F32596"/>
    <w:p w:rsidR="00F32596" w:rsidRDefault="00F32596" w:rsidP="00F32596">
      <w:r>
        <w:rPr>
          <w:b/>
          <w:bCs/>
        </w:rPr>
        <w:t>П</w:t>
      </w:r>
      <w:bookmarkStart w:id="1" w:name="OLE_LINK2"/>
      <w:r>
        <w:rPr>
          <w:b/>
          <w:bCs/>
        </w:rPr>
        <w:t>редметными</w:t>
      </w:r>
      <w:bookmarkEnd w:id="1"/>
      <w:r>
        <w:rPr>
          <w:b/>
          <w:bCs/>
        </w:rPr>
        <w:t xml:space="preserve"> результатами обучения ОБЖ в основной школе являются:</w:t>
      </w:r>
    </w:p>
    <w:p w:rsidR="00F32596" w:rsidRDefault="00F32596" w:rsidP="00F32596">
      <w:r>
        <w:rPr>
          <w:u w:val="single"/>
        </w:rPr>
        <w:t>1.  В познавательной сфере:</w:t>
      </w:r>
    </w:p>
    <w:p w:rsidR="00F32596" w:rsidRDefault="00F32596" w:rsidP="00F32596">
      <w:r>
        <w:t>- знания об опасных и чрезвычайных ситуациях;</w:t>
      </w:r>
    </w:p>
    <w:p w:rsidR="00F32596" w:rsidRDefault="00F32596" w:rsidP="00F32596">
      <w:r>
        <w:t>- о влиянии их последствий на безопасность личности, общества и государства; - о государственной системе обеспечения защиты населения от чрезвычайных ситуаций;</w:t>
      </w:r>
    </w:p>
    <w:p w:rsidR="00F32596" w:rsidRDefault="00F32596" w:rsidP="00F32596">
      <w:r>
        <w:lastRenderedPageBreak/>
        <w:t>- об организации подготовки населения к действиям в условиях опасных и чрезвычайных ситуаций; о здоровом образе жизни;</w:t>
      </w:r>
    </w:p>
    <w:p w:rsidR="00F32596" w:rsidRDefault="00F32596" w:rsidP="00F32596">
      <w:r>
        <w:t>- об оказании первой медицинской помощи при неотложных состояниях; о правах и обязанностях граждан в области безопасности жизнедеятельности.</w:t>
      </w:r>
    </w:p>
    <w:p w:rsidR="00F32596" w:rsidRDefault="00F32596" w:rsidP="00F32596">
      <w:r>
        <w:rPr>
          <w:u w:val="single"/>
          <w:lang w:eastAsia="ru-RU"/>
        </w:rPr>
        <w:t>2. В ценностно-ориентационной сфере:</w:t>
      </w:r>
      <w:r>
        <w:rPr>
          <w:lang w:eastAsia="ru-RU"/>
        </w:rPr>
        <w:br/>
        <w:t xml:space="preserve"> - умения предвидеть возникновение опасных ситуаций по характерным признакам их появления, а также на основе анализа специальной информации, получаемой из различных источников;</w:t>
      </w:r>
      <w:r>
        <w:rPr>
          <w:lang w:eastAsia="ru-RU"/>
        </w:rPr>
        <w:br/>
        <w:t>- 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r>
        <w:rPr>
          <w:lang w:eastAsia="ru-RU"/>
        </w:rPr>
        <w:br/>
        <w:t>- умения анализировать явления и события природного, техногенного и социального характера, выявлять причины их возникновения и возможные последствия, проектировать модели личного безопасного поведения.</w:t>
      </w:r>
      <w:r>
        <w:rPr>
          <w:lang w:eastAsia="ru-RU"/>
        </w:rPr>
        <w:br/>
      </w:r>
      <w:r>
        <w:rPr>
          <w:u w:val="single"/>
          <w:lang w:eastAsia="ru-RU"/>
        </w:rPr>
        <w:t>3. В коммуникативной сфере:</w:t>
      </w:r>
      <w:r>
        <w:rPr>
          <w:lang w:eastAsia="ru-RU"/>
        </w:rPr>
        <w:br/>
        <w:t>- умения информировать о результатах своих наблюдений, участвовать в дискуссии, отстаивать свою точку зрения, находить компромиссное решение в различных ситуациях.</w:t>
      </w:r>
      <w:r>
        <w:rPr>
          <w:lang w:eastAsia="ru-RU"/>
        </w:rPr>
        <w:br/>
      </w:r>
      <w:r>
        <w:rPr>
          <w:u w:val="single"/>
          <w:lang w:eastAsia="ru-RU"/>
        </w:rPr>
        <w:t>4. В эстетической сфере:</w:t>
      </w:r>
      <w:r>
        <w:rPr>
          <w:lang w:eastAsia="ru-RU"/>
        </w:rPr>
        <w:br/>
        <w:t xml:space="preserve">  -  умение оценивать с эстетической (художественной) точки зрения красоту окружающего мира; умение сохранять его.</w:t>
      </w:r>
      <w:r>
        <w:rPr>
          <w:lang w:eastAsia="ru-RU"/>
        </w:rPr>
        <w:br/>
      </w:r>
      <w:r>
        <w:rPr>
          <w:u w:val="single"/>
          <w:lang w:eastAsia="ru-RU"/>
        </w:rPr>
        <w:t>5. В трудовой сфере:</w:t>
      </w:r>
      <w:r>
        <w:rPr>
          <w:lang w:eastAsia="ru-RU"/>
        </w:rPr>
        <w:br/>
        <w:t xml:space="preserve"> - знания устройства и принципов действия бытовых приборов и других технических средств, используемых в повседневной жизни; локализация возможных опасных ситуаций, связанных с нарушением работы технических средств и правил их эксплуатации;</w:t>
      </w:r>
      <w:r>
        <w:rPr>
          <w:lang w:eastAsia="ru-RU"/>
        </w:rPr>
        <w:br/>
        <w:t>- умения оказывать первую медицинскую помощь.</w:t>
      </w:r>
      <w:r>
        <w:rPr>
          <w:lang w:eastAsia="ru-RU"/>
        </w:rPr>
        <w:br/>
        <w:t xml:space="preserve"> </w:t>
      </w:r>
      <w:r>
        <w:rPr>
          <w:u w:val="single"/>
          <w:lang w:eastAsia="ru-RU"/>
        </w:rPr>
        <w:t>6. В сфере физической культуры</w:t>
      </w:r>
      <w:r>
        <w:rPr>
          <w:lang w:eastAsia="ru-RU"/>
        </w:rPr>
        <w:t>:</w:t>
      </w:r>
      <w:r>
        <w:rPr>
          <w:lang w:eastAsia="ru-RU"/>
        </w:rPr>
        <w:br/>
        <w:t xml:space="preserve"> - формирование установки на здоровый образ жизни;</w:t>
      </w:r>
      <w:r>
        <w:rPr>
          <w:lang w:eastAsia="ru-RU"/>
        </w:rPr>
        <w:br/>
        <w:t>- развитие необходимых физических качеств: выносливости, силы, ловкости, гибкости, скоростных качеств, достаточных для того, чтобы выдерживать необходимые умственные и физические нагрузки;                                                                                                                                                          - умение оказывать первую медицинскую помощь при занятиях физической культурой и спортом.</w:t>
      </w:r>
    </w:p>
    <w:p w:rsidR="00F32596" w:rsidRDefault="00F32596" w:rsidP="00F32596">
      <w:pPr>
        <w:jc w:val="center"/>
      </w:pPr>
      <w:r>
        <w:rPr>
          <w:b/>
        </w:rPr>
        <w:t>СОДЕРЖАНИЕ УЧЕБНОГО ПРЕДМЕТА «ОСНОВЫ БЕЗОПАСНОСТИ ЖИЗНЕДЕЯТЕЛЬНОСТИ»</w:t>
      </w:r>
    </w:p>
    <w:p w:rsidR="00F32596" w:rsidRDefault="00F32596" w:rsidP="00F32596">
      <w:r>
        <w:rPr>
          <w:b/>
        </w:rPr>
        <w:t>Основы комплексной безопасности</w:t>
      </w:r>
    </w:p>
    <w:p w:rsidR="00F32596" w:rsidRDefault="00F32596" w:rsidP="00F32596">
      <w: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w:t>
      </w:r>
      <w:proofErr w:type="gramStart"/>
      <w:r>
        <w:t xml:space="preserve">Правила безопасности в ситуациях криминогенного характера (квартира, улица, </w:t>
      </w:r>
      <w:r>
        <w:lastRenderedPageBreak/>
        <w:t>подъезд, лифт, карманная кража, мошенничество, самозащита покупателя).</w:t>
      </w:r>
      <w:proofErr w:type="gramEnd"/>
      <w:r>
        <w:t xml:space="preserve"> Элементарные способы самозащиты. Информационная безопасность подростка.</w:t>
      </w:r>
    </w:p>
    <w:p w:rsidR="00F32596" w:rsidRDefault="00F32596" w:rsidP="00F32596">
      <w:r>
        <w:rPr>
          <w:b/>
        </w:rPr>
        <w:t>Защита населения Российской Федерации от чрезвычайных ситуаций</w:t>
      </w:r>
    </w:p>
    <w:p w:rsidR="00F32596" w:rsidRDefault="00F32596" w:rsidP="00F32596">
      <w:proofErr w:type="gramStart"/>
      <w: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w:t>
      </w:r>
      <w:proofErr w:type="gramEnd"/>
      <w: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w:t>
      </w:r>
      <w:proofErr w:type="spellStart"/>
      <w:r>
        <w:t>радиационноопасных</w:t>
      </w:r>
      <w:proofErr w:type="spellEnd"/>
      <w:r>
        <w:t>,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32596" w:rsidRDefault="00F32596" w:rsidP="00F32596">
      <w:r>
        <w:rPr>
          <w:b/>
        </w:rPr>
        <w:t xml:space="preserve">Основы противодействия терроризму, экстремизму и </w:t>
      </w:r>
      <w:proofErr w:type="spellStart"/>
      <w:r>
        <w:rPr>
          <w:b/>
        </w:rPr>
        <w:t>наркотизму</w:t>
      </w:r>
      <w:proofErr w:type="spellEnd"/>
      <w:r>
        <w:rPr>
          <w:b/>
        </w:rPr>
        <w:t xml:space="preserve"> в Российской Федерации</w:t>
      </w:r>
    </w:p>
    <w:p w:rsidR="00F32596" w:rsidRDefault="00F32596" w:rsidP="00F32596">
      <w:r>
        <w:t xml:space="preserve">Терроризм, экстремизм, </w:t>
      </w:r>
      <w:proofErr w:type="spellStart"/>
      <w:r>
        <w:t>наркотизм</w:t>
      </w:r>
      <w:proofErr w:type="spellEnd"/>
      <w:r>
        <w:t xml:space="preserve">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32596" w:rsidRDefault="00F32596" w:rsidP="00F32596">
      <w:r>
        <w:rPr>
          <w:b/>
        </w:rPr>
        <w:t>Основы медицинских знаний и здорового образа жизни</w:t>
      </w:r>
    </w:p>
    <w:p w:rsidR="00F32596" w:rsidRDefault="00F32596" w:rsidP="00F32596">
      <w:r>
        <w:rPr>
          <w:i/>
          <w:u w:val="single"/>
        </w:rPr>
        <w:t>Основы здорового образа жизни</w:t>
      </w:r>
    </w:p>
    <w:p w:rsidR="00F32596" w:rsidRDefault="00F32596" w:rsidP="00F32596">
      <w:r>
        <w:t xml:space="preserve">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w:t>
      </w:r>
      <w:proofErr w:type="spellStart"/>
      <w:r>
        <w:t>игромания</w:t>
      </w:r>
      <w:proofErr w:type="spellEnd"/>
      <w:r>
        <w:t xml:space="preserve">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F32596" w:rsidRDefault="00F32596" w:rsidP="00F32596">
      <w:r>
        <w:rPr>
          <w:i/>
          <w:u w:val="single"/>
        </w:rPr>
        <w:t>Основы медицинских знаний и оказание первой помощи</w:t>
      </w:r>
    </w:p>
    <w:p w:rsidR="00F32596" w:rsidRDefault="00F32596" w:rsidP="00F32596">
      <w: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805AC9" w:rsidRPr="00F32596" w:rsidRDefault="00805AC9" w:rsidP="00F32596">
      <w:pPr>
        <w:shd w:val="clear" w:color="auto" w:fill="FFFFFF"/>
        <w:ind w:right="86"/>
        <w:jc w:val="center"/>
        <w:rPr>
          <w:rFonts w:ascii="Times New Roman" w:hAnsi="Times New Roman"/>
          <w:sz w:val="24"/>
          <w:szCs w:val="24"/>
        </w:rPr>
      </w:pPr>
    </w:p>
    <w:sectPr w:rsidR="00805AC9" w:rsidRPr="00F32596" w:rsidSect="009F56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D16" w:rsidRDefault="00067D16" w:rsidP="00BA1838">
      <w:pPr>
        <w:spacing w:after="0" w:line="240" w:lineRule="auto"/>
      </w:pPr>
      <w:r>
        <w:separator/>
      </w:r>
    </w:p>
  </w:endnote>
  <w:endnote w:type="continuationSeparator" w:id="0">
    <w:p w:rsidR="00067D16" w:rsidRDefault="00067D16" w:rsidP="00BA1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SchoolBookC">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D16" w:rsidRDefault="00067D16" w:rsidP="00BA1838">
      <w:pPr>
        <w:spacing w:after="0" w:line="240" w:lineRule="auto"/>
      </w:pPr>
      <w:r>
        <w:separator/>
      </w:r>
    </w:p>
  </w:footnote>
  <w:footnote w:type="continuationSeparator" w:id="0">
    <w:p w:rsidR="00067D16" w:rsidRDefault="00067D16" w:rsidP="00BA18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36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00000003"/>
    <w:name w:val="WW8Num3"/>
    <w:lvl w:ilvl="0">
      <w:start w:val="1"/>
      <w:numFmt w:val="bullet"/>
      <w:lvlText w:val=""/>
      <w:lvlJc w:val="left"/>
      <w:pPr>
        <w:tabs>
          <w:tab w:val="num" w:pos="0"/>
        </w:tabs>
        <w:ind w:left="927" w:hanging="360"/>
      </w:pPr>
      <w:rPr>
        <w:rFonts w:ascii="Symbol" w:hAnsi="Symbol"/>
        <w:color w:val="000000"/>
      </w:rPr>
    </w:lvl>
  </w:abstractNum>
  <w:abstractNum w:abstractNumId="2">
    <w:nsid w:val="00000004"/>
    <w:multiLevelType w:val="singleLevel"/>
    <w:tmpl w:val="00000004"/>
    <w:name w:val="WW8Num14"/>
    <w:lvl w:ilvl="0">
      <w:start w:val="1"/>
      <w:numFmt w:val="bullet"/>
      <w:lvlText w:val=""/>
      <w:lvlJc w:val="left"/>
      <w:pPr>
        <w:tabs>
          <w:tab w:val="num" w:pos="0"/>
        </w:tabs>
        <w:ind w:left="1429" w:hanging="360"/>
      </w:pPr>
      <w:rPr>
        <w:rFonts w:ascii="Wingdings" w:hAnsi="Wingdings" w:cs="Wingdings" w:hint="default"/>
      </w:rPr>
    </w:lvl>
  </w:abstractNum>
  <w:abstractNum w:abstractNumId="3">
    <w:nsid w:val="00000005"/>
    <w:multiLevelType w:val="singleLevel"/>
    <w:tmpl w:val="00000005"/>
    <w:name w:val="WW8Num15"/>
    <w:lvl w:ilvl="0">
      <w:start w:val="1"/>
      <w:numFmt w:val="bullet"/>
      <w:lvlText w:val=""/>
      <w:lvlJc w:val="left"/>
      <w:pPr>
        <w:tabs>
          <w:tab w:val="num" w:pos="0"/>
        </w:tabs>
        <w:ind w:left="1429" w:hanging="360"/>
      </w:pPr>
      <w:rPr>
        <w:rFonts w:ascii="Wingdings" w:hAnsi="Wingdings" w:cs="Wingdings" w:hint="default"/>
      </w:rPr>
    </w:lvl>
  </w:abstractNum>
  <w:abstractNum w:abstractNumId="4">
    <w:nsid w:val="00000006"/>
    <w:multiLevelType w:val="singleLevel"/>
    <w:tmpl w:val="00000006"/>
    <w:name w:val="WW8Num16"/>
    <w:lvl w:ilvl="0">
      <w:start w:val="1"/>
      <w:numFmt w:val="bullet"/>
      <w:lvlText w:val=""/>
      <w:lvlJc w:val="left"/>
      <w:pPr>
        <w:tabs>
          <w:tab w:val="num" w:pos="0"/>
        </w:tabs>
        <w:ind w:left="1429" w:hanging="360"/>
      </w:pPr>
      <w:rPr>
        <w:rFonts w:ascii="Wingdings" w:hAnsi="Wingdings" w:cs="Wingdings" w:hint="default"/>
      </w:rPr>
    </w:lvl>
  </w:abstractNum>
  <w:abstractNum w:abstractNumId="5">
    <w:nsid w:val="00000008"/>
    <w:multiLevelType w:val="singleLevel"/>
    <w:tmpl w:val="00000008"/>
    <w:name w:val="WW8Num19"/>
    <w:lvl w:ilvl="0">
      <w:start w:val="1"/>
      <w:numFmt w:val="bullet"/>
      <w:lvlText w:val=""/>
      <w:lvlJc w:val="left"/>
      <w:pPr>
        <w:tabs>
          <w:tab w:val="num" w:pos="0"/>
        </w:tabs>
        <w:ind w:left="1429" w:hanging="360"/>
      </w:pPr>
      <w:rPr>
        <w:rFonts w:ascii="Wingdings" w:hAnsi="Wingdings" w:cs="Wingdings" w:hint="default"/>
        <w:sz w:val="24"/>
        <w:szCs w:val="24"/>
      </w:rPr>
    </w:lvl>
  </w:abstractNum>
  <w:abstractNum w:abstractNumId="6">
    <w:nsid w:val="00000009"/>
    <w:multiLevelType w:val="singleLevel"/>
    <w:tmpl w:val="00000009"/>
    <w:name w:val="WW8Num21"/>
    <w:lvl w:ilvl="0">
      <w:start w:val="1"/>
      <w:numFmt w:val="decimal"/>
      <w:lvlText w:val="%1)"/>
      <w:lvlJc w:val="left"/>
      <w:pPr>
        <w:tabs>
          <w:tab w:val="num" w:pos="0"/>
        </w:tabs>
        <w:ind w:left="1069" w:hanging="360"/>
      </w:pPr>
      <w:rPr>
        <w:rFonts w:hint="default"/>
        <w:b/>
        <w:i/>
      </w:rPr>
    </w:lvl>
  </w:abstractNum>
  <w:num w:numId="1">
    <w:abstractNumId w:val="0"/>
  </w:num>
  <w:num w:numId="2">
    <w:abstractNumId w:val="1"/>
  </w:num>
  <w:num w:numId="3">
    <w:abstractNumId w:val="3"/>
  </w:num>
  <w:num w:numId="4">
    <w:abstractNumId w:val="4"/>
  </w:num>
  <w:num w:numId="5">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1838"/>
    <w:rsid w:val="00067D16"/>
    <w:rsid w:val="000B237A"/>
    <w:rsid w:val="000B2E76"/>
    <w:rsid w:val="000C43E6"/>
    <w:rsid w:val="00212FE9"/>
    <w:rsid w:val="0022339C"/>
    <w:rsid w:val="002D6B89"/>
    <w:rsid w:val="00365094"/>
    <w:rsid w:val="00497003"/>
    <w:rsid w:val="004B00D8"/>
    <w:rsid w:val="005308F5"/>
    <w:rsid w:val="00620F0F"/>
    <w:rsid w:val="00703C01"/>
    <w:rsid w:val="00805AC9"/>
    <w:rsid w:val="008332B3"/>
    <w:rsid w:val="008D5D72"/>
    <w:rsid w:val="009F5679"/>
    <w:rsid w:val="00A84BFD"/>
    <w:rsid w:val="00BA1838"/>
    <w:rsid w:val="00C04041"/>
    <w:rsid w:val="00EC7F5E"/>
    <w:rsid w:val="00F325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838"/>
  </w:style>
  <w:style w:type="paragraph" w:styleId="1">
    <w:name w:val="heading 1"/>
    <w:basedOn w:val="a"/>
    <w:next w:val="a"/>
    <w:link w:val="10"/>
    <w:qFormat/>
    <w:rsid w:val="00365094"/>
    <w:pPr>
      <w:keepNext/>
      <w:spacing w:before="240" w:after="60" w:line="240" w:lineRule="auto"/>
      <w:outlineLvl w:val="0"/>
    </w:pPr>
    <w:rPr>
      <w:rFonts w:ascii="Cambria" w:eastAsia="Times New Roman" w:hAnsi="Cambria" w:cs="Times New Roman"/>
      <w:b/>
      <w:bCs/>
      <w:kern w:val="32"/>
      <w:sz w:val="32"/>
      <w:szCs w:val="32"/>
      <w:lang w:eastAsia="ja-JP"/>
    </w:rPr>
  </w:style>
  <w:style w:type="paragraph" w:styleId="3">
    <w:name w:val="heading 3"/>
    <w:basedOn w:val="a"/>
    <w:next w:val="a"/>
    <w:link w:val="30"/>
    <w:uiPriority w:val="9"/>
    <w:semiHidden/>
    <w:unhideWhenUsed/>
    <w:qFormat/>
    <w:rsid w:val="00365094"/>
    <w:pPr>
      <w:keepNext/>
      <w:spacing w:before="240" w:after="60"/>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BA1838"/>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BA1838"/>
    <w:rPr>
      <w:rFonts w:ascii="Times New Roman" w:eastAsia="Times New Roman" w:hAnsi="Times New Roman" w:cs="Times New Roman"/>
      <w:sz w:val="20"/>
      <w:szCs w:val="20"/>
      <w:lang w:eastAsia="ru-RU"/>
    </w:rPr>
  </w:style>
  <w:style w:type="character" w:styleId="a5">
    <w:name w:val="footnote reference"/>
    <w:semiHidden/>
    <w:rsid w:val="00BA1838"/>
    <w:rPr>
      <w:vertAlign w:val="superscript"/>
    </w:rPr>
  </w:style>
  <w:style w:type="character" w:customStyle="1" w:styleId="10">
    <w:name w:val="Заголовок 1 Знак"/>
    <w:basedOn w:val="a0"/>
    <w:link w:val="1"/>
    <w:rsid w:val="00365094"/>
    <w:rPr>
      <w:rFonts w:ascii="Cambria" w:eastAsia="Times New Roman" w:hAnsi="Cambria" w:cs="Times New Roman"/>
      <w:b/>
      <w:bCs/>
      <w:kern w:val="32"/>
      <w:sz w:val="32"/>
      <w:szCs w:val="32"/>
      <w:lang w:eastAsia="ja-JP"/>
    </w:rPr>
  </w:style>
  <w:style w:type="character" w:customStyle="1" w:styleId="30">
    <w:name w:val="Заголовок 3 Знак"/>
    <w:basedOn w:val="a0"/>
    <w:link w:val="3"/>
    <w:uiPriority w:val="9"/>
    <w:semiHidden/>
    <w:rsid w:val="00365094"/>
    <w:rPr>
      <w:rFonts w:ascii="Cambria" w:eastAsia="Times New Roman" w:hAnsi="Cambria" w:cs="Times New Roman"/>
      <w:b/>
      <w:bCs/>
      <w:sz w:val="26"/>
      <w:szCs w:val="26"/>
      <w:lang/>
    </w:rPr>
  </w:style>
  <w:style w:type="paragraph" w:styleId="a6">
    <w:name w:val="Normal (Web)"/>
    <w:basedOn w:val="a"/>
    <w:uiPriority w:val="99"/>
    <w:rsid w:val="003650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_"/>
    <w:link w:val="141"/>
    <w:qFormat/>
    <w:rsid w:val="00365094"/>
    <w:rPr>
      <w:i/>
      <w:iCs/>
      <w:shd w:val="clear" w:color="auto" w:fill="FFFFFF"/>
    </w:rPr>
  </w:style>
  <w:style w:type="paragraph" w:customStyle="1" w:styleId="141">
    <w:name w:val="Основной текст (14)1"/>
    <w:basedOn w:val="a"/>
    <w:link w:val="14"/>
    <w:qFormat/>
    <w:rsid w:val="00365094"/>
    <w:pPr>
      <w:shd w:val="clear" w:color="auto" w:fill="FFFFFF"/>
      <w:spacing w:after="0" w:line="211" w:lineRule="exact"/>
      <w:ind w:firstLine="400"/>
      <w:jc w:val="both"/>
    </w:pPr>
    <w:rPr>
      <w:i/>
      <w:iCs/>
      <w:shd w:val="clear" w:color="auto" w:fill="FFFFFF"/>
    </w:rPr>
  </w:style>
  <w:style w:type="character" w:customStyle="1" w:styleId="FontStyle43">
    <w:name w:val="Font Style43"/>
    <w:uiPriority w:val="99"/>
    <w:rsid w:val="000B237A"/>
    <w:rPr>
      <w:rFonts w:ascii="Times New Roman" w:hAnsi="Times New Roman"/>
      <w:sz w:val="18"/>
    </w:rPr>
  </w:style>
  <w:style w:type="character" w:customStyle="1" w:styleId="FontStyle42">
    <w:name w:val="Font Style42"/>
    <w:uiPriority w:val="99"/>
    <w:rsid w:val="000B237A"/>
    <w:rPr>
      <w:rFonts w:ascii="Times New Roman" w:hAnsi="Times New Roman"/>
      <w:b/>
      <w:sz w:val="18"/>
    </w:rPr>
  </w:style>
  <w:style w:type="character" w:customStyle="1" w:styleId="FontStyle44">
    <w:name w:val="Font Style44"/>
    <w:uiPriority w:val="6"/>
    <w:rsid w:val="000B237A"/>
    <w:rPr>
      <w:rFonts w:ascii="Times New Roman" w:hAnsi="Times New Roman"/>
      <w:b/>
      <w:i/>
      <w:sz w:val="18"/>
    </w:rPr>
  </w:style>
  <w:style w:type="character" w:customStyle="1" w:styleId="FontStyle45">
    <w:name w:val="Font Style45"/>
    <w:uiPriority w:val="99"/>
    <w:rsid w:val="000B237A"/>
    <w:rPr>
      <w:rFonts w:ascii="Times New Roman" w:hAnsi="Times New Roman"/>
      <w:b/>
      <w:spacing w:val="-10"/>
      <w:sz w:val="20"/>
    </w:rPr>
  </w:style>
  <w:style w:type="paragraph" w:styleId="a7">
    <w:name w:val="List Paragraph"/>
    <w:basedOn w:val="a"/>
    <w:qFormat/>
    <w:rsid w:val="000B237A"/>
    <w:pPr>
      <w:ind w:left="720"/>
    </w:pPr>
    <w:rPr>
      <w:rFonts w:ascii="Calibri" w:eastAsia="Calibri" w:hAnsi="Calibri" w:cs="Times New Roman"/>
      <w:kern w:val="1"/>
      <w:lang w:eastAsia="ar-SA"/>
    </w:rPr>
  </w:style>
  <w:style w:type="character" w:styleId="a8">
    <w:name w:val="Hyperlink"/>
    <w:basedOn w:val="a0"/>
    <w:uiPriority w:val="99"/>
    <w:semiHidden/>
    <w:rsid w:val="000B237A"/>
    <w:rPr>
      <w:rFonts w:ascii="Times New Roman" w:hAnsi="Times New Roman" w:cs="Times New Roman"/>
      <w:color w:val="0000FF"/>
      <w:u w:val="single"/>
    </w:rPr>
  </w:style>
  <w:style w:type="paragraph" w:customStyle="1" w:styleId="11">
    <w:name w:val="Абзац списка1"/>
    <w:basedOn w:val="a"/>
    <w:uiPriority w:val="99"/>
    <w:rsid w:val="000B237A"/>
    <w:pPr>
      <w:ind w:left="720"/>
    </w:pPr>
    <w:rPr>
      <w:rFonts w:ascii="Calibri" w:eastAsia="Times New Roman" w:hAnsi="Calibri" w:cs="Times New Roman"/>
      <w:kern w:val="2"/>
      <w:lang w:eastAsia="ar-SA"/>
    </w:rPr>
  </w:style>
  <w:style w:type="character" w:customStyle="1" w:styleId="a9">
    <w:name w:val="Основной текст Знак"/>
    <w:basedOn w:val="a0"/>
    <w:link w:val="aa"/>
    <w:semiHidden/>
    <w:rsid w:val="00C04041"/>
    <w:rPr>
      <w:i/>
      <w:iCs/>
      <w:sz w:val="24"/>
      <w:szCs w:val="24"/>
      <w:lang w:val="en-US"/>
    </w:rPr>
  </w:style>
  <w:style w:type="paragraph" w:styleId="aa">
    <w:name w:val="Body Text"/>
    <w:basedOn w:val="a"/>
    <w:link w:val="a9"/>
    <w:semiHidden/>
    <w:rsid w:val="00C04041"/>
    <w:pPr>
      <w:spacing w:after="0" w:line="240" w:lineRule="auto"/>
    </w:pPr>
    <w:rPr>
      <w:i/>
      <w:iCs/>
      <w:sz w:val="24"/>
      <w:szCs w:val="24"/>
      <w:lang w:val="en-US"/>
    </w:rPr>
  </w:style>
  <w:style w:type="character" w:customStyle="1" w:styleId="12">
    <w:name w:val="Основной текст Знак1"/>
    <w:basedOn w:val="a0"/>
    <w:link w:val="aa"/>
    <w:uiPriority w:val="99"/>
    <w:semiHidden/>
    <w:rsid w:val="00C04041"/>
  </w:style>
  <w:style w:type="character" w:customStyle="1" w:styleId="1458">
    <w:name w:val="Основной текст (14)58"/>
    <w:basedOn w:val="14"/>
    <w:qFormat/>
    <w:rsid w:val="00C04041"/>
    <w:rPr>
      <w:rFonts w:ascii="Times New Roman" w:hAnsi="Times New Roman" w:cs="Times New Roman"/>
      <w:i/>
      <w:iCs/>
      <w:noProof/>
      <w:spacing w:val="0"/>
    </w:rPr>
  </w:style>
  <w:style w:type="character" w:customStyle="1" w:styleId="1456">
    <w:name w:val="Основной текст (14)56"/>
    <w:basedOn w:val="14"/>
    <w:qFormat/>
    <w:rsid w:val="00C04041"/>
    <w:rPr>
      <w:rFonts w:ascii="Times New Roman" w:hAnsi="Times New Roman" w:cs="Times New Roman"/>
      <w:i/>
      <w:iCs/>
      <w:noProof/>
      <w:spacing w:val="0"/>
    </w:rPr>
  </w:style>
  <w:style w:type="character" w:customStyle="1" w:styleId="1454">
    <w:name w:val="Основной текст (14)54"/>
    <w:basedOn w:val="14"/>
    <w:qFormat/>
    <w:rsid w:val="00C04041"/>
    <w:rPr>
      <w:rFonts w:ascii="Times New Roman" w:hAnsi="Times New Roman" w:cs="Times New Roman"/>
      <w:i/>
      <w:iCs/>
      <w:noProof/>
      <w:spacing w:val="0"/>
    </w:rPr>
  </w:style>
  <w:style w:type="character" w:customStyle="1" w:styleId="2">
    <w:name w:val="Заголовок №2"/>
    <w:basedOn w:val="a0"/>
    <w:rsid w:val="00C04041"/>
    <w:rPr>
      <w:rFonts w:ascii="Times New Roman" w:hAnsi="Times New Roman" w:cs="Times New Roman"/>
      <w:b/>
      <w:bCs/>
      <w:noProof/>
      <w:spacing w:val="0"/>
      <w:sz w:val="22"/>
      <w:szCs w:val="22"/>
      <w:lang w:bidi="ar-SA"/>
    </w:rPr>
  </w:style>
  <w:style w:type="character" w:customStyle="1" w:styleId="1452">
    <w:name w:val="Основной текст (14)52"/>
    <w:basedOn w:val="14"/>
    <w:qFormat/>
    <w:rsid w:val="00C04041"/>
    <w:rPr>
      <w:rFonts w:ascii="Times New Roman" w:hAnsi="Times New Roman" w:cs="Times New Roman"/>
      <w:i/>
      <w:iCs/>
      <w:noProof/>
      <w:spacing w:val="0"/>
    </w:rPr>
  </w:style>
  <w:style w:type="table" w:styleId="ab">
    <w:name w:val="Table Grid"/>
    <w:basedOn w:val="a1"/>
    <w:uiPriority w:val="59"/>
    <w:rsid w:val="00A84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2">
    <w:name w:val="Font Style132"/>
    <w:qFormat/>
    <w:rsid w:val="00703C01"/>
    <w:rPr>
      <w:rFonts w:ascii="Trebuchet MS" w:hAnsi="Trebuchet MS" w:cs="Trebuchet MS"/>
      <w:b/>
      <w:bCs/>
      <w:sz w:val="20"/>
      <w:szCs w:val="20"/>
    </w:rPr>
  </w:style>
  <w:style w:type="character" w:customStyle="1" w:styleId="-">
    <w:name w:val="Интернет-ссылка"/>
    <w:rsid w:val="00703C01"/>
    <w:rPr>
      <w:color w:val="0000FF"/>
      <w:u w:val="single"/>
    </w:rPr>
  </w:style>
  <w:style w:type="paragraph" w:styleId="ac">
    <w:name w:val="No Spacing"/>
    <w:qFormat/>
    <w:rsid w:val="00703C01"/>
    <w:pPr>
      <w:suppressAutoHyphens/>
      <w:spacing w:after="0" w:line="240" w:lineRule="auto"/>
    </w:pPr>
    <w:rPr>
      <w:rFonts w:cs="Times New Roman"/>
      <w:lang w:eastAsia="ar-SA"/>
    </w:rPr>
  </w:style>
  <w:style w:type="paragraph" w:customStyle="1" w:styleId="Style19">
    <w:name w:val="Style19"/>
    <w:basedOn w:val="a"/>
    <w:qFormat/>
    <w:rsid w:val="00703C01"/>
    <w:pPr>
      <w:widowControl w:val="0"/>
      <w:spacing w:after="0" w:line="240" w:lineRule="auto"/>
      <w:jc w:val="both"/>
    </w:pPr>
    <w:rPr>
      <w:rFonts w:ascii="Times New Roman" w:eastAsia="Times New Roman" w:hAnsi="Times New Roman" w:cs="Times New Roman"/>
      <w:sz w:val="24"/>
      <w:szCs w:val="24"/>
      <w:lang w:eastAsia="ru-RU"/>
    </w:rPr>
  </w:style>
  <w:style w:type="paragraph" w:customStyle="1" w:styleId="ad">
    <w:name w:val="[Без стиля]"/>
    <w:rsid w:val="005308F5"/>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paragraph" w:customStyle="1" w:styleId="R">
    <w:name w:val="R"/>
    <w:basedOn w:val="a"/>
    <w:rsid w:val="005308F5"/>
    <w:pPr>
      <w:widowControl w:val="0"/>
      <w:autoSpaceDE w:val="0"/>
      <w:autoSpaceDN w:val="0"/>
      <w:adjustRightInd w:val="0"/>
      <w:spacing w:before="397" w:after="113" w:line="270" w:lineRule="atLeast"/>
      <w:jc w:val="center"/>
      <w:textAlignment w:val="center"/>
    </w:pPr>
    <w:rPr>
      <w:rFonts w:ascii="SchoolBookC" w:eastAsia="Times New Roman" w:hAnsi="SchoolBookC" w:cs="SchoolBookC"/>
      <w:b/>
      <w:bCs/>
      <w:color w:val="000000"/>
      <w:sz w:val="21"/>
      <w:szCs w:val="21"/>
      <w:lang w:eastAsia="ru-RU"/>
    </w:rPr>
  </w:style>
  <w:style w:type="character" w:customStyle="1" w:styleId="Word1WordRTF">
    <w:name w:val="Импортированный список стилей из Word1 (Стили для импортированных списков Word/RTF)"/>
    <w:rsid w:val="005308F5"/>
    <w:rPr>
      <w:rFonts w:ascii="Symbol" w:hAnsi="Symbol" w:cs="Symbol"/>
      <w:w w:val="100"/>
    </w:rPr>
  </w:style>
  <w:style w:type="paragraph" w:customStyle="1" w:styleId="ae">
    <w:name w:val="Базовый"/>
    <w:rsid w:val="005308F5"/>
    <w:pPr>
      <w:tabs>
        <w:tab w:val="left" w:pos="708"/>
      </w:tabs>
      <w:suppressAutoHyphens/>
    </w:pPr>
    <w:rPr>
      <w:rFonts w:ascii="Calibri" w:eastAsia="SimSun" w:hAnsi="Calibri" w:cs="Times New Roman"/>
    </w:rPr>
  </w:style>
  <w:style w:type="character" w:customStyle="1" w:styleId="af">
    <w:name w:val="Основной текст_"/>
    <w:link w:val="13"/>
    <w:rsid w:val="005308F5"/>
    <w:rPr>
      <w:rFonts w:ascii="Times New Roman" w:eastAsia="Times New Roman" w:hAnsi="Times New Roman"/>
      <w:sz w:val="19"/>
      <w:szCs w:val="19"/>
      <w:shd w:val="clear" w:color="auto" w:fill="FFFFFF"/>
    </w:rPr>
  </w:style>
  <w:style w:type="paragraph" w:customStyle="1" w:styleId="13">
    <w:name w:val="Основной текст1"/>
    <w:basedOn w:val="a"/>
    <w:link w:val="af"/>
    <w:rsid w:val="005308F5"/>
    <w:pPr>
      <w:shd w:val="clear" w:color="auto" w:fill="FFFFFF"/>
      <w:spacing w:after="0" w:line="0" w:lineRule="atLeast"/>
      <w:jc w:val="both"/>
    </w:pPr>
    <w:rPr>
      <w:rFonts w:ascii="Times New Roman" w:eastAsia="Times New Roman" w:hAnsi="Times New Roman"/>
      <w:sz w:val="19"/>
      <w:szCs w:val="19"/>
    </w:rPr>
  </w:style>
  <w:style w:type="character" w:customStyle="1" w:styleId="15">
    <w:name w:val="Заголовок №1_"/>
    <w:link w:val="16"/>
    <w:rsid w:val="005308F5"/>
    <w:rPr>
      <w:rFonts w:ascii="Century Schoolbook" w:eastAsia="Century Schoolbook" w:hAnsi="Century Schoolbook" w:cs="Century Schoolbook"/>
      <w:sz w:val="17"/>
      <w:szCs w:val="17"/>
      <w:shd w:val="clear" w:color="auto" w:fill="FFFFFF"/>
    </w:rPr>
  </w:style>
  <w:style w:type="paragraph" w:customStyle="1" w:styleId="16">
    <w:name w:val="Заголовок №1"/>
    <w:basedOn w:val="a"/>
    <w:link w:val="15"/>
    <w:rsid w:val="005308F5"/>
    <w:pPr>
      <w:shd w:val="clear" w:color="auto" w:fill="FFFFFF"/>
      <w:spacing w:before="120" w:after="0" w:line="206" w:lineRule="exact"/>
      <w:jc w:val="both"/>
      <w:outlineLvl w:val="0"/>
    </w:pPr>
    <w:rPr>
      <w:rFonts w:ascii="Century Schoolbook" w:eastAsia="Century Schoolbook" w:hAnsi="Century Schoolbook" w:cs="Century Schoolbook"/>
      <w:sz w:val="17"/>
      <w:szCs w:val="17"/>
    </w:rPr>
  </w:style>
  <w:style w:type="character" w:customStyle="1" w:styleId="1Consolas0pt">
    <w:name w:val="Заголовок №1 + Consolas;Не курсив;Интервал 0 pt"/>
    <w:rsid w:val="005308F5"/>
    <w:rPr>
      <w:rFonts w:ascii="Consolas" w:eastAsia="Consolas" w:hAnsi="Consolas" w:cs="Consolas"/>
      <w:b w:val="0"/>
      <w:bCs w:val="0"/>
      <w:i/>
      <w:iCs/>
      <w:smallCaps w:val="0"/>
      <w:strike w:val="0"/>
      <w:spacing w:val="0"/>
      <w:w w:val="100"/>
      <w:sz w:val="23"/>
      <w:szCs w:val="23"/>
      <w:shd w:val="clear" w:color="auto" w:fill="FFFFFF"/>
    </w:rPr>
  </w:style>
  <w:style w:type="character" w:customStyle="1" w:styleId="20">
    <w:name w:val="Заголовок №2_"/>
    <w:rsid w:val="005308F5"/>
    <w:rPr>
      <w:rFonts w:ascii="Tahoma" w:eastAsia="Tahoma" w:hAnsi="Tahoma" w:cs="Tahoma"/>
      <w:sz w:val="19"/>
      <w:szCs w:val="19"/>
      <w:shd w:val="clear" w:color="auto" w:fill="FFFFFF"/>
    </w:rPr>
  </w:style>
  <w:style w:type="character" w:customStyle="1" w:styleId="2TimesNewRoman9pt2pt">
    <w:name w:val="Заголовок №2 + Times New Roman;9 pt;Не полужирный;Курсив;Интервал 2 pt"/>
    <w:rsid w:val="005308F5"/>
    <w:rPr>
      <w:rFonts w:ascii="Times New Roman" w:eastAsia="Times New Roman" w:hAnsi="Times New Roman" w:cs="Times New Roman"/>
      <w:b/>
      <w:bCs/>
      <w:i/>
      <w:iCs/>
      <w:smallCaps w:val="0"/>
      <w:strike w:val="0"/>
      <w:spacing w:val="40"/>
      <w:sz w:val="18"/>
      <w:szCs w:val="18"/>
    </w:rPr>
  </w:style>
  <w:style w:type="character" w:customStyle="1" w:styleId="2TimesNewRoman115pt1pt">
    <w:name w:val="Заголовок №2 + Times New Roman;11;5 pt;Не полужирный;Курсив;Интервал 1 pt"/>
    <w:rsid w:val="005308F5"/>
    <w:rPr>
      <w:rFonts w:ascii="Times New Roman" w:eastAsia="Times New Roman" w:hAnsi="Times New Roman" w:cs="Times New Roman"/>
      <w:b/>
      <w:bCs/>
      <w:i/>
      <w:iCs/>
      <w:smallCaps w:val="0"/>
      <w:strike w:val="0"/>
      <w:spacing w:val="30"/>
      <w:sz w:val="23"/>
      <w:szCs w:val="23"/>
    </w:rPr>
  </w:style>
  <w:style w:type="character" w:customStyle="1" w:styleId="21">
    <w:name w:val="Основной текст (2)_"/>
    <w:link w:val="22"/>
    <w:rsid w:val="005308F5"/>
    <w:rPr>
      <w:rFonts w:ascii="Century Schoolbook" w:eastAsia="Century Schoolbook" w:hAnsi="Century Schoolbook" w:cs="Century Schoolbook"/>
      <w:sz w:val="18"/>
      <w:szCs w:val="18"/>
      <w:shd w:val="clear" w:color="auto" w:fill="FFFFFF"/>
    </w:rPr>
  </w:style>
  <w:style w:type="paragraph" w:customStyle="1" w:styleId="22">
    <w:name w:val="Основной текст (2)"/>
    <w:basedOn w:val="a"/>
    <w:link w:val="21"/>
    <w:rsid w:val="005308F5"/>
    <w:pPr>
      <w:shd w:val="clear" w:color="auto" w:fill="FFFFFF"/>
      <w:spacing w:after="240" w:line="221" w:lineRule="exact"/>
      <w:ind w:firstLine="280"/>
      <w:jc w:val="both"/>
    </w:pPr>
    <w:rPr>
      <w:rFonts w:ascii="Century Schoolbook" w:eastAsia="Century Schoolbook" w:hAnsi="Century Schoolbook" w:cs="Century Schoolbook"/>
      <w:sz w:val="18"/>
      <w:szCs w:val="18"/>
    </w:rPr>
  </w:style>
  <w:style w:type="paragraph" w:customStyle="1" w:styleId="Heading4">
    <w:name w:val="Heading 4"/>
    <w:basedOn w:val="a"/>
    <w:qFormat/>
    <w:rsid w:val="00EC7F5E"/>
    <w:pPr>
      <w:keepNext/>
      <w:spacing w:after="0" w:line="240" w:lineRule="auto"/>
      <w:jc w:val="center"/>
      <w:outlineLvl w:val="3"/>
    </w:pPr>
    <w:rPr>
      <w:rFonts w:ascii="Times New Roman" w:eastAsia="Times New Roman" w:hAnsi="Times New Roman" w:cs="Times New Roman"/>
      <w:b/>
      <w:bCs/>
      <w:color w:val="00000A"/>
      <w:sz w:val="28"/>
      <w:szCs w:val="24"/>
      <w:lang w:eastAsia="ru-RU"/>
    </w:rPr>
  </w:style>
  <w:style w:type="character" w:customStyle="1" w:styleId="FontStyle27">
    <w:name w:val="Font Style27"/>
    <w:basedOn w:val="a0"/>
    <w:qFormat/>
    <w:rsid w:val="00EC7F5E"/>
    <w:rPr>
      <w:rFonts w:ascii="Tahoma" w:hAnsi="Tahoma" w:cs="Tahoma"/>
      <w:b/>
      <w:bCs/>
      <w:sz w:val="32"/>
      <w:szCs w:val="32"/>
    </w:rPr>
  </w:style>
  <w:style w:type="paragraph" w:customStyle="1" w:styleId="Style1">
    <w:name w:val="Style1"/>
    <w:basedOn w:val="a"/>
    <w:qFormat/>
    <w:rsid w:val="00EC7F5E"/>
    <w:pPr>
      <w:widowControl w:val="0"/>
      <w:spacing w:after="0" w:line="240" w:lineRule="auto"/>
    </w:pPr>
    <w:rPr>
      <w:rFonts w:ascii="Tahoma" w:eastAsia="Times New Roman" w:hAnsi="Tahoma" w:cs="Tahoma"/>
      <w:color w:val="00000A"/>
      <w:sz w:val="24"/>
      <w:szCs w:val="24"/>
      <w:lang w:eastAsia="ru-RU"/>
    </w:rPr>
  </w:style>
  <w:style w:type="paragraph" w:customStyle="1" w:styleId="af0">
    <w:name w:val="Новый"/>
    <w:basedOn w:val="a"/>
    <w:qFormat/>
    <w:rsid w:val="00EC7F5E"/>
    <w:pPr>
      <w:spacing w:after="0" w:line="360" w:lineRule="auto"/>
      <w:ind w:firstLine="454"/>
      <w:jc w:val="both"/>
    </w:pPr>
    <w:rPr>
      <w:rFonts w:ascii="Times New Roman" w:eastAsia="Calibri" w:hAnsi="Times New Roman" w:cs="Times New Roman"/>
      <w:color w:val="00000A"/>
      <w:sz w:val="28"/>
      <w:szCs w:val="24"/>
    </w:rPr>
  </w:style>
  <w:style w:type="paragraph" w:customStyle="1" w:styleId="Default">
    <w:name w:val="Default"/>
    <w:qFormat/>
    <w:rsid w:val="00497003"/>
    <w:pPr>
      <w:spacing w:after="0" w:line="240" w:lineRule="auto"/>
    </w:pPr>
    <w:rPr>
      <w:rFonts w:ascii="Times New Roman" w:eastAsia="Calibri" w:hAnsi="Times New Roman" w:cs="Times New Roman"/>
      <w:color w:val="000000"/>
      <w:sz w:val="24"/>
      <w:szCs w:val="24"/>
    </w:rPr>
  </w:style>
  <w:style w:type="paragraph" w:customStyle="1" w:styleId="ParagraphStyle">
    <w:name w:val="Paragraph Style"/>
    <w:rsid w:val="008332B3"/>
    <w:pPr>
      <w:suppressAutoHyphens/>
      <w:autoSpaceDE w:val="0"/>
      <w:spacing w:after="0" w:line="240" w:lineRule="auto"/>
    </w:pPr>
    <w:rPr>
      <w:rFonts w:ascii="Arial" w:eastAsia="Times New Roman" w:hAnsi="Arial" w:cs="Arial"/>
      <w:sz w:val="24"/>
      <w:szCs w:val="24"/>
      <w:lang w:eastAsia="zh-CN"/>
    </w:rPr>
  </w:style>
  <w:style w:type="paragraph" w:customStyle="1" w:styleId="ListParagraph">
    <w:name w:val="List Paragraph"/>
    <w:basedOn w:val="a"/>
    <w:rsid w:val="000B2E76"/>
    <w:pPr>
      <w:ind w:left="720"/>
    </w:pPr>
    <w:rPr>
      <w:rFonts w:ascii="Calibri" w:eastAsia="Times New Roman" w:hAnsi="Calibri" w:cs="Times New Roman"/>
    </w:rPr>
  </w:style>
  <w:style w:type="character" w:customStyle="1" w:styleId="FontStyle31">
    <w:name w:val="Font Style31"/>
    <w:rsid w:val="000B2E76"/>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45072889" TargetMode="External"/><Relationship Id="rId3" Type="http://schemas.openxmlformats.org/officeDocument/2006/relationships/settings" Target="settings.xml"/><Relationship Id="rId7" Type="http://schemas.openxmlformats.org/officeDocument/2006/relationships/hyperlink" Target="http://docs.cntd.ru/document/4285834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ocs.cntd.ru/document/446171398" TargetMode="External"/><Relationship Id="rId4" Type="http://schemas.openxmlformats.org/officeDocument/2006/relationships/webSettings" Target="webSettings.xml"/><Relationship Id="rId9" Type="http://schemas.openxmlformats.org/officeDocument/2006/relationships/hyperlink" Target="http://docs.cntd.ru/document/4462369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3781</Words>
  <Characters>21555</Characters>
  <Application>Microsoft Office Word</Application>
  <DocSecurity>0</DocSecurity>
  <Lines>179</Lines>
  <Paragraphs>50</Paragraphs>
  <ScaleCrop>false</ScaleCrop>
  <Company/>
  <LinksUpToDate>false</LinksUpToDate>
  <CharactersWithSpaces>25286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цууц</dc:creator>
  <cp:lastModifiedBy>цууц</cp:lastModifiedBy>
  <cp:revision>2</cp:revision>
  <dcterms:created xsi:type="dcterms:W3CDTF">2018-10-22T11:46:00Z</dcterms:created>
  <dcterms:modified xsi:type="dcterms:W3CDTF">2018-10-22T11:46:00Z</dcterms:modified>
</cp:coreProperties>
</file>