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838" w:rsidRDefault="00BA1838" w:rsidP="002D6B89">
      <w:pPr>
        <w:spacing w:after="0" w:line="240" w:lineRule="auto"/>
        <w:ind w:firstLine="709"/>
        <w:jc w:val="center"/>
        <w:rPr>
          <w:rFonts w:ascii="Times New Roman" w:eastAsia="Times New Roman" w:hAnsi="Times New Roman" w:cs="Courier New"/>
          <w:b/>
          <w:sz w:val="28"/>
          <w:szCs w:val="24"/>
          <w:lang w:eastAsia="ru-RU"/>
        </w:rPr>
      </w:pPr>
      <w:r w:rsidRPr="00BA1838">
        <w:rPr>
          <w:rFonts w:ascii="Times New Roman" w:eastAsia="Times New Roman" w:hAnsi="Times New Roman" w:cs="Courier New"/>
          <w:b/>
          <w:sz w:val="28"/>
          <w:szCs w:val="24"/>
          <w:lang w:eastAsia="ru-RU"/>
        </w:rPr>
        <w:t xml:space="preserve">Аннотация к рабочей  программе  по </w:t>
      </w:r>
      <w:r w:rsidR="00422115">
        <w:rPr>
          <w:rFonts w:ascii="Times New Roman" w:eastAsia="Times New Roman" w:hAnsi="Times New Roman" w:cs="Courier New"/>
          <w:b/>
          <w:sz w:val="28"/>
          <w:szCs w:val="24"/>
          <w:lang w:eastAsia="ru-RU"/>
        </w:rPr>
        <w:t>английскому языку</w:t>
      </w:r>
      <w:r w:rsidR="00292BEC">
        <w:rPr>
          <w:rFonts w:ascii="Times New Roman" w:eastAsia="Times New Roman" w:hAnsi="Times New Roman" w:cs="Courier New"/>
          <w:b/>
          <w:sz w:val="28"/>
          <w:szCs w:val="24"/>
          <w:lang w:eastAsia="ru-RU"/>
        </w:rPr>
        <w:t xml:space="preserve"> </w:t>
      </w:r>
      <w:r w:rsidR="00AD69C9">
        <w:rPr>
          <w:rFonts w:ascii="Times New Roman" w:eastAsia="Times New Roman" w:hAnsi="Times New Roman" w:cs="Courier New"/>
          <w:b/>
          <w:sz w:val="28"/>
          <w:szCs w:val="24"/>
          <w:lang w:eastAsia="ru-RU"/>
        </w:rPr>
        <w:t>10</w:t>
      </w:r>
      <w:r w:rsidR="00292BEC">
        <w:rPr>
          <w:rFonts w:ascii="Times New Roman" w:eastAsia="Times New Roman" w:hAnsi="Times New Roman" w:cs="Courier New"/>
          <w:b/>
          <w:sz w:val="28"/>
          <w:szCs w:val="24"/>
          <w:lang w:eastAsia="ru-RU"/>
        </w:rPr>
        <w:t xml:space="preserve"> класс</w:t>
      </w:r>
    </w:p>
    <w:p w:rsidR="00422115" w:rsidRDefault="00422115" w:rsidP="00422115">
      <w:pPr>
        <w:jc w:val="center"/>
      </w:pPr>
      <w:r>
        <w:rPr>
          <w:b/>
          <w:i/>
          <w:sz w:val="20"/>
          <w:szCs w:val="20"/>
        </w:rPr>
        <w:t>Пояснительная записка.</w:t>
      </w:r>
    </w:p>
    <w:p w:rsidR="00422115" w:rsidRDefault="00422115" w:rsidP="00422115">
      <w:pPr>
        <w:tabs>
          <w:tab w:val="left" w:pos="8480"/>
        </w:tabs>
        <w:jc w:val="both"/>
      </w:pPr>
      <w:proofErr w:type="gramStart"/>
      <w:r>
        <w:rPr>
          <w:sz w:val="20"/>
          <w:szCs w:val="20"/>
        </w:rPr>
        <w:t>Рабочая</w:t>
      </w:r>
      <w:r>
        <w:rPr>
          <w:b/>
          <w:sz w:val="20"/>
          <w:szCs w:val="20"/>
        </w:rPr>
        <w:t xml:space="preserve"> </w:t>
      </w:r>
      <w:r>
        <w:rPr>
          <w:sz w:val="20"/>
          <w:szCs w:val="20"/>
        </w:rPr>
        <w:t>программа по английскому языку разработана на основе Примерной программы среднего (полного) образования по иностранному языку (Примерные программы по иностранным языкам// Новые государственные стандарты по иностранному языку: 2-11 классы/ Образование в документах и комментариях.</w:t>
      </w:r>
      <w:proofErr w:type="gramEnd"/>
      <w:r>
        <w:rPr>
          <w:sz w:val="20"/>
          <w:szCs w:val="20"/>
        </w:rPr>
        <w:t xml:space="preserve"> – М.: АСТ. </w:t>
      </w:r>
      <w:proofErr w:type="spellStart"/>
      <w:proofErr w:type="gramStart"/>
      <w:r>
        <w:rPr>
          <w:sz w:val="20"/>
          <w:szCs w:val="20"/>
        </w:rPr>
        <w:t>Астрель</w:t>
      </w:r>
      <w:proofErr w:type="spellEnd"/>
      <w:r>
        <w:rPr>
          <w:sz w:val="20"/>
          <w:szCs w:val="20"/>
        </w:rPr>
        <w:t>, 2004.), которая составлена на основе Федерального компонента государственного стандарта общего образования.</w:t>
      </w:r>
      <w:proofErr w:type="gramEnd"/>
    </w:p>
    <w:p w:rsidR="00422115" w:rsidRDefault="00422115" w:rsidP="00422115">
      <w:pPr>
        <w:tabs>
          <w:tab w:val="left" w:pos="8480"/>
        </w:tabs>
        <w:jc w:val="center"/>
      </w:pPr>
      <w:r>
        <w:rPr>
          <w:b/>
          <w:sz w:val="20"/>
          <w:szCs w:val="20"/>
          <w:u w:val="single"/>
        </w:rPr>
        <w:t>Цели программы:</w:t>
      </w:r>
    </w:p>
    <w:p w:rsidR="00422115" w:rsidRDefault="00422115" w:rsidP="00422115">
      <w:pPr>
        <w:pStyle w:val="af6"/>
        <w:jc w:val="both"/>
      </w:pPr>
      <w:r>
        <w:rPr>
          <w:sz w:val="20"/>
          <w:szCs w:val="20"/>
        </w:rPr>
        <w:t xml:space="preserve"> </w:t>
      </w:r>
      <w:r>
        <w:rPr>
          <w:b/>
          <w:bCs/>
          <w:i/>
          <w:iCs/>
          <w:sz w:val="20"/>
          <w:szCs w:val="20"/>
        </w:rPr>
        <w:t>Изучение иностранного языка на базовом уровне среднего (полного) общего образования - направлено на достижение следующих целей:</w:t>
      </w:r>
    </w:p>
    <w:p w:rsidR="00422115" w:rsidRDefault="00422115" w:rsidP="000B4637">
      <w:pPr>
        <w:pStyle w:val="af6"/>
        <w:numPr>
          <w:ilvl w:val="0"/>
          <w:numId w:val="2"/>
        </w:numPr>
        <w:tabs>
          <w:tab w:val="clear" w:pos="0"/>
          <w:tab w:val="num" w:pos="720"/>
          <w:tab w:val="left" w:pos="9639"/>
        </w:tabs>
        <w:suppressAutoHyphens/>
        <w:spacing w:after="0" w:line="240" w:lineRule="auto"/>
        <w:ind w:left="720"/>
        <w:jc w:val="both"/>
      </w:pPr>
      <w:r>
        <w:rPr>
          <w:b/>
          <w:bCs/>
          <w:sz w:val="20"/>
          <w:szCs w:val="20"/>
        </w:rPr>
        <w:t>дальнейшее развитие</w:t>
      </w:r>
      <w:r>
        <w:rPr>
          <w:sz w:val="20"/>
          <w:szCs w:val="20"/>
        </w:rPr>
        <w:t xml:space="preserve"> иноязычной коммуникативной компетенции (речевой, языковой, </w:t>
      </w:r>
      <w:proofErr w:type="spellStart"/>
      <w:r>
        <w:rPr>
          <w:sz w:val="20"/>
          <w:szCs w:val="20"/>
        </w:rPr>
        <w:t>социокультурной</w:t>
      </w:r>
      <w:proofErr w:type="spellEnd"/>
      <w:r>
        <w:rPr>
          <w:sz w:val="20"/>
          <w:szCs w:val="20"/>
        </w:rPr>
        <w:t>, компенсаторной, учебно-познавательной):</w:t>
      </w:r>
    </w:p>
    <w:p w:rsidR="00422115" w:rsidRDefault="00422115" w:rsidP="000B4637">
      <w:pPr>
        <w:pStyle w:val="af6"/>
        <w:numPr>
          <w:ilvl w:val="0"/>
          <w:numId w:val="2"/>
        </w:numPr>
        <w:tabs>
          <w:tab w:val="clear" w:pos="0"/>
          <w:tab w:val="num" w:pos="720"/>
          <w:tab w:val="left" w:pos="9639"/>
        </w:tabs>
        <w:suppressAutoHyphens/>
        <w:spacing w:after="0" w:line="240" w:lineRule="auto"/>
        <w:ind w:left="720"/>
        <w:jc w:val="both"/>
      </w:pPr>
      <w:r>
        <w:rPr>
          <w:b/>
          <w:bCs/>
          <w:sz w:val="20"/>
          <w:szCs w:val="20"/>
        </w:rPr>
        <w:t>речевая компетенция</w:t>
      </w:r>
      <w:r>
        <w:rPr>
          <w:sz w:val="20"/>
          <w:szCs w:val="20"/>
        </w:rPr>
        <w:t xml:space="preserve"> – совершенствование коммуникативных умений в четырех основных видах речевой деятельности (говорении, </w:t>
      </w:r>
      <w:proofErr w:type="spellStart"/>
      <w:r>
        <w:rPr>
          <w:sz w:val="20"/>
          <w:szCs w:val="20"/>
        </w:rPr>
        <w:t>аудировании</w:t>
      </w:r>
      <w:proofErr w:type="spellEnd"/>
      <w:r>
        <w:rPr>
          <w:sz w:val="20"/>
          <w:szCs w:val="20"/>
        </w:rPr>
        <w:t>, чтении и письме); умений планировать свое речевое и неречевое поведение;</w:t>
      </w:r>
    </w:p>
    <w:p w:rsidR="00422115" w:rsidRDefault="00422115" w:rsidP="000B4637">
      <w:pPr>
        <w:pStyle w:val="af6"/>
        <w:numPr>
          <w:ilvl w:val="0"/>
          <w:numId w:val="2"/>
        </w:numPr>
        <w:tabs>
          <w:tab w:val="clear" w:pos="0"/>
          <w:tab w:val="num" w:pos="720"/>
          <w:tab w:val="left" w:pos="9639"/>
        </w:tabs>
        <w:suppressAutoHyphens/>
        <w:spacing w:after="0" w:line="240" w:lineRule="auto"/>
        <w:ind w:left="720"/>
        <w:jc w:val="both"/>
      </w:pPr>
      <w:r>
        <w:rPr>
          <w:b/>
          <w:bCs/>
          <w:sz w:val="20"/>
          <w:szCs w:val="20"/>
        </w:rPr>
        <w:t>языковая компетенция</w:t>
      </w:r>
      <w:r>
        <w:rPr>
          <w:sz w:val="20"/>
          <w:szCs w:val="20"/>
        </w:rPr>
        <w:t xml:space="preserve">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422115" w:rsidRDefault="00422115" w:rsidP="000B4637">
      <w:pPr>
        <w:pStyle w:val="af6"/>
        <w:numPr>
          <w:ilvl w:val="0"/>
          <w:numId w:val="2"/>
        </w:numPr>
        <w:tabs>
          <w:tab w:val="clear" w:pos="0"/>
          <w:tab w:val="num" w:pos="720"/>
          <w:tab w:val="left" w:pos="9639"/>
        </w:tabs>
        <w:suppressAutoHyphens/>
        <w:spacing w:after="0" w:line="240" w:lineRule="auto"/>
        <w:ind w:left="720"/>
        <w:jc w:val="both"/>
      </w:pPr>
      <w:proofErr w:type="spellStart"/>
      <w:r>
        <w:rPr>
          <w:b/>
          <w:bCs/>
          <w:sz w:val="20"/>
          <w:szCs w:val="20"/>
        </w:rPr>
        <w:t>социокультурная</w:t>
      </w:r>
      <w:proofErr w:type="spellEnd"/>
      <w:r>
        <w:rPr>
          <w:b/>
          <w:bCs/>
          <w:sz w:val="20"/>
          <w:szCs w:val="20"/>
        </w:rPr>
        <w:t xml:space="preserve"> компетенция</w:t>
      </w:r>
      <w:r>
        <w:rPr>
          <w:sz w:val="20"/>
          <w:szCs w:val="20"/>
        </w:rPr>
        <w:t xml:space="preserve"> – увеличение объема знаний о </w:t>
      </w:r>
      <w:proofErr w:type="spellStart"/>
      <w:r>
        <w:rPr>
          <w:sz w:val="20"/>
          <w:szCs w:val="20"/>
        </w:rPr>
        <w:t>социокультурной</w:t>
      </w:r>
      <w:proofErr w:type="spellEnd"/>
      <w:r>
        <w:rPr>
          <w:sz w:val="20"/>
          <w:szCs w:val="20"/>
        </w:rPr>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422115" w:rsidRDefault="00422115" w:rsidP="000B4637">
      <w:pPr>
        <w:pStyle w:val="af6"/>
        <w:numPr>
          <w:ilvl w:val="0"/>
          <w:numId w:val="2"/>
        </w:numPr>
        <w:tabs>
          <w:tab w:val="clear" w:pos="0"/>
          <w:tab w:val="num" w:pos="720"/>
          <w:tab w:val="left" w:pos="9639"/>
        </w:tabs>
        <w:suppressAutoHyphens/>
        <w:spacing w:after="0" w:line="240" w:lineRule="auto"/>
        <w:ind w:left="720"/>
        <w:jc w:val="both"/>
      </w:pPr>
      <w:r>
        <w:rPr>
          <w:b/>
          <w:bCs/>
          <w:sz w:val="20"/>
          <w:szCs w:val="20"/>
        </w:rPr>
        <w:t>компенсаторная компетенция</w:t>
      </w:r>
      <w:r>
        <w:rPr>
          <w:sz w:val="20"/>
          <w:szCs w:val="20"/>
        </w:rPr>
        <w:t xml:space="preserve"> – дальнейшее развитие умений выходить из положения в условиях дефицита языковых сре</w:t>
      </w:r>
      <w:proofErr w:type="gramStart"/>
      <w:r>
        <w:rPr>
          <w:sz w:val="20"/>
          <w:szCs w:val="20"/>
        </w:rPr>
        <w:t>дств пр</w:t>
      </w:r>
      <w:proofErr w:type="gramEnd"/>
      <w:r>
        <w:rPr>
          <w:sz w:val="20"/>
          <w:szCs w:val="20"/>
        </w:rPr>
        <w:t>и получении и передаче иноязычной информации;</w:t>
      </w:r>
      <w:r>
        <w:rPr>
          <w:sz w:val="20"/>
          <w:szCs w:val="20"/>
        </w:rPr>
        <w:br/>
      </w:r>
      <w:r>
        <w:rPr>
          <w:b/>
          <w:bCs/>
          <w:sz w:val="20"/>
          <w:szCs w:val="20"/>
        </w:rPr>
        <w:t>учебно-познавательная компетенция</w:t>
      </w:r>
      <w:r>
        <w:rPr>
          <w:sz w:val="20"/>
          <w:szCs w:val="20"/>
        </w:rPr>
        <w:t xml:space="preserve">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
    <w:p w:rsidR="00422115" w:rsidRDefault="00422115" w:rsidP="000B4637">
      <w:pPr>
        <w:pStyle w:val="af6"/>
        <w:numPr>
          <w:ilvl w:val="0"/>
          <w:numId w:val="2"/>
        </w:numPr>
        <w:tabs>
          <w:tab w:val="clear" w:pos="0"/>
          <w:tab w:val="num" w:pos="720"/>
          <w:tab w:val="left" w:pos="9639"/>
        </w:tabs>
        <w:suppressAutoHyphens/>
        <w:spacing w:after="0" w:line="240" w:lineRule="auto"/>
        <w:ind w:left="720"/>
        <w:jc w:val="both"/>
      </w:pPr>
      <w:proofErr w:type="gramStart"/>
      <w:r>
        <w:rPr>
          <w:b/>
          <w:bCs/>
          <w:sz w:val="20"/>
          <w:szCs w:val="20"/>
        </w:rPr>
        <w:t>развитие и воспитание</w:t>
      </w:r>
      <w:r>
        <w:rPr>
          <w:sz w:val="20"/>
          <w:szCs w:val="20"/>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 </w:t>
      </w:r>
      <w:proofErr w:type="gramEnd"/>
    </w:p>
    <w:p w:rsidR="00422115" w:rsidRDefault="00422115" w:rsidP="00422115">
      <w:pPr>
        <w:widowControl w:val="0"/>
        <w:shd w:val="clear" w:color="auto" w:fill="FFFFFF"/>
        <w:ind w:left="601" w:right="22"/>
        <w:jc w:val="both"/>
      </w:pPr>
      <w:r>
        <w:rPr>
          <w:b/>
          <w:sz w:val="20"/>
          <w:szCs w:val="20"/>
          <w:u w:val="single"/>
        </w:rPr>
        <w:t>Главной задачей</w:t>
      </w:r>
      <w:r>
        <w:rPr>
          <w:sz w:val="20"/>
          <w:szCs w:val="20"/>
        </w:rPr>
        <w:t xml:space="preserve"> учебного аспекта в 10-11 классе является систематизация, обобщение и  закрепление материала, пройденного ранее, а также подготовка учащихся к экзаменам.</w:t>
      </w:r>
    </w:p>
    <w:p w:rsidR="00422115" w:rsidRDefault="00422115" w:rsidP="00422115">
      <w:pPr>
        <w:shd w:val="clear" w:color="auto" w:fill="FFFFFF"/>
        <w:ind w:left="34" w:right="23" w:firstLine="567"/>
        <w:jc w:val="both"/>
      </w:pPr>
      <w:r>
        <w:rPr>
          <w:b/>
          <w:i/>
          <w:sz w:val="20"/>
          <w:szCs w:val="20"/>
          <w:u w:val="single"/>
        </w:rPr>
        <w:t>Образовательной задаче</w:t>
      </w:r>
      <w:r>
        <w:rPr>
          <w:b/>
          <w:i/>
          <w:sz w:val="20"/>
          <w:szCs w:val="20"/>
        </w:rPr>
        <w:t>й</w:t>
      </w:r>
      <w:r>
        <w:rPr>
          <w:i/>
          <w:sz w:val="20"/>
          <w:szCs w:val="20"/>
        </w:rPr>
        <w:t xml:space="preserve"> </w:t>
      </w:r>
      <w:r>
        <w:rPr>
          <w:sz w:val="20"/>
          <w:szCs w:val="20"/>
        </w:rPr>
        <w:t xml:space="preserve">при этом является обучение всем видам речевой деятельности: чтению, </w:t>
      </w:r>
      <w:proofErr w:type="spellStart"/>
      <w:r>
        <w:rPr>
          <w:sz w:val="20"/>
          <w:szCs w:val="20"/>
        </w:rPr>
        <w:t>аудированию</w:t>
      </w:r>
      <w:proofErr w:type="spellEnd"/>
      <w:r>
        <w:rPr>
          <w:sz w:val="20"/>
          <w:szCs w:val="20"/>
        </w:rPr>
        <w:t>, говорению и письму.</w:t>
      </w:r>
    </w:p>
    <w:p w:rsidR="00422115" w:rsidRDefault="00422115" w:rsidP="00422115">
      <w:pPr>
        <w:shd w:val="clear" w:color="auto" w:fill="FFFFFF"/>
        <w:ind w:left="34" w:right="23" w:firstLine="567"/>
        <w:jc w:val="both"/>
      </w:pPr>
      <w:r>
        <w:rPr>
          <w:sz w:val="20"/>
          <w:szCs w:val="20"/>
        </w:rPr>
        <w:t>З</w:t>
      </w:r>
      <w:r>
        <w:rPr>
          <w:b/>
          <w:sz w:val="20"/>
          <w:szCs w:val="20"/>
        </w:rPr>
        <w:t>адачи при обучении чтению:</w:t>
      </w:r>
      <w:r>
        <w:rPr>
          <w:sz w:val="20"/>
          <w:szCs w:val="20"/>
        </w:rPr>
        <w:t xml:space="preserve"> </w:t>
      </w:r>
    </w:p>
    <w:p w:rsidR="00422115" w:rsidRDefault="00422115" w:rsidP="00422115">
      <w:pPr>
        <w:shd w:val="clear" w:color="auto" w:fill="FFFFFF"/>
        <w:ind w:left="34" w:right="23"/>
        <w:jc w:val="both"/>
      </w:pPr>
      <w:r>
        <w:rPr>
          <w:sz w:val="20"/>
          <w:szCs w:val="20"/>
        </w:rPr>
        <w:t xml:space="preserve">        1). Научить понимать художественные и публицистические аутентичные тексты, соответствующие возрастным интересам учащихся, содержащие как известный, так и незнакомый языковой материал. </w:t>
      </w:r>
    </w:p>
    <w:p w:rsidR="00422115" w:rsidRDefault="00422115" w:rsidP="00422115">
      <w:pPr>
        <w:shd w:val="clear" w:color="auto" w:fill="FFFFFF"/>
        <w:ind w:left="34" w:right="23" w:firstLine="567"/>
        <w:jc w:val="both"/>
      </w:pPr>
      <w:r>
        <w:rPr>
          <w:sz w:val="20"/>
          <w:szCs w:val="20"/>
        </w:rPr>
        <w:t xml:space="preserve">2) Совершенствовать три наиболее распространенных вида чтения: </w:t>
      </w:r>
    </w:p>
    <w:p w:rsidR="00422115" w:rsidRDefault="00422115" w:rsidP="00422115">
      <w:pPr>
        <w:shd w:val="clear" w:color="auto" w:fill="FFFFFF"/>
        <w:ind w:left="34" w:right="23" w:firstLine="567"/>
        <w:jc w:val="both"/>
      </w:pPr>
      <w:r>
        <w:rPr>
          <w:sz w:val="20"/>
          <w:szCs w:val="20"/>
        </w:rPr>
        <w:t xml:space="preserve"> а) чтение с пониманием основного содержания текста</w:t>
      </w:r>
    </w:p>
    <w:p w:rsidR="00422115" w:rsidRDefault="00422115" w:rsidP="00422115">
      <w:pPr>
        <w:shd w:val="clear" w:color="auto" w:fill="FFFFFF"/>
        <w:ind w:left="34" w:right="23" w:firstLine="567"/>
        <w:jc w:val="both"/>
      </w:pPr>
      <w:r>
        <w:rPr>
          <w:sz w:val="20"/>
          <w:szCs w:val="20"/>
        </w:rPr>
        <w:t xml:space="preserve"> б)  чтение с полным пониманием содержания текста</w:t>
      </w:r>
    </w:p>
    <w:p w:rsidR="00422115" w:rsidRDefault="00422115" w:rsidP="00422115">
      <w:pPr>
        <w:shd w:val="clear" w:color="auto" w:fill="FFFFFF"/>
        <w:ind w:left="34" w:right="23" w:firstLine="567"/>
        <w:jc w:val="both"/>
      </w:pPr>
      <w:r>
        <w:rPr>
          <w:sz w:val="20"/>
          <w:szCs w:val="20"/>
        </w:rPr>
        <w:t xml:space="preserve"> в) чтение с выборочным извлечением нужной или интересующей информации.</w:t>
      </w:r>
    </w:p>
    <w:p w:rsidR="00422115" w:rsidRDefault="00422115" w:rsidP="00422115">
      <w:pPr>
        <w:shd w:val="clear" w:color="auto" w:fill="FFFFFF"/>
        <w:ind w:left="34" w:right="23"/>
        <w:jc w:val="both"/>
      </w:pPr>
      <w:r>
        <w:rPr>
          <w:b/>
          <w:sz w:val="20"/>
          <w:szCs w:val="20"/>
        </w:rPr>
        <w:lastRenderedPageBreak/>
        <w:t xml:space="preserve">      Задачи при обучении </w:t>
      </w:r>
      <w:proofErr w:type="spellStart"/>
      <w:r>
        <w:rPr>
          <w:b/>
          <w:sz w:val="20"/>
          <w:szCs w:val="20"/>
        </w:rPr>
        <w:t>аудированию</w:t>
      </w:r>
      <w:proofErr w:type="spellEnd"/>
      <w:r>
        <w:rPr>
          <w:sz w:val="20"/>
          <w:szCs w:val="20"/>
        </w:rPr>
        <w:t>: научить ученика умению, с одной стороны, выделять основную информацию, с другой – как бы опускать, игнорировать несущественное, не мешающее понять основное содержание услышанного.</w:t>
      </w:r>
    </w:p>
    <w:p w:rsidR="00422115" w:rsidRDefault="00422115" w:rsidP="00422115">
      <w:pPr>
        <w:shd w:val="clear" w:color="auto" w:fill="FFFFFF"/>
        <w:ind w:left="34" w:right="23"/>
        <w:jc w:val="both"/>
      </w:pPr>
      <w:r>
        <w:rPr>
          <w:sz w:val="20"/>
          <w:szCs w:val="20"/>
        </w:rPr>
        <w:t xml:space="preserve">      З</w:t>
      </w:r>
      <w:r>
        <w:rPr>
          <w:b/>
          <w:sz w:val="20"/>
          <w:szCs w:val="20"/>
        </w:rPr>
        <w:t>адачи при обучении говорению:</w:t>
      </w:r>
      <w:r>
        <w:rPr>
          <w:sz w:val="20"/>
          <w:szCs w:val="20"/>
        </w:rPr>
        <w:t xml:space="preserve"> научить умению высказываться целостно, умению высказываться логично и связно, умению высказываться продуктивно, умению говорить экспромтом и в нормальном темпе. </w:t>
      </w:r>
    </w:p>
    <w:p w:rsidR="00422115" w:rsidRDefault="00422115" w:rsidP="00422115">
      <w:pPr>
        <w:shd w:val="clear" w:color="auto" w:fill="FFFFFF"/>
        <w:ind w:left="34" w:right="23"/>
        <w:jc w:val="both"/>
      </w:pPr>
      <w:r>
        <w:rPr>
          <w:sz w:val="20"/>
          <w:szCs w:val="20"/>
        </w:rPr>
        <w:t xml:space="preserve">      </w:t>
      </w:r>
      <w:r>
        <w:rPr>
          <w:b/>
          <w:sz w:val="20"/>
          <w:szCs w:val="20"/>
        </w:rPr>
        <w:t>Задачи при обучении письму</w:t>
      </w:r>
      <w:r>
        <w:rPr>
          <w:sz w:val="20"/>
          <w:szCs w:val="20"/>
        </w:rPr>
        <w:t>: научить составлять аннотацию прочитанного текста, писать мини-сочинение по пройденной теме, выражая своё мнение по поводу описанных событий, писать личное письмо, заполнять анкету.</w:t>
      </w:r>
    </w:p>
    <w:p w:rsidR="00422115" w:rsidRDefault="00422115" w:rsidP="00422115">
      <w:pPr>
        <w:shd w:val="clear" w:color="auto" w:fill="FFFFFF"/>
        <w:ind w:left="34" w:right="23" w:firstLine="567"/>
        <w:jc w:val="both"/>
      </w:pPr>
      <w:r>
        <w:rPr>
          <w:b/>
          <w:i/>
          <w:sz w:val="20"/>
          <w:szCs w:val="20"/>
          <w:u w:val="single"/>
        </w:rPr>
        <w:t xml:space="preserve">Развивающей задачей </w:t>
      </w:r>
      <w:r>
        <w:rPr>
          <w:sz w:val="20"/>
          <w:szCs w:val="20"/>
        </w:rPr>
        <w:t>в обучении в 10-11 классе является организация речемыслительного поиска. Для этого предусмотрены задания, связанные с разработкой проектов, рекламных проспектов, карт достопримечательностей и т.д.</w:t>
      </w:r>
    </w:p>
    <w:p w:rsidR="00422115" w:rsidRDefault="00422115" w:rsidP="00422115">
      <w:pPr>
        <w:shd w:val="clear" w:color="auto" w:fill="FFFFFF"/>
        <w:ind w:left="32" w:right="22" w:firstLine="569"/>
        <w:jc w:val="both"/>
      </w:pPr>
      <w:r>
        <w:rPr>
          <w:b/>
          <w:i/>
          <w:sz w:val="20"/>
          <w:szCs w:val="20"/>
          <w:u w:val="single"/>
        </w:rPr>
        <w:t>Воспитательная задача</w:t>
      </w:r>
      <w:r>
        <w:rPr>
          <w:b/>
          <w:i/>
          <w:sz w:val="20"/>
          <w:szCs w:val="20"/>
        </w:rPr>
        <w:t xml:space="preserve"> </w:t>
      </w:r>
      <w:r>
        <w:rPr>
          <w:sz w:val="20"/>
          <w:szCs w:val="20"/>
        </w:rPr>
        <w:t>пронизывает весь процесс обучения иностранному языку. Основной акцент ставится на воспитание положительного, уважительного и толерантного отношения к иноязычной культуре, более глубокое осознание своей культуры. Каждый цикл и раздел учебника представляют достаточно возможностей для решения определенной воспитательной цели.</w:t>
      </w:r>
    </w:p>
    <w:p w:rsidR="00422115" w:rsidRDefault="00422115" w:rsidP="00422115">
      <w:pPr>
        <w:shd w:val="clear" w:color="auto" w:fill="FFFFFF"/>
        <w:ind w:right="10" w:firstLine="725"/>
        <w:jc w:val="both"/>
      </w:pPr>
      <w:r>
        <w:rPr>
          <w:sz w:val="20"/>
          <w:szCs w:val="20"/>
        </w:rPr>
        <w:t xml:space="preserve">Федеральный базисный план для общеобразовательных учреждений Российской Федерации отводит </w:t>
      </w:r>
      <w:r>
        <w:rPr>
          <w:b/>
          <w:sz w:val="20"/>
          <w:szCs w:val="20"/>
        </w:rPr>
        <w:t>210 часов</w:t>
      </w:r>
      <w:r>
        <w:rPr>
          <w:sz w:val="20"/>
          <w:szCs w:val="20"/>
        </w:rPr>
        <w:t xml:space="preserve"> для обязательного изучения учебного предмета на этапе полного среднего обра</w:t>
      </w:r>
      <w:r>
        <w:rPr>
          <w:sz w:val="20"/>
          <w:szCs w:val="20"/>
        </w:rPr>
        <w:softHyphen/>
        <w:t>зования. Учебник содержит 10 блоков, рассчитанных на два года обучения в общеобразовательной школе при 3 часах в неделю. При этом предусмотрен резерв свободного времени в размере 10 % от общего объёма часов для реализации и использования различных форм организации учебного про</w:t>
      </w:r>
      <w:r>
        <w:rPr>
          <w:sz w:val="20"/>
          <w:szCs w:val="20"/>
        </w:rPr>
        <w:softHyphen/>
        <w:t>цесса, внедрения современных педагогических технологий.</w:t>
      </w:r>
    </w:p>
    <w:p w:rsidR="00422115" w:rsidRDefault="00422115" w:rsidP="00422115">
      <w:pPr>
        <w:tabs>
          <w:tab w:val="left" w:pos="8480"/>
        </w:tabs>
      </w:pPr>
      <w:r>
        <w:rPr>
          <w:sz w:val="20"/>
          <w:szCs w:val="20"/>
        </w:rPr>
        <w:t xml:space="preserve">             </w:t>
      </w:r>
      <w:r>
        <w:rPr>
          <w:b/>
          <w:sz w:val="20"/>
          <w:szCs w:val="20"/>
        </w:rPr>
        <w:t>Рабочая программа рассчитана на 102 часа</w:t>
      </w:r>
      <w:r>
        <w:rPr>
          <w:sz w:val="20"/>
          <w:szCs w:val="20"/>
        </w:rPr>
        <w:t xml:space="preserve"> (3 часа в неделю), т.к. в 2016-2017 </w:t>
      </w:r>
      <w:proofErr w:type="spellStart"/>
      <w:r>
        <w:rPr>
          <w:sz w:val="20"/>
          <w:szCs w:val="20"/>
        </w:rPr>
        <w:t>уч.г</w:t>
      </w:r>
      <w:proofErr w:type="spellEnd"/>
      <w:r>
        <w:rPr>
          <w:sz w:val="20"/>
          <w:szCs w:val="20"/>
        </w:rPr>
        <w:t>. 34 учебные недели.</w:t>
      </w:r>
    </w:p>
    <w:p w:rsidR="00422115" w:rsidRDefault="00422115" w:rsidP="00422115">
      <w:pPr>
        <w:jc w:val="both"/>
      </w:pPr>
      <w:r>
        <w:rPr>
          <w:sz w:val="20"/>
          <w:szCs w:val="20"/>
        </w:rPr>
        <w:t xml:space="preserve"> </w:t>
      </w:r>
      <w:proofErr w:type="gramStart"/>
      <w:r>
        <w:rPr>
          <w:sz w:val="20"/>
          <w:szCs w:val="20"/>
        </w:rPr>
        <w:t>УМК 10 класса ставит своей целью закрепить, обобщить и систематизировать знания, умения и навыки, приобретённые обучающимися в рамках базового курса, и овладеть определённым количеством нового материала в соответствии с требованиями государственного стандарта.</w:t>
      </w:r>
      <w:proofErr w:type="gramEnd"/>
    </w:p>
    <w:p w:rsidR="00422115" w:rsidRDefault="00422115" w:rsidP="00422115">
      <w:pPr>
        <w:jc w:val="both"/>
      </w:pPr>
      <w:r>
        <w:rPr>
          <w:sz w:val="20"/>
          <w:szCs w:val="20"/>
        </w:rPr>
        <w:t xml:space="preserve">  В 10 </w:t>
      </w:r>
      <w:proofErr w:type="spellStart"/>
      <w:r>
        <w:rPr>
          <w:sz w:val="20"/>
          <w:szCs w:val="20"/>
        </w:rPr>
        <w:t>кл</w:t>
      </w:r>
      <w:proofErr w:type="spellEnd"/>
      <w:r>
        <w:rPr>
          <w:sz w:val="20"/>
          <w:szCs w:val="20"/>
        </w:rPr>
        <w:t>. доминирующими являются познавательный и учебный аспекты, а среди видов речевой деятельности ведущими остаются чтение и говорение. Развитие иноязычной коммуникативной компетенции осуществляется в совокупности всех ее составляющих:</w:t>
      </w:r>
    </w:p>
    <w:p w:rsidR="00422115" w:rsidRDefault="00422115" w:rsidP="00422115">
      <w:pPr>
        <w:jc w:val="both"/>
      </w:pPr>
      <w:r>
        <w:rPr>
          <w:sz w:val="20"/>
          <w:szCs w:val="20"/>
        </w:rPr>
        <w:t>речевой, языковой</w:t>
      </w:r>
      <w:proofErr w:type="gramStart"/>
      <w:r>
        <w:rPr>
          <w:sz w:val="20"/>
          <w:szCs w:val="20"/>
        </w:rPr>
        <w:t xml:space="preserve"> ,</w:t>
      </w:r>
      <w:proofErr w:type="gramEnd"/>
      <w:r>
        <w:rPr>
          <w:sz w:val="20"/>
          <w:szCs w:val="20"/>
        </w:rPr>
        <w:t xml:space="preserve"> </w:t>
      </w:r>
      <w:proofErr w:type="spellStart"/>
      <w:r>
        <w:rPr>
          <w:sz w:val="20"/>
          <w:szCs w:val="20"/>
        </w:rPr>
        <w:t>социокультурной</w:t>
      </w:r>
      <w:proofErr w:type="spellEnd"/>
      <w:r>
        <w:rPr>
          <w:sz w:val="20"/>
          <w:szCs w:val="20"/>
        </w:rPr>
        <w:t>, компенсаторной, учебно-познавательной, формируется понимание важности изучения иностранного языка в современном мире и потребности пользоваться им как средством общения.</w:t>
      </w:r>
    </w:p>
    <w:p w:rsidR="00422115" w:rsidRDefault="00422115" w:rsidP="00422115">
      <w:pPr>
        <w:jc w:val="both"/>
      </w:pPr>
      <w:r>
        <w:rPr>
          <w:sz w:val="20"/>
          <w:szCs w:val="20"/>
        </w:rPr>
        <w:t xml:space="preserve">Основными принципами учебного курса являются </w:t>
      </w:r>
      <w:proofErr w:type="gramStart"/>
      <w:r>
        <w:rPr>
          <w:sz w:val="20"/>
          <w:szCs w:val="20"/>
        </w:rPr>
        <w:t>следующие</w:t>
      </w:r>
      <w:proofErr w:type="gramEnd"/>
      <w:r>
        <w:rPr>
          <w:sz w:val="20"/>
          <w:szCs w:val="20"/>
        </w:rPr>
        <w:t>:</w:t>
      </w:r>
    </w:p>
    <w:p w:rsidR="00422115" w:rsidRDefault="00422115" w:rsidP="00422115">
      <w:pPr>
        <w:jc w:val="both"/>
      </w:pPr>
      <w:r>
        <w:rPr>
          <w:sz w:val="20"/>
          <w:szCs w:val="20"/>
        </w:rPr>
        <w:t>1. Личностно-ориентированный характер обучения.</w:t>
      </w:r>
    </w:p>
    <w:p w:rsidR="00422115" w:rsidRDefault="00422115" w:rsidP="00422115">
      <w:pPr>
        <w:jc w:val="both"/>
      </w:pPr>
      <w:r>
        <w:rPr>
          <w:sz w:val="20"/>
          <w:szCs w:val="20"/>
        </w:rPr>
        <w:t xml:space="preserve">2. Соблюдение </w:t>
      </w:r>
      <w:proofErr w:type="spellStart"/>
      <w:r>
        <w:rPr>
          <w:sz w:val="20"/>
          <w:szCs w:val="20"/>
        </w:rPr>
        <w:t>деятельностного</w:t>
      </w:r>
      <w:proofErr w:type="spellEnd"/>
      <w:r>
        <w:rPr>
          <w:sz w:val="20"/>
          <w:szCs w:val="20"/>
        </w:rPr>
        <w:t xml:space="preserve"> характера обучения.</w:t>
      </w:r>
    </w:p>
    <w:p w:rsidR="00422115" w:rsidRDefault="00422115" w:rsidP="00422115">
      <w:pPr>
        <w:jc w:val="both"/>
      </w:pPr>
      <w:r>
        <w:rPr>
          <w:sz w:val="20"/>
          <w:szCs w:val="20"/>
        </w:rPr>
        <w:t>3. Приоритет коммуникативной цёли.</w:t>
      </w:r>
    </w:p>
    <w:p w:rsidR="00422115" w:rsidRDefault="00422115" w:rsidP="00422115">
      <w:pPr>
        <w:jc w:val="both"/>
      </w:pPr>
      <w:r>
        <w:rPr>
          <w:sz w:val="20"/>
          <w:szCs w:val="20"/>
        </w:rPr>
        <w:t>4. Сбалансированное обучение устным и письменным формам общения.</w:t>
      </w:r>
    </w:p>
    <w:p w:rsidR="00422115" w:rsidRDefault="00422115" w:rsidP="00422115">
      <w:pPr>
        <w:jc w:val="both"/>
      </w:pPr>
      <w:r>
        <w:rPr>
          <w:sz w:val="20"/>
          <w:szCs w:val="20"/>
        </w:rPr>
        <w:t>5. Дифференцированный подход в овладении лексическим и грамматическим материалом.</w:t>
      </w:r>
    </w:p>
    <w:p w:rsidR="00422115" w:rsidRDefault="00422115" w:rsidP="00422115">
      <w:pPr>
        <w:jc w:val="both"/>
      </w:pPr>
      <w:proofErr w:type="gramStart"/>
      <w:r>
        <w:rPr>
          <w:sz w:val="20"/>
          <w:szCs w:val="20"/>
        </w:rPr>
        <w:t>б</w:t>
      </w:r>
      <w:proofErr w:type="gramEnd"/>
      <w:r>
        <w:rPr>
          <w:sz w:val="20"/>
          <w:szCs w:val="20"/>
        </w:rPr>
        <w:t>. Аутентичность материала.</w:t>
      </w:r>
    </w:p>
    <w:p w:rsidR="00422115" w:rsidRDefault="00422115" w:rsidP="00422115">
      <w:pPr>
        <w:jc w:val="both"/>
      </w:pPr>
      <w:r>
        <w:rPr>
          <w:sz w:val="20"/>
          <w:szCs w:val="20"/>
        </w:rPr>
        <w:lastRenderedPageBreak/>
        <w:t xml:space="preserve">7. </w:t>
      </w:r>
      <w:proofErr w:type="spellStart"/>
      <w:r>
        <w:rPr>
          <w:sz w:val="20"/>
          <w:szCs w:val="20"/>
        </w:rPr>
        <w:t>Социокультурная</w:t>
      </w:r>
      <w:proofErr w:type="spellEnd"/>
      <w:r>
        <w:rPr>
          <w:sz w:val="20"/>
          <w:szCs w:val="20"/>
        </w:rPr>
        <w:t xml:space="preserve"> направленность.</w:t>
      </w:r>
    </w:p>
    <w:p w:rsidR="00422115" w:rsidRDefault="00422115" w:rsidP="00422115">
      <w:pPr>
        <w:jc w:val="both"/>
      </w:pPr>
      <w:r>
        <w:rPr>
          <w:sz w:val="20"/>
          <w:szCs w:val="20"/>
        </w:rPr>
        <w:t>8. Учёт опыта учащихся в родном языке и развитие когнитивных способностей.</w:t>
      </w:r>
    </w:p>
    <w:p w:rsidR="00422115" w:rsidRDefault="00422115" w:rsidP="00422115">
      <w:pPr>
        <w:jc w:val="both"/>
      </w:pPr>
      <w:r>
        <w:rPr>
          <w:sz w:val="20"/>
          <w:szCs w:val="20"/>
        </w:rPr>
        <w:t>9. Широкое применение эффективных современных технологий обучения.</w:t>
      </w:r>
    </w:p>
    <w:p w:rsidR="00422115" w:rsidRDefault="00422115" w:rsidP="00422115">
      <w:pPr>
        <w:jc w:val="both"/>
      </w:pPr>
      <w:r>
        <w:rPr>
          <w:sz w:val="20"/>
          <w:szCs w:val="20"/>
        </w:rPr>
        <w:t xml:space="preserve">Страноведческое содержание УМК 10 </w:t>
      </w:r>
      <w:proofErr w:type="spellStart"/>
      <w:r>
        <w:rPr>
          <w:sz w:val="20"/>
          <w:szCs w:val="20"/>
        </w:rPr>
        <w:t>кл</w:t>
      </w:r>
      <w:proofErr w:type="spellEnd"/>
      <w:r>
        <w:rPr>
          <w:sz w:val="20"/>
          <w:szCs w:val="20"/>
        </w:rPr>
        <w:t xml:space="preserve"> призвано завершить формирование у учащихся представления о менталитете и культуре ведущих англоязычных стран, в первую очередь о Великобритании и США.</w:t>
      </w:r>
    </w:p>
    <w:p w:rsidR="00422115" w:rsidRDefault="00422115" w:rsidP="00422115">
      <w:pPr>
        <w:jc w:val="both"/>
      </w:pPr>
      <w:r>
        <w:rPr>
          <w:sz w:val="20"/>
          <w:szCs w:val="20"/>
        </w:rPr>
        <w:t xml:space="preserve">    </w:t>
      </w:r>
      <w:proofErr w:type="gramStart"/>
      <w:r>
        <w:rPr>
          <w:sz w:val="20"/>
          <w:szCs w:val="20"/>
        </w:rPr>
        <w:t xml:space="preserve">В материал УМК включены страноведческие сведения об англоязычных странах, которые не освещались в предыдущих классах,: государственное устройство, социальное обеспечение, положение и права молодёжи в современном обществе, проблемы молодёжной субкультуры, кино и театр, географическое положение и его влияние на образ жизни и формирование черт национального  характера, вклад представителей англоязычных  стран в научно- технический прогресс и мировую культуру. </w:t>
      </w:r>
      <w:proofErr w:type="gramEnd"/>
    </w:p>
    <w:p w:rsidR="00422115" w:rsidRDefault="00422115" w:rsidP="00422115">
      <w:pPr>
        <w:pStyle w:val="a6"/>
      </w:pPr>
      <w:r>
        <w:rPr>
          <w:sz w:val="20"/>
          <w:szCs w:val="20"/>
        </w:rPr>
        <w:t>Курс учебника 10 класса включает 4 раздела (</w:t>
      </w:r>
      <w:proofErr w:type="spellStart"/>
      <w:r>
        <w:rPr>
          <w:sz w:val="20"/>
          <w:szCs w:val="20"/>
        </w:rPr>
        <w:t>Units</w:t>
      </w:r>
      <w:proofErr w:type="spellEnd"/>
      <w:r>
        <w:rPr>
          <w:sz w:val="20"/>
          <w:szCs w:val="20"/>
        </w:rPr>
        <w:t>), в рамках которых реализуется обязательный минимум содержания основных образовательных программ</w:t>
      </w:r>
      <w:proofErr w:type="gramStart"/>
      <w:r>
        <w:rPr>
          <w:sz w:val="20"/>
          <w:szCs w:val="20"/>
        </w:rPr>
        <w:t xml:space="preserve"> :</w:t>
      </w:r>
      <w:proofErr w:type="gramEnd"/>
      <w:r>
        <w:rPr>
          <w:sz w:val="20"/>
          <w:szCs w:val="20"/>
        </w:rPr>
        <w:t xml:space="preserve"> </w:t>
      </w:r>
    </w:p>
    <w:p w:rsidR="00422115" w:rsidRDefault="00422115" w:rsidP="000B4637">
      <w:pPr>
        <w:pStyle w:val="a6"/>
        <w:numPr>
          <w:ilvl w:val="0"/>
          <w:numId w:val="5"/>
        </w:numPr>
        <w:suppressAutoHyphens/>
        <w:spacing w:before="280" w:beforeAutospacing="0" w:after="0" w:afterAutospacing="0"/>
        <w:ind w:left="720"/>
      </w:pPr>
      <w:r>
        <w:rPr>
          <w:i/>
          <w:sz w:val="20"/>
          <w:szCs w:val="20"/>
        </w:rPr>
        <w:t>Школьное образование. Изучаемые предметы, отношение к ним. Каникулы. Молодежная мода, отношение к школьной форме. Досуг и увлечени</w:t>
      </w:r>
      <w:proofErr w:type="gramStart"/>
      <w:r>
        <w:rPr>
          <w:i/>
          <w:sz w:val="20"/>
          <w:szCs w:val="20"/>
        </w:rPr>
        <w:t>е-</w:t>
      </w:r>
      <w:proofErr w:type="gramEnd"/>
      <w:r>
        <w:rPr>
          <w:i/>
          <w:sz w:val="20"/>
          <w:szCs w:val="20"/>
        </w:rPr>
        <w:t xml:space="preserve"> спорт, музыка, чтение.       </w:t>
      </w:r>
    </w:p>
    <w:p w:rsidR="00422115" w:rsidRDefault="00422115" w:rsidP="000B4637">
      <w:pPr>
        <w:numPr>
          <w:ilvl w:val="0"/>
          <w:numId w:val="5"/>
        </w:numPr>
        <w:suppressAutoHyphens/>
        <w:spacing w:after="0" w:line="240" w:lineRule="auto"/>
        <w:ind w:left="720"/>
        <w:jc w:val="both"/>
      </w:pPr>
      <w:r>
        <w:rPr>
          <w:i/>
          <w:sz w:val="20"/>
          <w:szCs w:val="20"/>
        </w:rPr>
        <w:t xml:space="preserve">Взаимоотношения в семье. </w:t>
      </w:r>
    </w:p>
    <w:p w:rsidR="00422115" w:rsidRDefault="00422115" w:rsidP="000B4637">
      <w:pPr>
        <w:numPr>
          <w:ilvl w:val="0"/>
          <w:numId w:val="5"/>
        </w:numPr>
        <w:suppressAutoHyphens/>
        <w:spacing w:after="0" w:line="240" w:lineRule="auto"/>
        <w:ind w:left="720"/>
        <w:jc w:val="both"/>
      </w:pPr>
      <w:r>
        <w:rPr>
          <w:i/>
          <w:sz w:val="20"/>
          <w:szCs w:val="20"/>
        </w:rPr>
        <w:t xml:space="preserve">Технический прогресс. </w:t>
      </w:r>
    </w:p>
    <w:p w:rsidR="00422115" w:rsidRDefault="00422115" w:rsidP="000B4637">
      <w:pPr>
        <w:numPr>
          <w:ilvl w:val="0"/>
          <w:numId w:val="5"/>
        </w:numPr>
        <w:suppressAutoHyphens/>
        <w:spacing w:after="0" w:line="240" w:lineRule="auto"/>
        <w:ind w:left="720"/>
        <w:jc w:val="both"/>
      </w:pPr>
      <w:r>
        <w:rPr>
          <w:i/>
          <w:sz w:val="20"/>
          <w:szCs w:val="20"/>
        </w:rPr>
        <w:t>Мир возможностей. Международные школьные обмены.</w:t>
      </w:r>
    </w:p>
    <w:p w:rsidR="00422115" w:rsidRDefault="00422115" w:rsidP="00422115">
      <w:pPr>
        <w:jc w:val="both"/>
      </w:pPr>
      <w:r>
        <w:rPr>
          <w:b/>
          <w:i/>
          <w:sz w:val="20"/>
          <w:szCs w:val="20"/>
        </w:rPr>
        <w:t xml:space="preserve">Задачи обучения учащихся в 10 </w:t>
      </w:r>
      <w:proofErr w:type="spellStart"/>
      <w:r>
        <w:rPr>
          <w:b/>
          <w:i/>
          <w:sz w:val="20"/>
          <w:szCs w:val="20"/>
        </w:rPr>
        <w:t>кл</w:t>
      </w:r>
      <w:proofErr w:type="spellEnd"/>
      <w:r>
        <w:rPr>
          <w:b/>
          <w:i/>
          <w:sz w:val="20"/>
          <w:szCs w:val="20"/>
        </w:rPr>
        <w:t>.</w:t>
      </w:r>
    </w:p>
    <w:p w:rsidR="00422115" w:rsidRDefault="00422115" w:rsidP="00422115">
      <w:pPr>
        <w:jc w:val="both"/>
      </w:pPr>
      <w:r>
        <w:rPr>
          <w:sz w:val="20"/>
          <w:szCs w:val="20"/>
        </w:rPr>
        <w:t xml:space="preserve">1. В области  чтения: совершенствование </w:t>
      </w:r>
      <w:proofErr w:type="gramStart"/>
      <w:r>
        <w:rPr>
          <w:sz w:val="20"/>
          <w:szCs w:val="20"/>
        </w:rPr>
        <w:t>З</w:t>
      </w:r>
      <w:proofErr w:type="gramEnd"/>
      <w:r>
        <w:rPr>
          <w:sz w:val="20"/>
          <w:szCs w:val="20"/>
        </w:rPr>
        <w:t xml:space="preserve"> - </w:t>
      </w:r>
      <w:proofErr w:type="spellStart"/>
      <w:r>
        <w:rPr>
          <w:sz w:val="20"/>
          <w:szCs w:val="20"/>
        </w:rPr>
        <w:t>х</w:t>
      </w:r>
      <w:proofErr w:type="spellEnd"/>
      <w:r>
        <w:rPr>
          <w:sz w:val="20"/>
          <w:szCs w:val="20"/>
        </w:rPr>
        <w:t xml:space="preserve"> видов чтения — чтение с пониманием основного содержания текста, чтение с полным пониманием текста, чтение с</w:t>
      </w:r>
    </w:p>
    <w:p w:rsidR="00422115" w:rsidRDefault="00422115" w:rsidP="00422115">
      <w:pPr>
        <w:jc w:val="both"/>
      </w:pPr>
      <w:r>
        <w:rPr>
          <w:sz w:val="20"/>
          <w:szCs w:val="20"/>
        </w:rPr>
        <w:t>выборочным  извлечением нужной информации на основе аутентичных текстов, соответствующих возрастным интересам учащихся, вслух и про себя.</w:t>
      </w:r>
    </w:p>
    <w:p w:rsidR="00422115" w:rsidRDefault="00422115" w:rsidP="00422115">
      <w:pPr>
        <w:jc w:val="both"/>
      </w:pPr>
      <w:r>
        <w:rPr>
          <w:sz w:val="20"/>
          <w:szCs w:val="20"/>
        </w:rPr>
        <w:t xml:space="preserve"> 2. В </w:t>
      </w:r>
      <w:proofErr w:type="spellStart"/>
      <w:r>
        <w:rPr>
          <w:sz w:val="20"/>
          <w:szCs w:val="20"/>
        </w:rPr>
        <w:t>аудировании</w:t>
      </w:r>
      <w:proofErr w:type="spellEnd"/>
      <w:r>
        <w:rPr>
          <w:sz w:val="20"/>
          <w:szCs w:val="20"/>
        </w:rPr>
        <w:t xml:space="preserve"> </w:t>
      </w:r>
      <w:proofErr w:type="spellStart"/>
      <w:r>
        <w:rPr>
          <w:sz w:val="20"/>
          <w:szCs w:val="20"/>
        </w:rPr>
        <w:t>равиваются</w:t>
      </w:r>
      <w:proofErr w:type="spellEnd"/>
      <w:r>
        <w:rPr>
          <w:sz w:val="20"/>
          <w:szCs w:val="20"/>
        </w:rPr>
        <w:t xml:space="preserve"> и совершенствуются ранее полученные  навыки и умения, ведётся работа над </w:t>
      </w:r>
      <w:proofErr w:type="gramStart"/>
      <w:r>
        <w:rPr>
          <w:sz w:val="20"/>
          <w:szCs w:val="20"/>
        </w:rPr>
        <w:t>З</w:t>
      </w:r>
      <w:proofErr w:type="gramEnd"/>
      <w:r>
        <w:rPr>
          <w:sz w:val="20"/>
          <w:szCs w:val="20"/>
        </w:rPr>
        <w:t xml:space="preserve"> видами </w:t>
      </w:r>
      <w:proofErr w:type="spellStart"/>
      <w:r>
        <w:rPr>
          <w:sz w:val="20"/>
          <w:szCs w:val="20"/>
        </w:rPr>
        <w:t>аудирования</w:t>
      </w:r>
      <w:proofErr w:type="spellEnd"/>
      <w:r>
        <w:rPr>
          <w:sz w:val="20"/>
          <w:szCs w:val="20"/>
        </w:rPr>
        <w:t xml:space="preserve"> — </w:t>
      </w:r>
      <w:proofErr w:type="spellStart"/>
      <w:r>
        <w:rPr>
          <w:sz w:val="20"/>
          <w:szCs w:val="20"/>
        </w:rPr>
        <w:t>аудирование</w:t>
      </w:r>
      <w:proofErr w:type="spellEnd"/>
      <w:r>
        <w:rPr>
          <w:sz w:val="20"/>
          <w:szCs w:val="20"/>
        </w:rPr>
        <w:t xml:space="preserve"> с полным пониманием воспринимаемого на слух текста, </w:t>
      </w:r>
      <w:proofErr w:type="spellStart"/>
      <w:r>
        <w:rPr>
          <w:sz w:val="20"/>
          <w:szCs w:val="20"/>
        </w:rPr>
        <w:t>аудирование</w:t>
      </w:r>
      <w:proofErr w:type="spellEnd"/>
      <w:r>
        <w:rPr>
          <w:sz w:val="20"/>
          <w:szCs w:val="20"/>
        </w:rPr>
        <w:t xml:space="preserve"> с общим охватом содержания, </w:t>
      </w:r>
      <w:proofErr w:type="spellStart"/>
      <w:r>
        <w:rPr>
          <w:sz w:val="20"/>
          <w:szCs w:val="20"/>
        </w:rPr>
        <w:t>аудирование</w:t>
      </w:r>
      <w:proofErr w:type="spellEnd"/>
      <w:r>
        <w:rPr>
          <w:sz w:val="20"/>
          <w:szCs w:val="20"/>
        </w:rPr>
        <w:t xml:space="preserve"> с целью извлечения нужной или интересующей информации.</w:t>
      </w:r>
    </w:p>
    <w:p w:rsidR="00422115" w:rsidRDefault="00422115" w:rsidP="00422115">
      <w:pPr>
        <w:jc w:val="both"/>
      </w:pPr>
      <w:r>
        <w:rPr>
          <w:sz w:val="20"/>
          <w:szCs w:val="20"/>
        </w:rPr>
        <w:t xml:space="preserve"> З. В диалогической речи ставится цель научиться решать </w:t>
      </w:r>
      <w:proofErr w:type="spellStart"/>
      <w:r>
        <w:rPr>
          <w:sz w:val="20"/>
          <w:szCs w:val="20"/>
        </w:rPr>
        <w:t>коммуникативые</w:t>
      </w:r>
      <w:proofErr w:type="spellEnd"/>
      <w:r>
        <w:rPr>
          <w:sz w:val="20"/>
          <w:szCs w:val="20"/>
        </w:rPr>
        <w:t xml:space="preserve">  задачи, необходимые для ведения диалога — расспроса, диалога — побуждения к действию, диалога - обмена мнениями.</w:t>
      </w:r>
    </w:p>
    <w:p w:rsidR="00422115" w:rsidRDefault="00422115" w:rsidP="00422115">
      <w:pPr>
        <w:jc w:val="both"/>
      </w:pPr>
      <w:r>
        <w:rPr>
          <w:sz w:val="20"/>
          <w:szCs w:val="20"/>
        </w:rPr>
        <w:t xml:space="preserve"> 4. В монологической речи — обучение рассуждению, выражению своего отношения,  сравнительной  оценке родной культуры с культурой страны изучаемого языка. Учащиеся должны уметь высказываться целостно, логично, связно, продуктивно, они должны научиться говорить самостоятельно, в нормальном темпе и уметь говорить экспромтом.</w:t>
      </w:r>
    </w:p>
    <w:p w:rsidR="00422115" w:rsidRDefault="00422115" w:rsidP="00422115">
      <w:pPr>
        <w:jc w:val="both"/>
      </w:pPr>
      <w:r>
        <w:rPr>
          <w:sz w:val="20"/>
          <w:szCs w:val="20"/>
        </w:rPr>
        <w:t xml:space="preserve"> 5. </w:t>
      </w:r>
      <w:proofErr w:type="gramStart"/>
      <w:r>
        <w:rPr>
          <w:sz w:val="20"/>
          <w:szCs w:val="20"/>
        </w:rPr>
        <w:t>В области письма — развитие умений связной письменной речи в жанрах личного письма, анкеты, автобиографии, статьи, эссе; делать выписки из прочитанного, составлять краткие аннотации прочитанного текста, заполнять формуляр, написать текст для проекта.</w:t>
      </w:r>
      <w:proofErr w:type="gramEnd"/>
    </w:p>
    <w:p w:rsidR="00422115" w:rsidRDefault="00422115" w:rsidP="00422115">
      <w:pPr>
        <w:jc w:val="both"/>
      </w:pPr>
      <w:r>
        <w:rPr>
          <w:sz w:val="20"/>
          <w:szCs w:val="20"/>
        </w:rPr>
        <w:t>Развивающее обучение достигается за счёт личностной вовлечённости учащихся в учебную деятельность. Особая роль отводится творческим заданиям (проектам).</w:t>
      </w:r>
    </w:p>
    <w:p w:rsidR="00422115" w:rsidRDefault="00422115" w:rsidP="00422115">
      <w:pPr>
        <w:jc w:val="both"/>
      </w:pPr>
      <w:r>
        <w:rPr>
          <w:sz w:val="20"/>
          <w:szCs w:val="20"/>
        </w:rPr>
        <w:t>В результате изучения английского языка в средней школе учащиеся должны успешно сдать экзамен за курс средней общеобразовательной школы, владеть английским языком для общения с носителем языка на бытовом уровне и уметь ориентироваться в англоязычной стране.</w:t>
      </w:r>
    </w:p>
    <w:p w:rsidR="00422115" w:rsidRDefault="00422115" w:rsidP="00422115">
      <w:pPr>
        <w:jc w:val="both"/>
        <w:rPr>
          <w:sz w:val="20"/>
          <w:szCs w:val="20"/>
        </w:rPr>
      </w:pPr>
    </w:p>
    <w:p w:rsidR="00422115" w:rsidRDefault="00422115" w:rsidP="00422115">
      <w:pPr>
        <w:jc w:val="center"/>
      </w:pPr>
      <w:r>
        <w:rPr>
          <w:b/>
          <w:sz w:val="20"/>
          <w:szCs w:val="20"/>
        </w:rPr>
        <w:lastRenderedPageBreak/>
        <w:t>Требования к уровню подготовки учащихся</w:t>
      </w:r>
    </w:p>
    <w:p w:rsidR="00422115" w:rsidRDefault="00422115" w:rsidP="00422115">
      <w:pPr>
        <w:jc w:val="both"/>
      </w:pPr>
      <w:r>
        <w:rPr>
          <w:sz w:val="20"/>
          <w:szCs w:val="20"/>
        </w:rPr>
        <w:t xml:space="preserve">        В результате изучения иностранного языка на базовом уровне учащиеся должны:</w:t>
      </w:r>
    </w:p>
    <w:p w:rsidR="00422115" w:rsidRDefault="00422115" w:rsidP="00422115">
      <w:pPr>
        <w:jc w:val="both"/>
      </w:pPr>
      <w:r>
        <w:rPr>
          <w:sz w:val="20"/>
          <w:szCs w:val="20"/>
        </w:rPr>
        <w:t xml:space="preserve">        </w:t>
      </w:r>
      <w:r>
        <w:rPr>
          <w:b/>
          <w:sz w:val="20"/>
          <w:szCs w:val="20"/>
        </w:rPr>
        <w:t>знать</w:t>
      </w:r>
      <w:r>
        <w:rPr>
          <w:b/>
          <w:sz w:val="20"/>
          <w:szCs w:val="20"/>
          <w:lang w:val="en-US"/>
        </w:rPr>
        <w:t>/</w:t>
      </w:r>
      <w:r>
        <w:rPr>
          <w:b/>
          <w:sz w:val="20"/>
          <w:szCs w:val="20"/>
        </w:rPr>
        <w:t>понимать:</w:t>
      </w:r>
    </w:p>
    <w:p w:rsidR="00422115" w:rsidRDefault="00422115" w:rsidP="000B4637">
      <w:pPr>
        <w:pStyle w:val="a7"/>
        <w:numPr>
          <w:ilvl w:val="0"/>
          <w:numId w:val="1"/>
        </w:numPr>
        <w:tabs>
          <w:tab w:val="clear" w:pos="777"/>
          <w:tab w:val="num" w:pos="0"/>
        </w:tabs>
        <w:suppressAutoHyphens/>
        <w:spacing w:line="240" w:lineRule="auto"/>
        <w:ind w:left="720"/>
        <w:contextualSpacing/>
        <w:jc w:val="both"/>
      </w:pPr>
      <w:r>
        <w:rPr>
          <w:rFonts w:ascii="Times New Roman" w:hAnsi="Times New Roman"/>
          <w:sz w:val="20"/>
          <w:szCs w:val="20"/>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422115" w:rsidRDefault="00422115" w:rsidP="000B4637">
      <w:pPr>
        <w:pStyle w:val="a7"/>
        <w:numPr>
          <w:ilvl w:val="0"/>
          <w:numId w:val="1"/>
        </w:numPr>
        <w:tabs>
          <w:tab w:val="clear" w:pos="777"/>
          <w:tab w:val="num" w:pos="0"/>
        </w:tabs>
        <w:suppressAutoHyphens/>
        <w:spacing w:line="240" w:lineRule="auto"/>
        <w:ind w:left="720"/>
        <w:contextualSpacing/>
        <w:jc w:val="both"/>
      </w:pPr>
      <w:r>
        <w:rPr>
          <w:rFonts w:ascii="Times New Roman" w:hAnsi="Times New Roman"/>
          <w:sz w:val="20"/>
          <w:szCs w:val="20"/>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(косвенный вопрос, побуждение и др.), согласование времен);</w:t>
      </w:r>
    </w:p>
    <w:p w:rsidR="00422115" w:rsidRDefault="00422115" w:rsidP="000B4637">
      <w:pPr>
        <w:pStyle w:val="a7"/>
        <w:numPr>
          <w:ilvl w:val="0"/>
          <w:numId w:val="1"/>
        </w:numPr>
        <w:tabs>
          <w:tab w:val="clear" w:pos="777"/>
          <w:tab w:val="num" w:pos="0"/>
        </w:tabs>
        <w:suppressAutoHyphens/>
        <w:spacing w:after="0" w:line="240" w:lineRule="auto"/>
        <w:ind w:left="720"/>
        <w:contextualSpacing/>
        <w:jc w:val="both"/>
      </w:pPr>
      <w:proofErr w:type="gramStart"/>
      <w:r>
        <w:rPr>
          <w:rFonts w:ascii="Times New Roman" w:hAnsi="Times New Roman"/>
          <w:sz w:val="20"/>
          <w:szCs w:val="20"/>
        </w:rPr>
        <w:t>страноведческую информацию из аутентичных источников, обогащающую социальный опыт школьников: сведения о 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422115" w:rsidRDefault="00422115" w:rsidP="00422115">
      <w:pPr>
        <w:jc w:val="both"/>
      </w:pPr>
      <w:r>
        <w:rPr>
          <w:sz w:val="20"/>
          <w:szCs w:val="20"/>
        </w:rPr>
        <w:t xml:space="preserve">        </w:t>
      </w:r>
      <w:r>
        <w:rPr>
          <w:b/>
          <w:sz w:val="20"/>
          <w:szCs w:val="20"/>
        </w:rPr>
        <w:t xml:space="preserve"> уметь:</w:t>
      </w:r>
    </w:p>
    <w:p w:rsidR="00422115" w:rsidRDefault="00422115" w:rsidP="00422115">
      <w:pPr>
        <w:jc w:val="both"/>
      </w:pPr>
      <w:r>
        <w:rPr>
          <w:sz w:val="20"/>
          <w:szCs w:val="20"/>
        </w:rPr>
        <w:t xml:space="preserve">       </w:t>
      </w:r>
      <w:r>
        <w:rPr>
          <w:i/>
          <w:sz w:val="20"/>
          <w:szCs w:val="20"/>
        </w:rPr>
        <w:t>в области говорения:</w:t>
      </w:r>
    </w:p>
    <w:p w:rsidR="00422115" w:rsidRDefault="00422115" w:rsidP="000B4637">
      <w:pPr>
        <w:pStyle w:val="a7"/>
        <w:numPr>
          <w:ilvl w:val="0"/>
          <w:numId w:val="4"/>
        </w:numPr>
        <w:suppressAutoHyphens/>
        <w:spacing w:line="240" w:lineRule="auto"/>
        <w:ind w:left="1065"/>
        <w:contextualSpacing/>
        <w:jc w:val="both"/>
      </w:pPr>
      <w:r>
        <w:rPr>
          <w:rFonts w:ascii="Times New Roman" w:hAnsi="Times New Roman"/>
          <w:sz w:val="20"/>
          <w:szCs w:val="20"/>
        </w:rPr>
        <w:t xml:space="preserve">вести диалог, используя оценочные суждения, в ситуациях официального и неофициального общения </w:t>
      </w:r>
      <w:proofErr w:type="gramStart"/>
      <w:r>
        <w:rPr>
          <w:rFonts w:ascii="Times New Roman" w:hAnsi="Times New Roman"/>
          <w:sz w:val="20"/>
          <w:szCs w:val="20"/>
        </w:rPr>
        <w:t xml:space="preserve">( </w:t>
      </w:r>
      <w:proofErr w:type="gramEnd"/>
      <w:r>
        <w:rPr>
          <w:rFonts w:ascii="Times New Roman" w:hAnsi="Times New Roman"/>
          <w:sz w:val="20"/>
          <w:szCs w:val="20"/>
        </w:rPr>
        <w:t>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422115" w:rsidRDefault="00422115" w:rsidP="000B4637">
      <w:pPr>
        <w:pStyle w:val="a7"/>
        <w:numPr>
          <w:ilvl w:val="0"/>
          <w:numId w:val="4"/>
        </w:numPr>
        <w:suppressAutoHyphens/>
        <w:spacing w:after="0" w:line="240" w:lineRule="auto"/>
        <w:ind w:left="1065"/>
        <w:contextualSpacing/>
        <w:jc w:val="both"/>
      </w:pPr>
      <w:r>
        <w:rPr>
          <w:rFonts w:ascii="Times New Roman" w:hAnsi="Times New Roman"/>
          <w:sz w:val="20"/>
          <w:szCs w:val="20"/>
        </w:rPr>
        <w:t xml:space="preserve">рассказывать о своем окружении, рассуждать в рамках изученной тематики и проблематики; представлять </w:t>
      </w:r>
      <w:proofErr w:type="spellStart"/>
      <w:r>
        <w:rPr>
          <w:rFonts w:ascii="Times New Roman" w:hAnsi="Times New Roman"/>
          <w:sz w:val="20"/>
          <w:szCs w:val="20"/>
        </w:rPr>
        <w:t>социокультурный</w:t>
      </w:r>
      <w:proofErr w:type="spellEnd"/>
      <w:r>
        <w:rPr>
          <w:rFonts w:ascii="Times New Roman" w:hAnsi="Times New Roman"/>
          <w:sz w:val="20"/>
          <w:szCs w:val="20"/>
        </w:rPr>
        <w:t xml:space="preserve"> портрет своей страны и стран изучаемого языка;</w:t>
      </w:r>
    </w:p>
    <w:p w:rsidR="00422115" w:rsidRDefault="00422115" w:rsidP="00422115">
      <w:pPr>
        <w:ind w:left="345"/>
        <w:jc w:val="both"/>
      </w:pPr>
      <w:r>
        <w:rPr>
          <w:sz w:val="20"/>
          <w:szCs w:val="20"/>
        </w:rPr>
        <w:t xml:space="preserve">   </w:t>
      </w:r>
      <w:r>
        <w:rPr>
          <w:i/>
          <w:sz w:val="20"/>
          <w:szCs w:val="20"/>
        </w:rPr>
        <w:t xml:space="preserve">в области </w:t>
      </w:r>
      <w:proofErr w:type="spellStart"/>
      <w:r>
        <w:rPr>
          <w:i/>
          <w:sz w:val="20"/>
          <w:szCs w:val="20"/>
        </w:rPr>
        <w:t>аудирования</w:t>
      </w:r>
      <w:proofErr w:type="spellEnd"/>
      <w:r>
        <w:rPr>
          <w:i/>
          <w:sz w:val="20"/>
          <w:szCs w:val="20"/>
        </w:rPr>
        <w:t>:</w:t>
      </w:r>
    </w:p>
    <w:p w:rsidR="00422115" w:rsidRDefault="00422115" w:rsidP="000B4637">
      <w:pPr>
        <w:pStyle w:val="a7"/>
        <w:numPr>
          <w:ilvl w:val="0"/>
          <w:numId w:val="6"/>
        </w:numPr>
        <w:suppressAutoHyphens/>
        <w:spacing w:after="0" w:line="240" w:lineRule="auto"/>
        <w:contextualSpacing/>
        <w:jc w:val="both"/>
      </w:pPr>
      <w:r>
        <w:rPr>
          <w:rFonts w:ascii="Times New Roman" w:hAnsi="Times New Roman"/>
          <w:sz w:val="20"/>
          <w:szCs w:val="20"/>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w:t>
      </w:r>
      <w:proofErr w:type="spellStart"/>
      <w:r>
        <w:rPr>
          <w:rFonts w:ascii="Times New Roman" w:hAnsi="Times New Roman"/>
          <w:sz w:val="20"/>
          <w:szCs w:val="20"/>
        </w:rPr>
        <w:t>аудиотекстов</w:t>
      </w:r>
      <w:proofErr w:type="spellEnd"/>
      <w:r>
        <w:rPr>
          <w:rFonts w:ascii="Times New Roman" w:hAnsi="Times New Roman"/>
          <w:sz w:val="20"/>
          <w:szCs w:val="20"/>
        </w:rPr>
        <w:t>: прагматических (объявления, прогноз погоды), публицистических (интервью, репортаж), соответствующих тематике данной ступени обучения;</w:t>
      </w:r>
    </w:p>
    <w:p w:rsidR="00422115" w:rsidRDefault="00422115" w:rsidP="00422115">
      <w:pPr>
        <w:ind w:left="345"/>
        <w:jc w:val="both"/>
      </w:pPr>
      <w:r>
        <w:rPr>
          <w:sz w:val="20"/>
          <w:szCs w:val="20"/>
        </w:rPr>
        <w:t xml:space="preserve">    </w:t>
      </w:r>
      <w:r>
        <w:rPr>
          <w:i/>
          <w:sz w:val="20"/>
          <w:szCs w:val="20"/>
        </w:rPr>
        <w:t>в области чтения:</w:t>
      </w:r>
    </w:p>
    <w:p w:rsidR="00422115" w:rsidRDefault="00422115" w:rsidP="000B4637">
      <w:pPr>
        <w:pStyle w:val="a7"/>
        <w:numPr>
          <w:ilvl w:val="0"/>
          <w:numId w:val="6"/>
        </w:numPr>
        <w:suppressAutoHyphens/>
        <w:spacing w:after="0" w:line="240" w:lineRule="auto"/>
        <w:contextualSpacing/>
        <w:jc w:val="both"/>
      </w:pPr>
      <w:r>
        <w:rPr>
          <w:rFonts w:ascii="Times New Roman" w:hAnsi="Times New Roman"/>
          <w:sz w:val="20"/>
          <w:szCs w:val="20"/>
        </w:rPr>
        <w:t>читать аутентичные тексты различных стилей и жанров: публицистические, художественные, научно-популярные, прагматически</w:t>
      </w:r>
      <w:proofErr w:type="gramStart"/>
      <w:r>
        <w:rPr>
          <w:rFonts w:ascii="Times New Roman" w:hAnsi="Times New Roman"/>
          <w:sz w:val="20"/>
          <w:szCs w:val="20"/>
        </w:rPr>
        <w:t>е-</w:t>
      </w:r>
      <w:proofErr w:type="gramEnd"/>
      <w:r>
        <w:rPr>
          <w:rFonts w:ascii="Times New Roman" w:hAnsi="Times New Roman"/>
          <w:sz w:val="20"/>
          <w:szCs w:val="20"/>
        </w:rPr>
        <w:t xml:space="preserve"> используя основные виды чтения (ознакомительное, изучающее, поисковое/просмотровое) в зависимости от коммуникативной задачи;</w:t>
      </w:r>
    </w:p>
    <w:p w:rsidR="00422115" w:rsidRDefault="00422115" w:rsidP="00422115">
      <w:pPr>
        <w:ind w:left="345"/>
        <w:jc w:val="both"/>
      </w:pPr>
      <w:r>
        <w:rPr>
          <w:sz w:val="20"/>
          <w:szCs w:val="20"/>
        </w:rPr>
        <w:t xml:space="preserve">  </w:t>
      </w:r>
      <w:r>
        <w:rPr>
          <w:i/>
          <w:sz w:val="20"/>
          <w:szCs w:val="20"/>
        </w:rPr>
        <w:t xml:space="preserve"> в письменной речи:</w:t>
      </w:r>
    </w:p>
    <w:p w:rsidR="00422115" w:rsidRDefault="00422115" w:rsidP="000B4637">
      <w:pPr>
        <w:pStyle w:val="a7"/>
        <w:numPr>
          <w:ilvl w:val="0"/>
          <w:numId w:val="6"/>
        </w:numPr>
        <w:suppressAutoHyphens/>
        <w:spacing w:line="240" w:lineRule="auto"/>
        <w:contextualSpacing/>
        <w:jc w:val="both"/>
      </w:pPr>
      <w:r>
        <w:rPr>
          <w:rFonts w:ascii="Times New Roman" w:hAnsi="Times New Roman"/>
          <w:sz w:val="20"/>
          <w:szCs w:val="20"/>
        </w:rPr>
        <w:t>писать личное письмо, заполнять анкету, письменно излагать сведения о себе в форме, принятой в странах изучаемого языка, делать выписки из текста на английском языке.</w:t>
      </w:r>
    </w:p>
    <w:p w:rsidR="00422115" w:rsidRDefault="00422115" w:rsidP="00422115">
      <w:pPr>
        <w:jc w:val="center"/>
      </w:pPr>
      <w:r>
        <w:rPr>
          <w:b/>
          <w:sz w:val="20"/>
          <w:szCs w:val="20"/>
        </w:rPr>
        <w:t>Учебно-методические средства</w:t>
      </w:r>
      <w:r>
        <w:rPr>
          <w:b/>
          <w:sz w:val="20"/>
          <w:szCs w:val="20"/>
          <w:lang w:val="en-US"/>
        </w:rPr>
        <w:t xml:space="preserve"> </w:t>
      </w:r>
      <w:r>
        <w:rPr>
          <w:b/>
          <w:sz w:val="20"/>
          <w:szCs w:val="20"/>
        </w:rPr>
        <w:t>обучения</w:t>
      </w:r>
    </w:p>
    <w:p w:rsidR="00422115" w:rsidRDefault="00422115" w:rsidP="00422115">
      <w:pPr>
        <w:rPr>
          <w:b/>
          <w:sz w:val="20"/>
          <w:szCs w:val="20"/>
        </w:rPr>
      </w:pPr>
    </w:p>
    <w:p w:rsidR="00422115" w:rsidRDefault="00422115" w:rsidP="000B4637">
      <w:pPr>
        <w:numPr>
          <w:ilvl w:val="0"/>
          <w:numId w:val="3"/>
        </w:numPr>
        <w:tabs>
          <w:tab w:val="clear" w:pos="0"/>
          <w:tab w:val="num" w:pos="795"/>
        </w:tabs>
        <w:suppressAutoHyphens/>
        <w:spacing w:after="0" w:line="240" w:lineRule="auto"/>
        <w:ind w:left="795" w:hanging="435"/>
      </w:pPr>
      <w:r>
        <w:rPr>
          <w:sz w:val="20"/>
          <w:szCs w:val="20"/>
        </w:rPr>
        <w:t xml:space="preserve">Программа курса английского языка к УМК М.З. </w:t>
      </w:r>
      <w:proofErr w:type="spellStart"/>
      <w:r>
        <w:rPr>
          <w:sz w:val="20"/>
          <w:szCs w:val="20"/>
        </w:rPr>
        <w:t>Биболетовой</w:t>
      </w:r>
      <w:proofErr w:type="spellEnd"/>
      <w:r>
        <w:rPr>
          <w:sz w:val="20"/>
          <w:szCs w:val="20"/>
        </w:rPr>
        <w:t xml:space="preserve">, Е.Е. </w:t>
      </w:r>
      <w:proofErr w:type="spellStart"/>
      <w:r>
        <w:rPr>
          <w:sz w:val="20"/>
          <w:szCs w:val="20"/>
        </w:rPr>
        <w:t>Бабушис</w:t>
      </w:r>
      <w:proofErr w:type="spellEnd"/>
      <w:r>
        <w:rPr>
          <w:sz w:val="20"/>
          <w:szCs w:val="20"/>
        </w:rPr>
        <w:t xml:space="preserve">, Н.Д. </w:t>
      </w:r>
      <w:proofErr w:type="spellStart"/>
      <w:r>
        <w:rPr>
          <w:sz w:val="20"/>
          <w:szCs w:val="20"/>
        </w:rPr>
        <w:t>Снежко</w:t>
      </w:r>
      <w:proofErr w:type="spellEnd"/>
      <w:r>
        <w:rPr>
          <w:sz w:val="20"/>
          <w:szCs w:val="20"/>
        </w:rPr>
        <w:t xml:space="preserve"> для учащихся 2-11 классов общеобразовательных учреждений (изд-во «Титул» </w:t>
      </w:r>
      <w:proofErr w:type="gramStart"/>
      <w:r>
        <w:rPr>
          <w:sz w:val="20"/>
          <w:szCs w:val="20"/>
        </w:rPr>
        <w:t>г</w:t>
      </w:r>
      <w:proofErr w:type="gramEnd"/>
      <w:r>
        <w:rPr>
          <w:sz w:val="20"/>
          <w:szCs w:val="20"/>
        </w:rPr>
        <w:t>. Обнинск, 2010г.)</w:t>
      </w:r>
    </w:p>
    <w:p w:rsidR="00422115" w:rsidRDefault="00422115" w:rsidP="000B4637">
      <w:pPr>
        <w:numPr>
          <w:ilvl w:val="0"/>
          <w:numId w:val="3"/>
        </w:numPr>
        <w:tabs>
          <w:tab w:val="clear" w:pos="0"/>
          <w:tab w:val="num" w:pos="795"/>
        </w:tabs>
        <w:suppressAutoHyphens/>
        <w:spacing w:after="0" w:line="240" w:lineRule="auto"/>
        <w:ind w:left="795" w:hanging="435"/>
      </w:pPr>
      <w:r>
        <w:rPr>
          <w:sz w:val="20"/>
          <w:szCs w:val="20"/>
        </w:rPr>
        <w:t>Учебник «</w:t>
      </w:r>
      <w:r>
        <w:rPr>
          <w:sz w:val="20"/>
          <w:szCs w:val="20"/>
          <w:lang w:val="en-US"/>
        </w:rPr>
        <w:t>Enjoy</w:t>
      </w:r>
      <w:r>
        <w:rPr>
          <w:sz w:val="20"/>
          <w:szCs w:val="20"/>
        </w:rPr>
        <w:t xml:space="preserve"> </w:t>
      </w:r>
      <w:r>
        <w:rPr>
          <w:sz w:val="20"/>
          <w:szCs w:val="20"/>
          <w:lang w:val="en-US"/>
        </w:rPr>
        <w:t>English</w:t>
      </w:r>
      <w:r>
        <w:rPr>
          <w:sz w:val="20"/>
          <w:szCs w:val="20"/>
        </w:rPr>
        <w:t xml:space="preserve">» для учащихся 10 класса общеобразовательной школы. Авторы: </w:t>
      </w:r>
      <w:proofErr w:type="spellStart"/>
      <w:r>
        <w:rPr>
          <w:sz w:val="20"/>
          <w:szCs w:val="20"/>
        </w:rPr>
        <w:t>М.З.Биболетова</w:t>
      </w:r>
      <w:proofErr w:type="spellEnd"/>
      <w:r>
        <w:rPr>
          <w:sz w:val="20"/>
          <w:szCs w:val="20"/>
        </w:rPr>
        <w:t xml:space="preserve">, Е.Е. </w:t>
      </w:r>
      <w:proofErr w:type="spellStart"/>
      <w:r>
        <w:rPr>
          <w:sz w:val="20"/>
          <w:szCs w:val="20"/>
        </w:rPr>
        <w:t>Бабушис</w:t>
      </w:r>
      <w:proofErr w:type="spellEnd"/>
      <w:r>
        <w:rPr>
          <w:sz w:val="20"/>
          <w:szCs w:val="20"/>
        </w:rPr>
        <w:t xml:space="preserve">, Н.Д. </w:t>
      </w:r>
      <w:proofErr w:type="spellStart"/>
      <w:r>
        <w:rPr>
          <w:sz w:val="20"/>
          <w:szCs w:val="20"/>
        </w:rPr>
        <w:t>Снежко</w:t>
      </w:r>
      <w:proofErr w:type="spellEnd"/>
      <w:r>
        <w:rPr>
          <w:sz w:val="20"/>
          <w:szCs w:val="20"/>
        </w:rPr>
        <w:t xml:space="preserve"> (изд-во «Титул» </w:t>
      </w:r>
      <w:proofErr w:type="gramStart"/>
      <w:r>
        <w:rPr>
          <w:sz w:val="20"/>
          <w:szCs w:val="20"/>
        </w:rPr>
        <w:t>г</w:t>
      </w:r>
      <w:proofErr w:type="gramEnd"/>
      <w:r>
        <w:rPr>
          <w:sz w:val="20"/>
          <w:szCs w:val="20"/>
        </w:rPr>
        <w:t>. Обнинск, 2012г.)</w:t>
      </w:r>
    </w:p>
    <w:p w:rsidR="00422115" w:rsidRDefault="00422115" w:rsidP="000B4637">
      <w:pPr>
        <w:numPr>
          <w:ilvl w:val="0"/>
          <w:numId w:val="3"/>
        </w:numPr>
        <w:tabs>
          <w:tab w:val="clear" w:pos="0"/>
          <w:tab w:val="num" w:pos="795"/>
        </w:tabs>
        <w:suppressAutoHyphens/>
        <w:spacing w:after="0" w:line="240" w:lineRule="auto"/>
        <w:ind w:left="795" w:hanging="435"/>
      </w:pPr>
      <w:r>
        <w:rPr>
          <w:sz w:val="20"/>
          <w:szCs w:val="20"/>
        </w:rPr>
        <w:t>Рабочая тетрадь.</w:t>
      </w:r>
    </w:p>
    <w:p w:rsidR="00422115" w:rsidRDefault="00422115" w:rsidP="000B4637">
      <w:pPr>
        <w:numPr>
          <w:ilvl w:val="0"/>
          <w:numId w:val="3"/>
        </w:numPr>
        <w:tabs>
          <w:tab w:val="clear" w:pos="0"/>
          <w:tab w:val="num" w:pos="795"/>
        </w:tabs>
        <w:suppressAutoHyphens/>
        <w:spacing w:after="0" w:line="240" w:lineRule="auto"/>
        <w:ind w:left="795" w:hanging="435"/>
      </w:pPr>
      <w:r>
        <w:rPr>
          <w:sz w:val="20"/>
          <w:szCs w:val="20"/>
        </w:rPr>
        <w:t>Книга для учителя.</w:t>
      </w:r>
    </w:p>
    <w:p w:rsidR="00422115" w:rsidRDefault="00422115" w:rsidP="000B4637">
      <w:pPr>
        <w:numPr>
          <w:ilvl w:val="0"/>
          <w:numId w:val="3"/>
        </w:numPr>
        <w:tabs>
          <w:tab w:val="clear" w:pos="0"/>
          <w:tab w:val="num" w:pos="795"/>
        </w:tabs>
        <w:suppressAutoHyphens/>
        <w:spacing w:after="0" w:line="240" w:lineRule="auto"/>
        <w:ind w:left="795" w:hanging="435"/>
      </w:pPr>
      <w:proofErr w:type="spellStart"/>
      <w:r>
        <w:rPr>
          <w:sz w:val="20"/>
          <w:szCs w:val="20"/>
        </w:rPr>
        <w:t>Аудиоприложение</w:t>
      </w:r>
      <w:proofErr w:type="spellEnd"/>
      <w:r>
        <w:rPr>
          <w:sz w:val="20"/>
          <w:szCs w:val="20"/>
        </w:rPr>
        <w:t xml:space="preserve"> (аудиокассеты, </w:t>
      </w:r>
      <w:r>
        <w:rPr>
          <w:sz w:val="20"/>
          <w:szCs w:val="20"/>
          <w:lang w:val="en-US"/>
        </w:rPr>
        <w:t>CD MP3</w:t>
      </w:r>
      <w:r>
        <w:rPr>
          <w:sz w:val="20"/>
          <w:szCs w:val="20"/>
        </w:rPr>
        <w:t>).</w:t>
      </w:r>
    </w:p>
    <w:p w:rsidR="00422115" w:rsidRDefault="00422115" w:rsidP="000B4637">
      <w:pPr>
        <w:numPr>
          <w:ilvl w:val="0"/>
          <w:numId w:val="3"/>
        </w:numPr>
        <w:tabs>
          <w:tab w:val="clear" w:pos="0"/>
          <w:tab w:val="num" w:pos="795"/>
        </w:tabs>
        <w:suppressAutoHyphens/>
        <w:spacing w:after="0" w:line="240" w:lineRule="auto"/>
        <w:ind w:left="795" w:hanging="435"/>
      </w:pPr>
      <w:r>
        <w:rPr>
          <w:sz w:val="20"/>
          <w:szCs w:val="20"/>
        </w:rPr>
        <w:t>Страноведческие карты.</w:t>
      </w:r>
    </w:p>
    <w:p w:rsidR="00422115" w:rsidRDefault="00422115" w:rsidP="000B4637">
      <w:pPr>
        <w:numPr>
          <w:ilvl w:val="0"/>
          <w:numId w:val="3"/>
        </w:numPr>
        <w:tabs>
          <w:tab w:val="clear" w:pos="0"/>
          <w:tab w:val="num" w:pos="795"/>
        </w:tabs>
        <w:suppressAutoHyphens/>
        <w:spacing w:after="0" w:line="240" w:lineRule="auto"/>
        <w:ind w:left="795" w:hanging="435"/>
      </w:pPr>
      <w:r>
        <w:rPr>
          <w:sz w:val="20"/>
          <w:szCs w:val="20"/>
        </w:rPr>
        <w:t>Лексические и грамматические таблицы.</w:t>
      </w:r>
    </w:p>
    <w:p w:rsidR="00422115" w:rsidRDefault="00422115" w:rsidP="00422115">
      <w:pPr>
        <w:pStyle w:val="a6"/>
        <w:spacing w:after="240"/>
      </w:pPr>
      <w:r>
        <w:rPr>
          <w:b/>
          <w:bCs/>
          <w:sz w:val="20"/>
          <w:szCs w:val="20"/>
        </w:rPr>
        <w:lastRenderedPageBreak/>
        <w:t xml:space="preserve">Формы контроля уровня достижений учащихся. </w:t>
      </w:r>
      <w:r>
        <w:rPr>
          <w:b/>
          <w:bCs/>
          <w:sz w:val="20"/>
          <w:szCs w:val="20"/>
        </w:rPr>
        <w:br/>
        <w:t xml:space="preserve">Текущий контроль </w:t>
      </w:r>
      <w:r>
        <w:rPr>
          <w:sz w:val="20"/>
          <w:szCs w:val="20"/>
        </w:rPr>
        <w:t xml:space="preserve">проводится регулярно: степень понимания прочитанного текста, пересказ, высказывание по предложенной теме, выполнение тестовых работ по грамматике, написание письма, резюме, полнота понятого со слуха текста, т.д. </w:t>
      </w:r>
      <w:r>
        <w:rPr>
          <w:sz w:val="20"/>
          <w:szCs w:val="20"/>
        </w:rPr>
        <w:br/>
        <w:t xml:space="preserve">Итоговый контроль проводится по окончании прохождения каждого цикла учебника </w:t>
      </w:r>
      <w:proofErr w:type="spellStart"/>
      <w:r>
        <w:rPr>
          <w:sz w:val="20"/>
          <w:szCs w:val="20"/>
        </w:rPr>
        <w:t>Биболетовой</w:t>
      </w:r>
      <w:proofErr w:type="spellEnd"/>
      <w:r>
        <w:rPr>
          <w:sz w:val="20"/>
          <w:szCs w:val="20"/>
        </w:rPr>
        <w:t xml:space="preserve"> М.З. и предусмотрен автором по всем видам речевой деятельности. </w:t>
      </w:r>
      <w:r>
        <w:rPr>
          <w:sz w:val="20"/>
          <w:szCs w:val="20"/>
        </w:rPr>
        <w:br/>
        <w:t xml:space="preserve">Спецификой данной рабочей программы является то, что контроль сформированности навыков говорения осуществляется при помощи метода </w:t>
      </w:r>
      <w:r>
        <w:rPr>
          <w:b/>
          <w:bCs/>
          <w:sz w:val="20"/>
          <w:szCs w:val="20"/>
        </w:rPr>
        <w:t xml:space="preserve">проектов, </w:t>
      </w:r>
      <w:r>
        <w:rPr>
          <w:sz w:val="20"/>
          <w:szCs w:val="20"/>
        </w:rPr>
        <w:t xml:space="preserve">т.к. выполнением проектов завершается этап прохождения каждой темы. </w:t>
      </w:r>
      <w:r>
        <w:rPr>
          <w:sz w:val="20"/>
          <w:szCs w:val="20"/>
        </w:rPr>
        <w:br/>
        <w:t xml:space="preserve">Для оценки уровня практического владения учащимся иностранным языком, проводится как текущий, так и итоговый контроль по всем видам речевой деятельности: говорению, чтению, </w:t>
      </w:r>
      <w:proofErr w:type="spellStart"/>
      <w:r>
        <w:rPr>
          <w:sz w:val="20"/>
          <w:szCs w:val="20"/>
        </w:rPr>
        <w:t>аудированию</w:t>
      </w:r>
      <w:proofErr w:type="spellEnd"/>
      <w:r>
        <w:rPr>
          <w:sz w:val="20"/>
          <w:szCs w:val="20"/>
        </w:rPr>
        <w:t xml:space="preserve">, письму, переводу. </w:t>
      </w:r>
      <w:r>
        <w:rPr>
          <w:sz w:val="20"/>
          <w:szCs w:val="20"/>
        </w:rPr>
        <w:br/>
        <w:t xml:space="preserve">В основе оценки практического владения иностранным языком лежит коммуникативный подход: решение учащимися коммуникативных задач в ходе общения. </w:t>
      </w:r>
      <w:r>
        <w:rPr>
          <w:sz w:val="20"/>
          <w:szCs w:val="20"/>
        </w:rPr>
        <w:br/>
        <w:t xml:space="preserve">Умение ученика говорить оценивается из эффективности осуществления коммуникации. Для удовлетворительной оценки правильность речи менее важна, если коммуникация осуществилась, но, чем выше оценка, тем более важна правильность речи. Говорение оценивается по следующим критериям: произношение, грамматическая правильность, беглость, независимость и содержание. В каждой из вышеназванных категорий ученик может получить 0, 1, 2 балла. Оценка за </w:t>
      </w:r>
      <w:r>
        <w:rPr>
          <w:i/>
          <w:iCs/>
          <w:sz w:val="20"/>
          <w:szCs w:val="20"/>
        </w:rPr>
        <w:t xml:space="preserve">5-6 </w:t>
      </w:r>
      <w:r>
        <w:rPr>
          <w:sz w:val="20"/>
          <w:szCs w:val="20"/>
        </w:rPr>
        <w:t xml:space="preserve">баллов — «З», за 7-8 — «4», за 9-10 </w:t>
      </w:r>
      <w:r>
        <w:rPr>
          <w:i/>
          <w:iCs/>
          <w:sz w:val="20"/>
          <w:szCs w:val="20"/>
        </w:rPr>
        <w:t xml:space="preserve">«5». </w:t>
      </w:r>
      <w:r>
        <w:rPr>
          <w:i/>
          <w:iCs/>
          <w:sz w:val="20"/>
          <w:szCs w:val="20"/>
        </w:rPr>
        <w:br/>
      </w:r>
      <w:r>
        <w:rPr>
          <w:sz w:val="20"/>
          <w:szCs w:val="20"/>
        </w:rPr>
        <w:t xml:space="preserve">При этом показателем достижения в каждом виде речевой деятельности будет получение учащимися 60-70% от максимального количества баллов. Так, если в чтении максимальный результат 20 баллов, учащийся получает зачёт, набрав 12 баллов (60%) и более. Оценки навыков и умений устной речи учащихся может происходить по таким параметрам, как: </w:t>
      </w:r>
      <w:r>
        <w:rPr>
          <w:sz w:val="20"/>
          <w:szCs w:val="20"/>
        </w:rPr>
        <w:br/>
        <w:t xml:space="preserve">• решение коммуникативной задачи; </w:t>
      </w:r>
      <w:r>
        <w:rPr>
          <w:sz w:val="20"/>
          <w:szCs w:val="20"/>
        </w:rPr>
        <w:br/>
        <w:t xml:space="preserve">• связность речи; </w:t>
      </w:r>
      <w:r>
        <w:rPr>
          <w:sz w:val="20"/>
          <w:szCs w:val="20"/>
        </w:rPr>
        <w:br/>
        <w:t xml:space="preserve">• лексико-грамматическое оформление речи; </w:t>
      </w:r>
      <w:r>
        <w:rPr>
          <w:sz w:val="20"/>
          <w:szCs w:val="20"/>
        </w:rPr>
        <w:br/>
        <w:t xml:space="preserve">• фонетическое оформление речи (произношение на уровне слова и фраз, интонация). </w:t>
      </w:r>
      <w:r>
        <w:rPr>
          <w:sz w:val="20"/>
          <w:szCs w:val="20"/>
        </w:rPr>
        <w:br/>
        <w:t xml:space="preserve">Каждый из указанных параметров может оцениваться по шкале от 0 до 4 баллов. (От 0 — полностью неприемлемое выполнение критерия - до 4 — отсутствие значимых, затрудняющих процесс коммуникации ошибок). </w:t>
      </w:r>
      <w:r>
        <w:rPr>
          <w:sz w:val="20"/>
          <w:szCs w:val="20"/>
        </w:rPr>
        <w:br/>
      </w:r>
      <w:r>
        <w:rPr>
          <w:b/>
          <w:bCs/>
          <w:sz w:val="20"/>
          <w:szCs w:val="20"/>
        </w:rPr>
        <w:t xml:space="preserve">Конечной целью </w:t>
      </w:r>
      <w:r>
        <w:rPr>
          <w:sz w:val="20"/>
          <w:szCs w:val="20"/>
        </w:rPr>
        <w:t xml:space="preserve">процесса обучения является подготовка выпускников к сдаче ЕГЭ, что и будет являться итоговым контролем. </w:t>
      </w:r>
    </w:p>
    <w:p w:rsidR="00422115" w:rsidRDefault="00422115" w:rsidP="00422115">
      <w:pPr>
        <w:jc w:val="both"/>
        <w:rPr>
          <w:sz w:val="20"/>
          <w:szCs w:val="20"/>
        </w:rPr>
      </w:pPr>
    </w:p>
    <w:p w:rsidR="00805AC9" w:rsidRPr="004333D1" w:rsidRDefault="00805AC9" w:rsidP="00422115">
      <w:pPr>
        <w:spacing w:after="0" w:line="240" w:lineRule="auto"/>
        <w:ind w:left="-426" w:right="-425" w:firstLine="284"/>
        <w:jc w:val="both"/>
        <w:rPr>
          <w:rFonts w:ascii="Times New Roman" w:hAnsi="Times New Roman"/>
          <w:sz w:val="24"/>
          <w:szCs w:val="24"/>
        </w:rPr>
      </w:pPr>
    </w:p>
    <w:sectPr w:rsidR="00805AC9" w:rsidRPr="004333D1" w:rsidSect="009F56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637" w:rsidRDefault="000B4637" w:rsidP="00BA1838">
      <w:pPr>
        <w:spacing w:after="0" w:line="240" w:lineRule="auto"/>
      </w:pPr>
      <w:r>
        <w:separator/>
      </w:r>
    </w:p>
  </w:endnote>
  <w:endnote w:type="continuationSeparator" w:id="0">
    <w:p w:rsidR="000B4637" w:rsidRDefault="000B4637" w:rsidP="00BA1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SchoolBookC">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637" w:rsidRDefault="000B4637" w:rsidP="00BA1838">
      <w:pPr>
        <w:spacing w:after="0" w:line="240" w:lineRule="auto"/>
      </w:pPr>
      <w:r>
        <w:separator/>
      </w:r>
    </w:p>
  </w:footnote>
  <w:footnote w:type="continuationSeparator" w:id="0">
    <w:p w:rsidR="000B4637" w:rsidRDefault="000B4637" w:rsidP="00BA18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065" w:hanging="360"/>
      </w:pPr>
      <w:rPr>
        <w:rFonts w:ascii="Symbol" w:hAnsi="Symbol" w:cs="Symbol" w:hint="default"/>
      </w:rPr>
    </w:lvl>
  </w:abstractNum>
  <w:abstractNum w:abstractNumId="1">
    <w:nsid w:val="00000002"/>
    <w:multiLevelType w:val="multilevel"/>
    <w:tmpl w:val="00000002"/>
    <w:name w:val="WW8Num2"/>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927" w:hanging="360"/>
      </w:pPr>
      <w:rPr>
        <w:rFonts w:ascii="Symbol" w:hAnsi="Symbol"/>
        <w:color w:val="000000"/>
      </w:rPr>
    </w:lvl>
  </w:abstractNum>
  <w:abstractNum w:abstractNumId="3">
    <w:nsid w:val="00000004"/>
    <w:multiLevelType w:val="singleLevel"/>
    <w:tmpl w:val="00000004"/>
    <w:name w:val="WW8Num14"/>
    <w:lvl w:ilvl="0">
      <w:start w:val="1"/>
      <w:numFmt w:val="bullet"/>
      <w:lvlText w:val=""/>
      <w:lvlJc w:val="left"/>
      <w:pPr>
        <w:tabs>
          <w:tab w:val="num" w:pos="0"/>
        </w:tabs>
        <w:ind w:left="1429" w:hanging="360"/>
      </w:pPr>
      <w:rPr>
        <w:rFonts w:ascii="Wingdings" w:hAnsi="Wingdings" w:cs="Wingdings" w:hint="default"/>
      </w:rPr>
    </w:lvl>
  </w:abstractNum>
  <w:abstractNum w:abstractNumId="4">
    <w:nsid w:val="00000005"/>
    <w:multiLevelType w:val="singleLevel"/>
    <w:tmpl w:val="00000005"/>
    <w:name w:val="WW8Num15"/>
    <w:lvl w:ilvl="0">
      <w:start w:val="1"/>
      <w:numFmt w:val="bullet"/>
      <w:lvlText w:val=""/>
      <w:lvlJc w:val="left"/>
      <w:pPr>
        <w:tabs>
          <w:tab w:val="num" w:pos="0"/>
        </w:tabs>
        <w:ind w:left="1429" w:hanging="360"/>
      </w:pPr>
      <w:rPr>
        <w:rFonts w:ascii="Wingdings" w:hAnsi="Wingdings" w:cs="Wingdings" w:hint="default"/>
      </w:rPr>
    </w:lvl>
  </w:abstractNum>
  <w:abstractNum w:abstractNumId="5">
    <w:nsid w:val="00000006"/>
    <w:multiLevelType w:val="singleLevel"/>
    <w:tmpl w:val="00000006"/>
    <w:name w:val="WW8Num16"/>
    <w:lvl w:ilvl="0">
      <w:start w:val="1"/>
      <w:numFmt w:val="bullet"/>
      <w:lvlText w:val=""/>
      <w:lvlJc w:val="left"/>
      <w:pPr>
        <w:tabs>
          <w:tab w:val="num" w:pos="0"/>
        </w:tabs>
        <w:ind w:left="1429" w:hanging="360"/>
      </w:pPr>
      <w:rPr>
        <w:rFonts w:ascii="Wingdings" w:hAnsi="Wingdings" w:cs="Wingdings" w:hint="default"/>
      </w:rPr>
    </w:lvl>
  </w:abstractNum>
  <w:abstractNum w:abstractNumId="6">
    <w:nsid w:val="00000007"/>
    <w:multiLevelType w:val="singleLevel"/>
    <w:tmpl w:val="00000007"/>
    <w:lvl w:ilvl="0">
      <w:start w:val="1"/>
      <w:numFmt w:val="bullet"/>
      <w:lvlText w:val=""/>
      <w:lvlJc w:val="left"/>
      <w:pPr>
        <w:tabs>
          <w:tab w:val="num" w:pos="777"/>
        </w:tabs>
        <w:ind w:left="777" w:hanging="360"/>
      </w:pPr>
      <w:rPr>
        <w:rFonts w:ascii="Symbol" w:hAnsi="Symbol"/>
      </w:rPr>
    </w:lvl>
  </w:abstractNum>
  <w:abstractNum w:abstractNumId="7">
    <w:nsid w:val="00000008"/>
    <w:multiLevelType w:val="singleLevel"/>
    <w:tmpl w:val="00000008"/>
    <w:name w:val="WW8Num19"/>
    <w:lvl w:ilvl="0">
      <w:start w:val="1"/>
      <w:numFmt w:val="bullet"/>
      <w:lvlText w:val=""/>
      <w:lvlJc w:val="left"/>
      <w:pPr>
        <w:tabs>
          <w:tab w:val="num" w:pos="0"/>
        </w:tabs>
        <w:ind w:left="1429" w:hanging="360"/>
      </w:pPr>
      <w:rPr>
        <w:rFonts w:ascii="Wingdings" w:hAnsi="Wingdings" w:cs="Wingdings" w:hint="default"/>
        <w:sz w:val="24"/>
        <w:szCs w:val="24"/>
      </w:rPr>
    </w:lvl>
  </w:abstractNum>
  <w:abstractNum w:abstractNumId="8">
    <w:nsid w:val="00000009"/>
    <w:multiLevelType w:val="singleLevel"/>
    <w:tmpl w:val="00000009"/>
    <w:name w:val="WW8Num21"/>
    <w:lvl w:ilvl="0">
      <w:start w:val="1"/>
      <w:numFmt w:val="decimal"/>
      <w:lvlText w:val="%1)"/>
      <w:lvlJc w:val="left"/>
      <w:pPr>
        <w:tabs>
          <w:tab w:val="num" w:pos="0"/>
        </w:tabs>
        <w:ind w:left="1069" w:hanging="360"/>
      </w:pPr>
      <w:rPr>
        <w:rFonts w:hint="default"/>
        <w:b/>
        <w:i/>
      </w:rPr>
    </w:lvl>
  </w:abstractNum>
  <w:num w:numId="1">
    <w:abstractNumId w:val="6"/>
  </w:num>
  <w:num w:numId="2">
    <w:abstractNumId w:val="1"/>
  </w:num>
  <w:num w:numId="3">
    <w:abstractNumId w:val="2"/>
  </w:num>
  <w:num w:numId="4">
    <w:abstractNumId w:val="4"/>
  </w:num>
  <w:num w:numId="5">
    <w:abstractNumId w:val="3"/>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1838"/>
    <w:rsid w:val="000B237A"/>
    <w:rsid w:val="000B2E76"/>
    <w:rsid w:val="000B4637"/>
    <w:rsid w:val="000C43E6"/>
    <w:rsid w:val="00212FE9"/>
    <w:rsid w:val="0022339C"/>
    <w:rsid w:val="00292BEC"/>
    <w:rsid w:val="002D6B89"/>
    <w:rsid w:val="003043BA"/>
    <w:rsid w:val="00365094"/>
    <w:rsid w:val="00422115"/>
    <w:rsid w:val="004333D1"/>
    <w:rsid w:val="00497003"/>
    <w:rsid w:val="004B00D8"/>
    <w:rsid w:val="005308F5"/>
    <w:rsid w:val="00620F0F"/>
    <w:rsid w:val="00703C01"/>
    <w:rsid w:val="00805AC9"/>
    <w:rsid w:val="008332B3"/>
    <w:rsid w:val="008D5D72"/>
    <w:rsid w:val="009F5679"/>
    <w:rsid w:val="00A738E3"/>
    <w:rsid w:val="00A84BFD"/>
    <w:rsid w:val="00AD69C9"/>
    <w:rsid w:val="00BA1838"/>
    <w:rsid w:val="00C04041"/>
    <w:rsid w:val="00EC7F5E"/>
    <w:rsid w:val="00F32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838"/>
  </w:style>
  <w:style w:type="paragraph" w:styleId="1">
    <w:name w:val="heading 1"/>
    <w:basedOn w:val="a"/>
    <w:next w:val="a"/>
    <w:link w:val="10"/>
    <w:qFormat/>
    <w:rsid w:val="00365094"/>
    <w:pPr>
      <w:keepNext/>
      <w:spacing w:before="240" w:after="60" w:line="240" w:lineRule="auto"/>
      <w:outlineLvl w:val="0"/>
    </w:pPr>
    <w:rPr>
      <w:rFonts w:ascii="Cambria" w:eastAsia="Times New Roman" w:hAnsi="Cambria" w:cs="Times New Roman"/>
      <w:b/>
      <w:bCs/>
      <w:kern w:val="32"/>
      <w:sz w:val="32"/>
      <w:szCs w:val="32"/>
      <w:lang w:eastAsia="ja-JP"/>
    </w:rPr>
  </w:style>
  <w:style w:type="paragraph" w:styleId="3">
    <w:name w:val="heading 3"/>
    <w:basedOn w:val="a"/>
    <w:next w:val="a"/>
    <w:link w:val="30"/>
    <w:uiPriority w:val="9"/>
    <w:semiHidden/>
    <w:unhideWhenUsed/>
    <w:qFormat/>
    <w:rsid w:val="00365094"/>
    <w:pPr>
      <w:keepNext/>
      <w:spacing w:before="240" w:after="60"/>
      <w:outlineLvl w:val="2"/>
    </w:pPr>
    <w:rPr>
      <w:rFonts w:ascii="Cambria" w:eastAsia="Times New Roman" w:hAnsi="Cambria"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A1838"/>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BA1838"/>
    <w:rPr>
      <w:rFonts w:ascii="Times New Roman" w:eastAsia="Times New Roman" w:hAnsi="Times New Roman" w:cs="Times New Roman"/>
      <w:sz w:val="20"/>
      <w:szCs w:val="20"/>
      <w:lang w:eastAsia="ru-RU"/>
    </w:rPr>
  </w:style>
  <w:style w:type="character" w:styleId="a5">
    <w:name w:val="footnote reference"/>
    <w:semiHidden/>
    <w:rsid w:val="00BA1838"/>
    <w:rPr>
      <w:vertAlign w:val="superscript"/>
    </w:rPr>
  </w:style>
  <w:style w:type="character" w:customStyle="1" w:styleId="10">
    <w:name w:val="Заголовок 1 Знак"/>
    <w:basedOn w:val="a0"/>
    <w:link w:val="1"/>
    <w:rsid w:val="00365094"/>
    <w:rPr>
      <w:rFonts w:ascii="Cambria" w:eastAsia="Times New Roman" w:hAnsi="Cambria" w:cs="Times New Roman"/>
      <w:b/>
      <w:bCs/>
      <w:kern w:val="32"/>
      <w:sz w:val="32"/>
      <w:szCs w:val="32"/>
      <w:lang w:eastAsia="ja-JP"/>
    </w:rPr>
  </w:style>
  <w:style w:type="character" w:customStyle="1" w:styleId="30">
    <w:name w:val="Заголовок 3 Знак"/>
    <w:basedOn w:val="a0"/>
    <w:link w:val="3"/>
    <w:uiPriority w:val="9"/>
    <w:semiHidden/>
    <w:rsid w:val="00365094"/>
    <w:rPr>
      <w:rFonts w:ascii="Cambria" w:eastAsia="Times New Roman" w:hAnsi="Cambria" w:cs="Times New Roman"/>
      <w:b/>
      <w:bCs/>
      <w:sz w:val="26"/>
      <w:szCs w:val="26"/>
      <w:lang/>
    </w:rPr>
  </w:style>
  <w:style w:type="paragraph" w:styleId="a6">
    <w:name w:val="Normal (Web)"/>
    <w:basedOn w:val="a"/>
    <w:rsid w:val="00365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текст (14)_"/>
    <w:link w:val="141"/>
    <w:qFormat/>
    <w:rsid w:val="00365094"/>
    <w:rPr>
      <w:i/>
      <w:iCs/>
      <w:shd w:val="clear" w:color="auto" w:fill="FFFFFF"/>
    </w:rPr>
  </w:style>
  <w:style w:type="paragraph" w:customStyle="1" w:styleId="141">
    <w:name w:val="Основной текст (14)1"/>
    <w:basedOn w:val="a"/>
    <w:link w:val="14"/>
    <w:qFormat/>
    <w:rsid w:val="00365094"/>
    <w:pPr>
      <w:shd w:val="clear" w:color="auto" w:fill="FFFFFF"/>
      <w:spacing w:after="0" w:line="211" w:lineRule="exact"/>
      <w:ind w:firstLine="400"/>
      <w:jc w:val="both"/>
    </w:pPr>
    <w:rPr>
      <w:i/>
      <w:iCs/>
      <w:shd w:val="clear" w:color="auto" w:fill="FFFFFF"/>
    </w:rPr>
  </w:style>
  <w:style w:type="character" w:customStyle="1" w:styleId="FontStyle43">
    <w:name w:val="Font Style43"/>
    <w:uiPriority w:val="99"/>
    <w:rsid w:val="000B237A"/>
    <w:rPr>
      <w:rFonts w:ascii="Times New Roman" w:hAnsi="Times New Roman"/>
      <w:sz w:val="18"/>
    </w:rPr>
  </w:style>
  <w:style w:type="character" w:customStyle="1" w:styleId="FontStyle42">
    <w:name w:val="Font Style42"/>
    <w:uiPriority w:val="99"/>
    <w:rsid w:val="000B237A"/>
    <w:rPr>
      <w:rFonts w:ascii="Times New Roman" w:hAnsi="Times New Roman"/>
      <w:b/>
      <w:sz w:val="18"/>
    </w:rPr>
  </w:style>
  <w:style w:type="character" w:customStyle="1" w:styleId="FontStyle44">
    <w:name w:val="Font Style44"/>
    <w:uiPriority w:val="6"/>
    <w:rsid w:val="000B237A"/>
    <w:rPr>
      <w:rFonts w:ascii="Times New Roman" w:hAnsi="Times New Roman"/>
      <w:b/>
      <w:i/>
      <w:sz w:val="18"/>
    </w:rPr>
  </w:style>
  <w:style w:type="character" w:customStyle="1" w:styleId="FontStyle45">
    <w:name w:val="Font Style45"/>
    <w:uiPriority w:val="99"/>
    <w:rsid w:val="000B237A"/>
    <w:rPr>
      <w:rFonts w:ascii="Times New Roman" w:hAnsi="Times New Roman"/>
      <w:b/>
      <w:spacing w:val="-10"/>
      <w:sz w:val="20"/>
    </w:rPr>
  </w:style>
  <w:style w:type="paragraph" w:styleId="a7">
    <w:name w:val="List Paragraph"/>
    <w:basedOn w:val="a"/>
    <w:qFormat/>
    <w:rsid w:val="000B237A"/>
    <w:pPr>
      <w:ind w:left="720"/>
    </w:pPr>
    <w:rPr>
      <w:rFonts w:ascii="Calibri" w:eastAsia="Calibri" w:hAnsi="Calibri" w:cs="Times New Roman"/>
      <w:kern w:val="1"/>
      <w:lang w:eastAsia="ar-SA"/>
    </w:rPr>
  </w:style>
  <w:style w:type="character" w:styleId="a8">
    <w:name w:val="Hyperlink"/>
    <w:basedOn w:val="a0"/>
    <w:uiPriority w:val="99"/>
    <w:semiHidden/>
    <w:rsid w:val="000B237A"/>
    <w:rPr>
      <w:rFonts w:ascii="Times New Roman" w:hAnsi="Times New Roman" w:cs="Times New Roman"/>
      <w:color w:val="0000FF"/>
      <w:u w:val="single"/>
    </w:rPr>
  </w:style>
  <w:style w:type="paragraph" w:customStyle="1" w:styleId="11">
    <w:name w:val="Абзац списка1"/>
    <w:basedOn w:val="a"/>
    <w:uiPriority w:val="99"/>
    <w:rsid w:val="000B237A"/>
    <w:pPr>
      <w:ind w:left="720"/>
    </w:pPr>
    <w:rPr>
      <w:rFonts w:ascii="Calibri" w:eastAsia="Times New Roman" w:hAnsi="Calibri" w:cs="Times New Roman"/>
      <w:kern w:val="2"/>
      <w:lang w:eastAsia="ar-SA"/>
    </w:rPr>
  </w:style>
  <w:style w:type="character" w:customStyle="1" w:styleId="a9">
    <w:name w:val="Основной текст Знак"/>
    <w:basedOn w:val="a0"/>
    <w:link w:val="aa"/>
    <w:semiHidden/>
    <w:rsid w:val="00C04041"/>
    <w:rPr>
      <w:i/>
      <w:iCs/>
      <w:sz w:val="24"/>
      <w:szCs w:val="24"/>
      <w:lang w:val="en-US"/>
    </w:rPr>
  </w:style>
  <w:style w:type="paragraph" w:styleId="aa">
    <w:name w:val="Body Text"/>
    <w:basedOn w:val="a"/>
    <w:link w:val="a9"/>
    <w:semiHidden/>
    <w:rsid w:val="00C04041"/>
    <w:pPr>
      <w:spacing w:after="0" w:line="240" w:lineRule="auto"/>
    </w:pPr>
    <w:rPr>
      <w:i/>
      <w:iCs/>
      <w:sz w:val="24"/>
      <w:szCs w:val="24"/>
      <w:lang w:val="en-US"/>
    </w:rPr>
  </w:style>
  <w:style w:type="character" w:customStyle="1" w:styleId="12">
    <w:name w:val="Основной текст Знак1"/>
    <w:basedOn w:val="a0"/>
    <w:link w:val="aa"/>
    <w:uiPriority w:val="99"/>
    <w:semiHidden/>
    <w:rsid w:val="00C04041"/>
  </w:style>
  <w:style w:type="character" w:customStyle="1" w:styleId="1458">
    <w:name w:val="Основной текст (14)58"/>
    <w:basedOn w:val="14"/>
    <w:qFormat/>
    <w:rsid w:val="00C04041"/>
    <w:rPr>
      <w:rFonts w:ascii="Times New Roman" w:hAnsi="Times New Roman" w:cs="Times New Roman"/>
      <w:i/>
      <w:iCs/>
      <w:noProof/>
      <w:spacing w:val="0"/>
    </w:rPr>
  </w:style>
  <w:style w:type="character" w:customStyle="1" w:styleId="1456">
    <w:name w:val="Основной текст (14)56"/>
    <w:basedOn w:val="14"/>
    <w:qFormat/>
    <w:rsid w:val="00C04041"/>
    <w:rPr>
      <w:rFonts w:ascii="Times New Roman" w:hAnsi="Times New Roman" w:cs="Times New Roman"/>
      <w:i/>
      <w:iCs/>
      <w:noProof/>
      <w:spacing w:val="0"/>
    </w:rPr>
  </w:style>
  <w:style w:type="character" w:customStyle="1" w:styleId="1454">
    <w:name w:val="Основной текст (14)54"/>
    <w:basedOn w:val="14"/>
    <w:qFormat/>
    <w:rsid w:val="00C04041"/>
    <w:rPr>
      <w:rFonts w:ascii="Times New Roman" w:hAnsi="Times New Roman" w:cs="Times New Roman"/>
      <w:i/>
      <w:iCs/>
      <w:noProof/>
      <w:spacing w:val="0"/>
    </w:rPr>
  </w:style>
  <w:style w:type="character" w:customStyle="1" w:styleId="2">
    <w:name w:val="Заголовок №2"/>
    <w:basedOn w:val="a0"/>
    <w:rsid w:val="00C04041"/>
    <w:rPr>
      <w:rFonts w:ascii="Times New Roman" w:hAnsi="Times New Roman" w:cs="Times New Roman"/>
      <w:b/>
      <w:bCs/>
      <w:noProof/>
      <w:spacing w:val="0"/>
      <w:sz w:val="22"/>
      <w:szCs w:val="22"/>
      <w:lang w:bidi="ar-SA"/>
    </w:rPr>
  </w:style>
  <w:style w:type="character" w:customStyle="1" w:styleId="1452">
    <w:name w:val="Основной текст (14)52"/>
    <w:basedOn w:val="14"/>
    <w:qFormat/>
    <w:rsid w:val="00C04041"/>
    <w:rPr>
      <w:rFonts w:ascii="Times New Roman" w:hAnsi="Times New Roman" w:cs="Times New Roman"/>
      <w:i/>
      <w:iCs/>
      <w:noProof/>
      <w:spacing w:val="0"/>
    </w:rPr>
  </w:style>
  <w:style w:type="table" w:styleId="ab">
    <w:name w:val="Table Grid"/>
    <w:basedOn w:val="a1"/>
    <w:uiPriority w:val="59"/>
    <w:rsid w:val="00A84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2">
    <w:name w:val="Font Style132"/>
    <w:qFormat/>
    <w:rsid w:val="00703C01"/>
    <w:rPr>
      <w:rFonts w:ascii="Trebuchet MS" w:hAnsi="Trebuchet MS" w:cs="Trebuchet MS"/>
      <w:b/>
      <w:bCs/>
      <w:sz w:val="20"/>
      <w:szCs w:val="20"/>
    </w:rPr>
  </w:style>
  <w:style w:type="character" w:customStyle="1" w:styleId="-">
    <w:name w:val="Интернет-ссылка"/>
    <w:rsid w:val="00703C01"/>
    <w:rPr>
      <w:color w:val="0000FF"/>
      <w:u w:val="single"/>
    </w:rPr>
  </w:style>
  <w:style w:type="paragraph" w:styleId="ac">
    <w:name w:val="No Spacing"/>
    <w:aliases w:val="ВОПРОС"/>
    <w:link w:val="ad"/>
    <w:uiPriority w:val="1"/>
    <w:qFormat/>
    <w:rsid w:val="00703C01"/>
    <w:pPr>
      <w:suppressAutoHyphens/>
      <w:spacing w:after="0" w:line="240" w:lineRule="auto"/>
    </w:pPr>
    <w:rPr>
      <w:rFonts w:cs="Times New Roman"/>
      <w:lang w:eastAsia="ar-SA"/>
    </w:rPr>
  </w:style>
  <w:style w:type="paragraph" w:customStyle="1" w:styleId="Style19">
    <w:name w:val="Style19"/>
    <w:basedOn w:val="a"/>
    <w:qFormat/>
    <w:rsid w:val="00703C01"/>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ae">
    <w:name w:val="[Без стиля]"/>
    <w:rsid w:val="005308F5"/>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paragraph" w:customStyle="1" w:styleId="R">
    <w:name w:val="R"/>
    <w:basedOn w:val="a"/>
    <w:rsid w:val="005308F5"/>
    <w:pPr>
      <w:widowControl w:val="0"/>
      <w:autoSpaceDE w:val="0"/>
      <w:autoSpaceDN w:val="0"/>
      <w:adjustRightInd w:val="0"/>
      <w:spacing w:before="397" w:after="113" w:line="270" w:lineRule="atLeast"/>
      <w:jc w:val="center"/>
      <w:textAlignment w:val="center"/>
    </w:pPr>
    <w:rPr>
      <w:rFonts w:ascii="SchoolBookC" w:eastAsia="Times New Roman" w:hAnsi="SchoolBookC" w:cs="SchoolBookC"/>
      <w:b/>
      <w:bCs/>
      <w:color w:val="000000"/>
      <w:sz w:val="21"/>
      <w:szCs w:val="21"/>
      <w:lang w:eastAsia="ru-RU"/>
    </w:rPr>
  </w:style>
  <w:style w:type="character" w:customStyle="1" w:styleId="Word1WordRTF">
    <w:name w:val="Импортированный список стилей из Word1 (Стили для импортированных списков Word/RTF)"/>
    <w:rsid w:val="005308F5"/>
    <w:rPr>
      <w:rFonts w:ascii="Symbol" w:hAnsi="Symbol" w:cs="Symbol"/>
      <w:w w:val="100"/>
    </w:rPr>
  </w:style>
  <w:style w:type="paragraph" w:customStyle="1" w:styleId="af">
    <w:name w:val="Базовый"/>
    <w:rsid w:val="005308F5"/>
    <w:pPr>
      <w:tabs>
        <w:tab w:val="left" w:pos="708"/>
      </w:tabs>
      <w:suppressAutoHyphens/>
    </w:pPr>
    <w:rPr>
      <w:rFonts w:ascii="Calibri" w:eastAsia="SimSun" w:hAnsi="Calibri" w:cs="Times New Roman"/>
    </w:rPr>
  </w:style>
  <w:style w:type="character" w:customStyle="1" w:styleId="af0">
    <w:name w:val="Основной текст_"/>
    <w:link w:val="13"/>
    <w:rsid w:val="005308F5"/>
    <w:rPr>
      <w:rFonts w:ascii="Times New Roman" w:eastAsia="Times New Roman" w:hAnsi="Times New Roman"/>
      <w:sz w:val="19"/>
      <w:szCs w:val="19"/>
      <w:shd w:val="clear" w:color="auto" w:fill="FFFFFF"/>
    </w:rPr>
  </w:style>
  <w:style w:type="paragraph" w:customStyle="1" w:styleId="13">
    <w:name w:val="Основной текст1"/>
    <w:basedOn w:val="a"/>
    <w:link w:val="af0"/>
    <w:rsid w:val="005308F5"/>
    <w:pPr>
      <w:shd w:val="clear" w:color="auto" w:fill="FFFFFF"/>
      <w:spacing w:after="0" w:line="0" w:lineRule="atLeast"/>
      <w:jc w:val="both"/>
    </w:pPr>
    <w:rPr>
      <w:rFonts w:ascii="Times New Roman" w:eastAsia="Times New Roman" w:hAnsi="Times New Roman"/>
      <w:sz w:val="19"/>
      <w:szCs w:val="19"/>
    </w:rPr>
  </w:style>
  <w:style w:type="character" w:customStyle="1" w:styleId="15">
    <w:name w:val="Заголовок №1_"/>
    <w:link w:val="16"/>
    <w:rsid w:val="005308F5"/>
    <w:rPr>
      <w:rFonts w:ascii="Century Schoolbook" w:eastAsia="Century Schoolbook" w:hAnsi="Century Schoolbook" w:cs="Century Schoolbook"/>
      <w:sz w:val="17"/>
      <w:szCs w:val="17"/>
      <w:shd w:val="clear" w:color="auto" w:fill="FFFFFF"/>
    </w:rPr>
  </w:style>
  <w:style w:type="paragraph" w:customStyle="1" w:styleId="16">
    <w:name w:val="Заголовок №1"/>
    <w:basedOn w:val="a"/>
    <w:link w:val="15"/>
    <w:rsid w:val="005308F5"/>
    <w:pPr>
      <w:shd w:val="clear" w:color="auto" w:fill="FFFFFF"/>
      <w:spacing w:before="120" w:after="0" w:line="206" w:lineRule="exact"/>
      <w:jc w:val="both"/>
      <w:outlineLvl w:val="0"/>
    </w:pPr>
    <w:rPr>
      <w:rFonts w:ascii="Century Schoolbook" w:eastAsia="Century Schoolbook" w:hAnsi="Century Schoolbook" w:cs="Century Schoolbook"/>
      <w:sz w:val="17"/>
      <w:szCs w:val="17"/>
    </w:rPr>
  </w:style>
  <w:style w:type="character" w:customStyle="1" w:styleId="1Consolas0pt">
    <w:name w:val="Заголовок №1 + Consolas;Не курсив;Интервал 0 pt"/>
    <w:rsid w:val="005308F5"/>
    <w:rPr>
      <w:rFonts w:ascii="Consolas" w:eastAsia="Consolas" w:hAnsi="Consolas" w:cs="Consolas"/>
      <w:b w:val="0"/>
      <w:bCs w:val="0"/>
      <w:i/>
      <w:iCs/>
      <w:smallCaps w:val="0"/>
      <w:strike w:val="0"/>
      <w:spacing w:val="0"/>
      <w:w w:val="100"/>
      <w:sz w:val="23"/>
      <w:szCs w:val="23"/>
      <w:shd w:val="clear" w:color="auto" w:fill="FFFFFF"/>
    </w:rPr>
  </w:style>
  <w:style w:type="character" w:customStyle="1" w:styleId="20">
    <w:name w:val="Заголовок №2_"/>
    <w:rsid w:val="005308F5"/>
    <w:rPr>
      <w:rFonts w:ascii="Tahoma" w:eastAsia="Tahoma" w:hAnsi="Tahoma" w:cs="Tahoma"/>
      <w:sz w:val="19"/>
      <w:szCs w:val="19"/>
      <w:shd w:val="clear" w:color="auto" w:fill="FFFFFF"/>
    </w:rPr>
  </w:style>
  <w:style w:type="character" w:customStyle="1" w:styleId="2TimesNewRoman9pt2pt">
    <w:name w:val="Заголовок №2 + Times New Roman;9 pt;Не полужирный;Курсив;Интервал 2 pt"/>
    <w:rsid w:val="005308F5"/>
    <w:rPr>
      <w:rFonts w:ascii="Times New Roman" w:eastAsia="Times New Roman" w:hAnsi="Times New Roman" w:cs="Times New Roman"/>
      <w:b/>
      <w:bCs/>
      <w:i/>
      <w:iCs/>
      <w:smallCaps w:val="0"/>
      <w:strike w:val="0"/>
      <w:spacing w:val="40"/>
      <w:sz w:val="18"/>
      <w:szCs w:val="18"/>
    </w:rPr>
  </w:style>
  <w:style w:type="character" w:customStyle="1" w:styleId="2TimesNewRoman115pt1pt">
    <w:name w:val="Заголовок №2 + Times New Roman;11;5 pt;Не полужирный;Курсив;Интервал 1 pt"/>
    <w:rsid w:val="005308F5"/>
    <w:rPr>
      <w:rFonts w:ascii="Times New Roman" w:eastAsia="Times New Roman" w:hAnsi="Times New Roman" w:cs="Times New Roman"/>
      <w:b/>
      <w:bCs/>
      <w:i/>
      <w:iCs/>
      <w:smallCaps w:val="0"/>
      <w:strike w:val="0"/>
      <w:spacing w:val="30"/>
      <w:sz w:val="23"/>
      <w:szCs w:val="23"/>
    </w:rPr>
  </w:style>
  <w:style w:type="character" w:customStyle="1" w:styleId="21">
    <w:name w:val="Основной текст (2)_"/>
    <w:link w:val="22"/>
    <w:rsid w:val="005308F5"/>
    <w:rPr>
      <w:rFonts w:ascii="Century Schoolbook" w:eastAsia="Century Schoolbook" w:hAnsi="Century Schoolbook" w:cs="Century Schoolbook"/>
      <w:sz w:val="18"/>
      <w:szCs w:val="18"/>
      <w:shd w:val="clear" w:color="auto" w:fill="FFFFFF"/>
    </w:rPr>
  </w:style>
  <w:style w:type="paragraph" w:customStyle="1" w:styleId="22">
    <w:name w:val="Основной текст (2)"/>
    <w:basedOn w:val="a"/>
    <w:link w:val="21"/>
    <w:rsid w:val="005308F5"/>
    <w:pPr>
      <w:shd w:val="clear" w:color="auto" w:fill="FFFFFF"/>
      <w:spacing w:after="240" w:line="221" w:lineRule="exact"/>
      <w:ind w:firstLine="280"/>
      <w:jc w:val="both"/>
    </w:pPr>
    <w:rPr>
      <w:rFonts w:ascii="Century Schoolbook" w:eastAsia="Century Schoolbook" w:hAnsi="Century Schoolbook" w:cs="Century Schoolbook"/>
      <w:sz w:val="18"/>
      <w:szCs w:val="18"/>
    </w:rPr>
  </w:style>
  <w:style w:type="paragraph" w:customStyle="1" w:styleId="Heading4">
    <w:name w:val="Heading 4"/>
    <w:basedOn w:val="a"/>
    <w:qFormat/>
    <w:rsid w:val="00EC7F5E"/>
    <w:pPr>
      <w:keepNext/>
      <w:spacing w:after="0" w:line="240" w:lineRule="auto"/>
      <w:jc w:val="center"/>
      <w:outlineLvl w:val="3"/>
    </w:pPr>
    <w:rPr>
      <w:rFonts w:ascii="Times New Roman" w:eastAsia="Times New Roman" w:hAnsi="Times New Roman" w:cs="Times New Roman"/>
      <w:b/>
      <w:bCs/>
      <w:color w:val="00000A"/>
      <w:sz w:val="28"/>
      <w:szCs w:val="24"/>
      <w:lang w:eastAsia="ru-RU"/>
    </w:rPr>
  </w:style>
  <w:style w:type="character" w:customStyle="1" w:styleId="FontStyle27">
    <w:name w:val="Font Style27"/>
    <w:basedOn w:val="a0"/>
    <w:qFormat/>
    <w:rsid w:val="00EC7F5E"/>
    <w:rPr>
      <w:rFonts w:ascii="Tahoma" w:hAnsi="Tahoma" w:cs="Tahoma"/>
      <w:b/>
      <w:bCs/>
      <w:sz w:val="32"/>
      <w:szCs w:val="32"/>
    </w:rPr>
  </w:style>
  <w:style w:type="paragraph" w:customStyle="1" w:styleId="Style1">
    <w:name w:val="Style1"/>
    <w:basedOn w:val="a"/>
    <w:qFormat/>
    <w:rsid w:val="00EC7F5E"/>
    <w:pPr>
      <w:widowControl w:val="0"/>
      <w:spacing w:after="0" w:line="240" w:lineRule="auto"/>
    </w:pPr>
    <w:rPr>
      <w:rFonts w:ascii="Tahoma" w:eastAsia="Times New Roman" w:hAnsi="Tahoma" w:cs="Tahoma"/>
      <w:color w:val="00000A"/>
      <w:sz w:val="24"/>
      <w:szCs w:val="24"/>
      <w:lang w:eastAsia="ru-RU"/>
    </w:rPr>
  </w:style>
  <w:style w:type="paragraph" w:customStyle="1" w:styleId="af1">
    <w:name w:val="Новый"/>
    <w:basedOn w:val="a"/>
    <w:qFormat/>
    <w:rsid w:val="00EC7F5E"/>
    <w:pPr>
      <w:spacing w:after="0" w:line="360" w:lineRule="auto"/>
      <w:ind w:firstLine="454"/>
      <w:jc w:val="both"/>
    </w:pPr>
    <w:rPr>
      <w:rFonts w:ascii="Times New Roman" w:eastAsia="Calibri" w:hAnsi="Times New Roman" w:cs="Times New Roman"/>
      <w:color w:val="00000A"/>
      <w:sz w:val="28"/>
      <w:szCs w:val="24"/>
    </w:rPr>
  </w:style>
  <w:style w:type="paragraph" w:customStyle="1" w:styleId="Default">
    <w:name w:val="Default"/>
    <w:qFormat/>
    <w:rsid w:val="00497003"/>
    <w:pPr>
      <w:spacing w:after="0" w:line="240" w:lineRule="auto"/>
    </w:pPr>
    <w:rPr>
      <w:rFonts w:ascii="Times New Roman" w:eastAsia="Calibri" w:hAnsi="Times New Roman" w:cs="Times New Roman"/>
      <w:color w:val="000000"/>
      <w:sz w:val="24"/>
      <w:szCs w:val="24"/>
    </w:rPr>
  </w:style>
  <w:style w:type="paragraph" w:customStyle="1" w:styleId="ParagraphStyle">
    <w:name w:val="Paragraph Style"/>
    <w:rsid w:val="008332B3"/>
    <w:pPr>
      <w:suppressAutoHyphens/>
      <w:autoSpaceDE w:val="0"/>
      <w:spacing w:after="0" w:line="240" w:lineRule="auto"/>
    </w:pPr>
    <w:rPr>
      <w:rFonts w:ascii="Arial" w:eastAsia="Times New Roman" w:hAnsi="Arial" w:cs="Arial"/>
      <w:sz w:val="24"/>
      <w:szCs w:val="24"/>
      <w:lang w:eastAsia="zh-CN"/>
    </w:rPr>
  </w:style>
  <w:style w:type="paragraph" w:customStyle="1" w:styleId="ListParagraph">
    <w:name w:val="List Paragraph"/>
    <w:basedOn w:val="a"/>
    <w:rsid w:val="000B2E76"/>
    <w:pPr>
      <w:ind w:left="720"/>
    </w:pPr>
    <w:rPr>
      <w:rFonts w:ascii="Calibri" w:eastAsia="Times New Roman" w:hAnsi="Calibri" w:cs="Times New Roman"/>
    </w:rPr>
  </w:style>
  <w:style w:type="character" w:customStyle="1" w:styleId="FontStyle31">
    <w:name w:val="Font Style31"/>
    <w:rsid w:val="000B2E76"/>
    <w:rPr>
      <w:rFonts w:ascii="Times New Roman" w:hAnsi="Times New Roman"/>
      <w:sz w:val="28"/>
    </w:rPr>
  </w:style>
  <w:style w:type="character" w:customStyle="1" w:styleId="ad">
    <w:name w:val="Без интервала Знак"/>
    <w:aliases w:val="ВОПРОС Знак"/>
    <w:link w:val="ac"/>
    <w:uiPriority w:val="1"/>
    <w:rsid w:val="00292BEC"/>
    <w:rPr>
      <w:rFonts w:cs="Times New Roman"/>
      <w:lang w:eastAsia="ar-SA"/>
    </w:rPr>
  </w:style>
  <w:style w:type="paragraph" w:customStyle="1" w:styleId="af2">
    <w:name w:val="Стиль"/>
    <w:rsid w:val="00292B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3">
    <w:name w:val="Emphasis"/>
    <w:uiPriority w:val="20"/>
    <w:qFormat/>
    <w:rsid w:val="00292BEC"/>
    <w:rPr>
      <w:i/>
      <w:iCs/>
    </w:rPr>
  </w:style>
  <w:style w:type="paragraph" w:styleId="23">
    <w:name w:val="Body Text Indent 2"/>
    <w:basedOn w:val="a"/>
    <w:link w:val="24"/>
    <w:uiPriority w:val="99"/>
    <w:semiHidden/>
    <w:unhideWhenUsed/>
    <w:rsid w:val="003043BA"/>
    <w:pPr>
      <w:spacing w:after="120" w:line="480" w:lineRule="auto"/>
      <w:ind w:left="283"/>
    </w:pPr>
  </w:style>
  <w:style w:type="character" w:customStyle="1" w:styleId="24">
    <w:name w:val="Основной текст с отступом 2 Знак"/>
    <w:basedOn w:val="a0"/>
    <w:link w:val="23"/>
    <w:uiPriority w:val="99"/>
    <w:semiHidden/>
    <w:rsid w:val="003043BA"/>
  </w:style>
  <w:style w:type="paragraph" w:styleId="af4">
    <w:name w:val="Title"/>
    <w:basedOn w:val="a"/>
    <w:link w:val="af5"/>
    <w:qFormat/>
    <w:rsid w:val="004333D1"/>
    <w:pPr>
      <w:spacing w:after="0" w:line="240" w:lineRule="auto"/>
      <w:jc w:val="center"/>
    </w:pPr>
    <w:rPr>
      <w:rFonts w:ascii="Times New Roman" w:eastAsia="Times New Roman" w:hAnsi="Times New Roman" w:cs="Times New Roman"/>
      <w:b/>
      <w:sz w:val="24"/>
      <w:szCs w:val="20"/>
      <w:lang w:val="en-US" w:eastAsia="ru-RU"/>
    </w:rPr>
  </w:style>
  <w:style w:type="character" w:customStyle="1" w:styleId="af5">
    <w:name w:val="Название Знак"/>
    <w:basedOn w:val="a0"/>
    <w:link w:val="af4"/>
    <w:rsid w:val="004333D1"/>
    <w:rPr>
      <w:rFonts w:ascii="Times New Roman" w:eastAsia="Times New Roman" w:hAnsi="Times New Roman" w:cs="Times New Roman"/>
      <w:b/>
      <w:sz w:val="24"/>
      <w:szCs w:val="20"/>
      <w:lang w:val="en-US" w:eastAsia="ru-RU"/>
    </w:rPr>
  </w:style>
  <w:style w:type="paragraph" w:styleId="af6">
    <w:name w:val="Body Text Indent"/>
    <w:basedOn w:val="a"/>
    <w:link w:val="af7"/>
    <w:uiPriority w:val="99"/>
    <w:semiHidden/>
    <w:unhideWhenUsed/>
    <w:rsid w:val="00422115"/>
    <w:pPr>
      <w:spacing w:after="120"/>
      <w:ind w:left="283"/>
    </w:pPr>
  </w:style>
  <w:style w:type="character" w:customStyle="1" w:styleId="af7">
    <w:name w:val="Основной текст с отступом Знак"/>
    <w:basedOn w:val="a0"/>
    <w:link w:val="af6"/>
    <w:uiPriority w:val="99"/>
    <w:semiHidden/>
    <w:rsid w:val="004221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2128</Words>
  <Characters>12132</Characters>
  <Application>Microsoft Office Word</Application>
  <DocSecurity>0</DocSecurity>
  <Lines>101</Lines>
  <Paragraphs>28</Paragraphs>
  <ScaleCrop>false</ScaleCrop>
  <Company/>
  <LinksUpToDate>false</LinksUpToDate>
  <CharactersWithSpaces>14232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цууц</dc:creator>
  <cp:lastModifiedBy>цууц</cp:lastModifiedBy>
  <cp:revision>3</cp:revision>
  <dcterms:created xsi:type="dcterms:W3CDTF">2018-10-22T12:09:00Z</dcterms:created>
  <dcterms:modified xsi:type="dcterms:W3CDTF">2018-10-22T12:09:00Z</dcterms:modified>
</cp:coreProperties>
</file>