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F3" w:rsidRDefault="007D5DF3" w:rsidP="00D42DBB">
      <w:pPr>
        <w:spacing w:after="0" w:line="270" w:lineRule="atLeast"/>
        <w:outlineLvl w:val="2"/>
        <w:rPr>
          <w:rFonts w:ascii="Trebuchet MS" w:eastAsia="Times New Roman" w:hAnsi="Trebuchet MS" w:cs="Times New Roman"/>
          <w:b/>
          <w:bCs/>
          <w:color w:val="4E7FC0"/>
          <w:sz w:val="26"/>
          <w:szCs w:val="26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4E7FC0"/>
          <w:sz w:val="26"/>
          <w:szCs w:val="26"/>
          <w:lang w:eastAsia="ru-RU"/>
        </w:rPr>
        <w:t xml:space="preserve">                               </w:t>
      </w:r>
    </w:p>
    <w:p w:rsidR="00D42DBB" w:rsidRPr="000D3EEC" w:rsidRDefault="007D5DF3" w:rsidP="00D42DBB">
      <w:pPr>
        <w:spacing w:after="0" w:line="270" w:lineRule="atLeast"/>
        <w:outlineLvl w:val="2"/>
        <w:rPr>
          <w:rFonts w:ascii="Trebuchet MS" w:eastAsia="Times New Roman" w:hAnsi="Trebuchet MS" w:cs="Times New Roman"/>
          <w:b/>
          <w:bCs/>
          <w:color w:val="4E7FC0"/>
          <w:sz w:val="26"/>
          <w:szCs w:val="26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4E7FC0"/>
          <w:sz w:val="26"/>
          <w:szCs w:val="26"/>
          <w:lang w:eastAsia="ru-RU"/>
        </w:rPr>
        <w:t xml:space="preserve">                                         П</w:t>
      </w:r>
      <w:r w:rsidR="00D42DBB" w:rsidRPr="000D3EEC">
        <w:rPr>
          <w:rFonts w:ascii="Trebuchet MS" w:eastAsia="Times New Roman" w:hAnsi="Trebuchet MS" w:cs="Times New Roman"/>
          <w:b/>
          <w:bCs/>
          <w:color w:val="4E7FC0"/>
          <w:sz w:val="26"/>
          <w:szCs w:val="26"/>
          <w:lang w:eastAsia="ru-RU"/>
        </w:rPr>
        <w:t>риродный газ</w:t>
      </w:r>
    </w:p>
    <w:p w:rsidR="007D5DF3" w:rsidRDefault="007D5DF3" w:rsidP="00D42DBB">
      <w:pPr>
        <w:spacing w:after="0" w:line="270" w:lineRule="atLeast"/>
        <w:rPr>
          <w:rFonts w:ascii="Trebuchet MS" w:eastAsia="Times New Roman" w:hAnsi="Trebuchet MS" w:cs="Times New Roman"/>
          <w:i/>
          <w:color w:val="000000"/>
          <w:sz w:val="23"/>
          <w:szCs w:val="23"/>
          <w:lang w:eastAsia="ru-RU"/>
        </w:rPr>
      </w:pPr>
    </w:p>
    <w:p w:rsidR="00D42DBB" w:rsidRPr="007D5DF3" w:rsidRDefault="00D42DBB" w:rsidP="00D42DBB">
      <w:pPr>
        <w:spacing w:after="0" w:line="270" w:lineRule="atLeast"/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</w:pPr>
      <w:r w:rsidRPr="007D5DF3"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  <w:t xml:space="preserve">Природный газ – это смесь газов, сформировавшихся миллионы лет назад в недрах земной коры в результате преобразования органических веществ в осадочных породах. </w:t>
      </w:r>
    </w:p>
    <w:p w:rsidR="00D42DBB" w:rsidRPr="007D5DF3" w:rsidRDefault="00D42DBB" w:rsidP="00D42DBB">
      <w:pPr>
        <w:spacing w:after="0" w:line="270" w:lineRule="atLeast"/>
        <w:rPr>
          <w:rFonts w:ascii="Tahoma" w:eastAsia="Times New Roman" w:hAnsi="Tahoma" w:cs="Tahoma"/>
          <w:bCs/>
          <w:i/>
          <w:color w:val="000000"/>
          <w:sz w:val="24"/>
          <w:szCs w:val="24"/>
          <w:lang w:eastAsia="ru-RU"/>
        </w:rPr>
      </w:pPr>
      <w:r w:rsidRPr="007D5DF3"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  <w:t>Основную часть природного газа (до 98%) составляет метан, химическая формула которого – CH</w:t>
      </w:r>
      <w:r w:rsidRPr="007D5DF3">
        <w:rPr>
          <w:rFonts w:ascii="Tahoma" w:eastAsia="Times New Roman" w:hAnsi="Tahoma" w:cs="Tahoma"/>
          <w:i/>
          <w:color w:val="000000"/>
          <w:sz w:val="24"/>
          <w:szCs w:val="24"/>
          <w:vertAlign w:val="subscript"/>
          <w:lang w:eastAsia="ru-RU"/>
        </w:rPr>
        <w:t>4</w:t>
      </w:r>
      <w:r w:rsidRPr="007D5DF3"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  <w:t xml:space="preserve">. Это означает, что в одной молекуле метана содержится один атом углерода и четыре атома водорода. </w:t>
      </w:r>
    </w:p>
    <w:p w:rsidR="00752864" w:rsidRPr="007D5DF3" w:rsidRDefault="00752864" w:rsidP="00752864">
      <w:pPr>
        <w:spacing w:after="0" w:line="270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DF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Природный газ поступает на поверхность через скважину – длинный узкий ход, ведущий вглубь земли к месторождению. Под землей газ находится под давлением, которое в несколько раз превышает атмосферное, поэтому он сам поднимается вверх по скважине. </w:t>
      </w:r>
    </w:p>
    <w:p w:rsidR="00190591" w:rsidRPr="007D5DF3" w:rsidRDefault="00190591" w:rsidP="00190591">
      <w:pPr>
        <w:spacing w:after="0" w:line="240" w:lineRule="auto"/>
        <w:jc w:val="both"/>
        <w:rPr>
          <w:rFonts w:ascii="Tahoma" w:eastAsia="Times New Roman" w:hAnsi="Tahoma" w:cs="Tahoma"/>
          <w:color w:val="FF0000"/>
          <w:sz w:val="24"/>
          <w:szCs w:val="24"/>
          <w:lang w:eastAsia="ru-RU"/>
        </w:rPr>
      </w:pPr>
    </w:p>
    <w:tbl>
      <w:tblPr>
        <w:tblW w:w="949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6"/>
      </w:tblGrid>
      <w:tr w:rsidR="00C7480A" w:rsidRPr="007D5DF3" w:rsidTr="00A75611">
        <w:trPr>
          <w:trHeight w:val="216"/>
          <w:tblCellSpacing w:w="0" w:type="dxa"/>
        </w:trPr>
        <w:tc>
          <w:tcPr>
            <w:tcW w:w="9496" w:type="dxa"/>
            <w:hideMark/>
          </w:tcPr>
          <w:p w:rsidR="000B10B2" w:rsidRPr="007D5DF3" w:rsidRDefault="000B10B2" w:rsidP="000B10B2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5DF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Чтобы пробурить скважину, используют буровую установку. Представь себе огромное сверло, которое постепенно, метр за метром, все глубже погружается в землю – это и есть бур, с его помощью «просверливается» скважина. </w:t>
            </w:r>
          </w:p>
          <w:p w:rsidR="000B10B2" w:rsidRPr="007D5DF3" w:rsidRDefault="009A405D" w:rsidP="000B10B2">
            <w:pPr>
              <w:spacing w:after="0" w:line="270" w:lineRule="atLeast"/>
              <w:jc w:val="both"/>
              <w:rPr>
                <w:rFonts w:ascii="Tahoma" w:eastAsia="Times New Roman" w:hAnsi="Tahoma" w:cs="Tahoma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D5DF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Когда месторождения газа находятся </w:t>
            </w:r>
            <w:r w:rsidR="000B10B2" w:rsidRPr="007D5DF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на дне моря или океана, тогда для добычи газа используют морские буровые платформы. </w:t>
            </w:r>
          </w:p>
          <w:p w:rsidR="00C7480A" w:rsidRPr="007D5DF3" w:rsidRDefault="00823A4E" w:rsidP="007F3E37">
            <w:pPr>
              <w:pStyle w:val="a3"/>
              <w:rPr>
                <w:rFonts w:ascii="Tahoma" w:hAnsi="Tahoma" w:cs="Tahoma"/>
                <w:color w:val="FF0000"/>
                <w:sz w:val="24"/>
                <w:szCs w:val="24"/>
                <w:lang w:eastAsia="ru-RU"/>
              </w:rPr>
            </w:pPr>
            <w:r w:rsidRPr="007D5DF3">
              <w:rPr>
                <w:rFonts w:ascii="Tahoma" w:eastAsia="Times New Roman" w:hAnsi="Tahoma" w:cs="Tahoma"/>
                <w:i/>
                <w:sz w:val="24"/>
                <w:szCs w:val="24"/>
                <w:lang w:eastAsia="ru-RU"/>
              </w:rPr>
              <w:t xml:space="preserve">Самая богатая месторождениями природного газа компания в мире – </w:t>
            </w:r>
            <w:proofErr w:type="gramStart"/>
            <w:r w:rsidRPr="007D5DF3">
              <w:rPr>
                <w:rFonts w:ascii="Tahoma" w:eastAsia="Times New Roman" w:hAnsi="Tahoma" w:cs="Tahoma"/>
                <w:i/>
                <w:sz w:val="24"/>
                <w:szCs w:val="24"/>
                <w:lang w:eastAsia="ru-RU"/>
              </w:rPr>
              <w:t>российский</w:t>
            </w:r>
            <w:proofErr w:type="gramEnd"/>
            <w:r w:rsidRPr="007D5DF3">
              <w:rPr>
                <w:rFonts w:ascii="Tahoma" w:eastAsia="Times New Roman" w:hAnsi="Tahoma" w:cs="Tahoma"/>
                <w:i/>
                <w:sz w:val="24"/>
                <w:szCs w:val="24"/>
                <w:lang w:eastAsia="ru-RU"/>
              </w:rPr>
              <w:t xml:space="preserve"> «Газпром». Ему принадлежит около 17% мировых и 70% российских запасов газа. На втором месте – Иран.</w:t>
            </w:r>
          </w:p>
        </w:tc>
      </w:tr>
    </w:tbl>
    <w:p w:rsidR="00D42DBB" w:rsidRPr="007D5DF3" w:rsidRDefault="00D42DBB" w:rsidP="00D42DBB">
      <w:pPr>
        <w:pStyle w:val="a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  <w:lang w:eastAsia="ru-RU"/>
        </w:rPr>
      </w:pPr>
      <w:r w:rsidRPr="007D5DF3">
        <w:rPr>
          <w:rFonts w:ascii="Tahoma" w:hAnsi="Tahoma" w:cs="Tahoma"/>
          <w:sz w:val="24"/>
          <w:szCs w:val="24"/>
          <w:lang w:eastAsia="ru-RU"/>
        </w:rPr>
        <w:t>Природный газ не имеет ни цвета, ни запаха, взрывоопасен и ядовит для людей. Именно поэтому после добычи газа в него добавляют специальное вещество-</w:t>
      </w:r>
      <w:proofErr w:type="spellStart"/>
      <w:r w:rsidRPr="007D5DF3">
        <w:rPr>
          <w:rFonts w:ascii="Tahoma" w:hAnsi="Tahoma" w:cs="Tahoma"/>
          <w:sz w:val="24"/>
          <w:szCs w:val="24"/>
          <w:lang w:eastAsia="ru-RU"/>
        </w:rPr>
        <w:t>одорант</w:t>
      </w:r>
      <w:proofErr w:type="spellEnd"/>
      <w:r w:rsidRPr="007D5DF3">
        <w:rPr>
          <w:rFonts w:ascii="Tahoma" w:hAnsi="Tahoma" w:cs="Tahoma"/>
          <w:sz w:val="24"/>
          <w:szCs w:val="24"/>
          <w:lang w:eastAsia="ru-RU"/>
        </w:rPr>
        <w:t>, запах которого мы чувствуем.</w:t>
      </w:r>
      <w:r w:rsidR="00752864" w:rsidRPr="007D5DF3">
        <w:rPr>
          <w:rFonts w:ascii="Tahoma" w:hAnsi="Tahoma" w:cs="Tahoma"/>
          <w:sz w:val="24"/>
          <w:szCs w:val="24"/>
          <w:lang w:eastAsia="ru-RU"/>
        </w:rPr>
        <w:t xml:space="preserve"> Запах неприятный придали газу </w:t>
      </w:r>
      <w:r w:rsidR="00823A4E">
        <w:rPr>
          <w:rFonts w:ascii="Tahoma" w:hAnsi="Tahoma" w:cs="Tahoma"/>
          <w:sz w:val="24"/>
          <w:szCs w:val="24"/>
          <w:lang w:eastAsia="ru-RU"/>
        </w:rPr>
        <w:t>для того</w:t>
      </w:r>
      <w:r w:rsidR="00752864" w:rsidRPr="007D5DF3">
        <w:rPr>
          <w:rFonts w:ascii="Tahoma" w:hAnsi="Tahoma" w:cs="Tahoma"/>
          <w:sz w:val="24"/>
          <w:szCs w:val="24"/>
          <w:lang w:eastAsia="ru-RU"/>
        </w:rPr>
        <w:t>,</w:t>
      </w:r>
      <w:r w:rsidR="00823A4E">
        <w:rPr>
          <w:rFonts w:ascii="Tahoma" w:hAnsi="Tahoma" w:cs="Tahoma"/>
          <w:sz w:val="24"/>
          <w:szCs w:val="24"/>
          <w:lang w:eastAsia="ru-RU"/>
        </w:rPr>
        <w:t xml:space="preserve"> </w:t>
      </w:r>
      <w:r w:rsidR="00752864" w:rsidRPr="007D5DF3">
        <w:rPr>
          <w:rFonts w:ascii="Tahoma" w:hAnsi="Tahoma" w:cs="Tahoma"/>
          <w:sz w:val="24"/>
          <w:szCs w:val="24"/>
          <w:lang w:eastAsia="ru-RU"/>
        </w:rPr>
        <w:t xml:space="preserve">чтобы его сразу почувствовать </w:t>
      </w:r>
      <w:r w:rsidR="00752864" w:rsidRPr="007D5DF3">
        <w:rPr>
          <w:rFonts w:ascii="Tahoma" w:hAnsi="Tahoma" w:cs="Tahoma"/>
          <w:sz w:val="24"/>
          <w:szCs w:val="24"/>
          <w:lang w:eastAsia="ru-RU"/>
        </w:rPr>
        <w:t>и предупредить об утечке</w:t>
      </w:r>
      <w:r w:rsidR="00823A4E">
        <w:rPr>
          <w:rFonts w:ascii="Tahoma" w:hAnsi="Tahoma" w:cs="Tahoma"/>
          <w:sz w:val="24"/>
          <w:szCs w:val="24"/>
          <w:lang w:eastAsia="ru-RU"/>
        </w:rPr>
        <w:t xml:space="preserve"> газа </w:t>
      </w:r>
      <w:bookmarkStart w:id="0" w:name="_GoBack"/>
      <w:bookmarkEnd w:id="0"/>
      <w:r w:rsidR="00823A4E">
        <w:rPr>
          <w:rFonts w:ascii="Tahoma" w:hAnsi="Tahoma" w:cs="Tahoma"/>
          <w:sz w:val="24"/>
          <w:szCs w:val="24"/>
          <w:lang w:eastAsia="ru-RU"/>
        </w:rPr>
        <w:t>и возможной аварии</w:t>
      </w:r>
      <w:r w:rsidR="00752864" w:rsidRPr="007D5DF3">
        <w:rPr>
          <w:rFonts w:ascii="Tahoma" w:hAnsi="Tahoma" w:cs="Tahoma"/>
          <w:sz w:val="24"/>
          <w:szCs w:val="24"/>
          <w:lang w:eastAsia="ru-RU"/>
        </w:rPr>
        <w:t>.</w:t>
      </w:r>
    </w:p>
    <w:p w:rsidR="009A405D" w:rsidRPr="007D5DF3" w:rsidRDefault="009A405D" w:rsidP="009A405D">
      <w:pPr>
        <w:pStyle w:val="aa"/>
        <w:spacing w:after="0" w:line="240" w:lineRule="auto"/>
        <w:ind w:left="0"/>
        <w:jc w:val="both"/>
        <w:rPr>
          <w:rFonts w:ascii="Tahoma" w:eastAsia="Times New Roman" w:hAnsi="Tahoma" w:cs="Tahoma"/>
          <w:color w:val="FF0000"/>
          <w:sz w:val="24"/>
          <w:szCs w:val="24"/>
          <w:lang w:eastAsia="ru-RU"/>
        </w:rPr>
      </w:pPr>
    </w:p>
    <w:p w:rsidR="009A405D" w:rsidRPr="007D5DF3" w:rsidRDefault="007D5DF3" w:rsidP="009A405D">
      <w:p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</w:pPr>
      <w:r w:rsidRPr="007D5DF3"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  <w:t>Если пахнет газом</w:t>
      </w:r>
      <w:r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  <w:t xml:space="preserve"> в квартире или в подъезде</w:t>
      </w:r>
      <w:r w:rsidRPr="007D5DF3"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  <w:t xml:space="preserve">, необходимо срочно позвонить в аварийную газовую службу по телефону 04, </w:t>
      </w:r>
      <w:r w:rsidR="00752864" w:rsidRPr="007D5DF3"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  <w:t xml:space="preserve">с </w:t>
      </w:r>
      <w:proofErr w:type="gramStart"/>
      <w:r w:rsidR="00752864" w:rsidRPr="007D5DF3"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  <w:t>мобильного</w:t>
      </w:r>
      <w:proofErr w:type="gramEnd"/>
      <w:r w:rsidRPr="007D5DF3"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  <w:t xml:space="preserve"> -</w:t>
      </w:r>
      <w:r w:rsidR="00752864" w:rsidRPr="007D5DF3"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  <w:t xml:space="preserve"> 104 или по телефону 112.</w:t>
      </w:r>
      <w:r w:rsidR="009A405D" w:rsidRPr="007D5DF3"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  <w:t xml:space="preserve">  </w:t>
      </w:r>
    </w:p>
    <w:p w:rsidR="0087784F" w:rsidRPr="007D5DF3" w:rsidRDefault="0087784F" w:rsidP="0087784F">
      <w:pPr>
        <w:spacing w:after="0" w:line="240" w:lineRule="auto"/>
        <w:jc w:val="center"/>
        <w:rPr>
          <w:rFonts w:ascii="Tahoma" w:eastAsia="Times New Roman" w:hAnsi="Tahoma" w:cs="Tahoma"/>
          <w:color w:val="FF0000"/>
          <w:sz w:val="24"/>
          <w:szCs w:val="24"/>
          <w:lang w:eastAsia="ru-RU"/>
        </w:rPr>
      </w:pPr>
    </w:p>
    <w:p w:rsidR="0087784F" w:rsidRPr="007D5DF3" w:rsidRDefault="0087784F" w:rsidP="0087784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87784F" w:rsidRPr="007D5DF3" w:rsidRDefault="0087784F" w:rsidP="0087784F">
      <w:pPr>
        <w:pBdr>
          <w:top w:val="single" w:sz="6" w:space="1" w:color="auto"/>
        </w:pBdr>
        <w:spacing w:after="0" w:line="240" w:lineRule="auto"/>
        <w:jc w:val="center"/>
        <w:rPr>
          <w:rFonts w:ascii="Tahoma" w:eastAsia="Times New Roman" w:hAnsi="Tahoma" w:cs="Tahoma"/>
          <w:vanish/>
          <w:sz w:val="24"/>
          <w:szCs w:val="24"/>
          <w:lang w:eastAsia="ru-RU"/>
        </w:rPr>
      </w:pPr>
      <w:r w:rsidRPr="007D5DF3">
        <w:rPr>
          <w:rFonts w:ascii="Tahoma" w:eastAsia="Times New Roman" w:hAnsi="Tahoma" w:cs="Tahoma"/>
          <w:vanish/>
          <w:sz w:val="24"/>
          <w:szCs w:val="24"/>
          <w:lang w:eastAsia="ru-RU"/>
        </w:rPr>
        <w:t>Конец формы</w:t>
      </w:r>
    </w:p>
    <w:p w:rsidR="0087784F" w:rsidRPr="007D5DF3" w:rsidRDefault="0087784F" w:rsidP="0087784F">
      <w:pPr>
        <w:rPr>
          <w:rFonts w:ascii="Tahoma" w:hAnsi="Tahoma" w:cs="Tahoma"/>
          <w:sz w:val="24"/>
          <w:szCs w:val="24"/>
        </w:rPr>
      </w:pPr>
    </w:p>
    <w:sectPr w:rsidR="0087784F" w:rsidRPr="007D5DF3" w:rsidSect="007F3E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2CF4"/>
    <w:multiLevelType w:val="multilevel"/>
    <w:tmpl w:val="8D52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E293B"/>
    <w:multiLevelType w:val="hybridMultilevel"/>
    <w:tmpl w:val="0EB6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773C4"/>
    <w:multiLevelType w:val="multilevel"/>
    <w:tmpl w:val="DE7E367E"/>
    <w:lvl w:ilvl="0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766"/>
        </w:tabs>
        <w:ind w:left="776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486"/>
        </w:tabs>
        <w:ind w:left="848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206"/>
        </w:tabs>
        <w:ind w:left="920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926"/>
        </w:tabs>
        <w:ind w:left="992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646"/>
        </w:tabs>
        <w:ind w:left="1064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366"/>
        </w:tabs>
        <w:ind w:left="11366" w:hanging="360"/>
      </w:pPr>
      <w:rPr>
        <w:rFonts w:ascii="Wingdings" w:hAnsi="Wingdings" w:hint="default"/>
        <w:sz w:val="20"/>
      </w:rPr>
    </w:lvl>
  </w:abstractNum>
  <w:abstractNum w:abstractNumId="3">
    <w:nsid w:val="0B795D36"/>
    <w:multiLevelType w:val="multilevel"/>
    <w:tmpl w:val="3E04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225A7B"/>
    <w:multiLevelType w:val="multilevel"/>
    <w:tmpl w:val="C8DE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043CAE"/>
    <w:multiLevelType w:val="multilevel"/>
    <w:tmpl w:val="1ABA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02731B"/>
    <w:multiLevelType w:val="multilevel"/>
    <w:tmpl w:val="53DE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1A4D2F"/>
    <w:multiLevelType w:val="multilevel"/>
    <w:tmpl w:val="928E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A302F9"/>
    <w:multiLevelType w:val="multilevel"/>
    <w:tmpl w:val="977E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114ACB"/>
    <w:multiLevelType w:val="multilevel"/>
    <w:tmpl w:val="0D26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AA4AD0"/>
    <w:multiLevelType w:val="hybridMultilevel"/>
    <w:tmpl w:val="59D00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71094"/>
    <w:multiLevelType w:val="hybridMultilevel"/>
    <w:tmpl w:val="9AD8CBBA"/>
    <w:lvl w:ilvl="0" w:tplc="E2FEADC2">
      <w:start w:val="4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1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F3"/>
    <w:rsid w:val="00050B65"/>
    <w:rsid w:val="000B10B2"/>
    <w:rsid w:val="000D3EEC"/>
    <w:rsid w:val="000E37F3"/>
    <w:rsid w:val="00190591"/>
    <w:rsid w:val="001C465C"/>
    <w:rsid w:val="003E347C"/>
    <w:rsid w:val="004B1A07"/>
    <w:rsid w:val="004E23B7"/>
    <w:rsid w:val="005B6B38"/>
    <w:rsid w:val="007005CC"/>
    <w:rsid w:val="00752864"/>
    <w:rsid w:val="0075498D"/>
    <w:rsid w:val="007D0537"/>
    <w:rsid w:val="007D5DF3"/>
    <w:rsid w:val="007F3E37"/>
    <w:rsid w:val="00823A4E"/>
    <w:rsid w:val="0087784F"/>
    <w:rsid w:val="009A405D"/>
    <w:rsid w:val="00A26B3E"/>
    <w:rsid w:val="00A75611"/>
    <w:rsid w:val="00B53753"/>
    <w:rsid w:val="00BD5A64"/>
    <w:rsid w:val="00C7480A"/>
    <w:rsid w:val="00D0732C"/>
    <w:rsid w:val="00D42DBB"/>
    <w:rsid w:val="00E92DC2"/>
    <w:rsid w:val="00F914DE"/>
    <w:rsid w:val="00FC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53"/>
  </w:style>
  <w:style w:type="paragraph" w:styleId="1">
    <w:name w:val="heading 1"/>
    <w:basedOn w:val="a"/>
    <w:next w:val="a"/>
    <w:link w:val="10"/>
    <w:uiPriority w:val="9"/>
    <w:qFormat/>
    <w:rsid w:val="00B5375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75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375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375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375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375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375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375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375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5375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5375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5375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5375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5375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5375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5375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5375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5375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375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375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3753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3753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B53753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B53753"/>
    <w:rPr>
      <w:b/>
      <w:bCs/>
    </w:rPr>
  </w:style>
  <w:style w:type="character" w:styleId="a9">
    <w:name w:val="Emphasis"/>
    <w:uiPriority w:val="20"/>
    <w:qFormat/>
    <w:rsid w:val="00B53753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B537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375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5375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5375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53753"/>
    <w:rPr>
      <w:i/>
      <w:iCs/>
    </w:rPr>
  </w:style>
  <w:style w:type="character" w:styleId="ad">
    <w:name w:val="Subtle Emphasis"/>
    <w:uiPriority w:val="19"/>
    <w:qFormat/>
    <w:rsid w:val="00B53753"/>
    <w:rPr>
      <w:i/>
      <w:iCs/>
    </w:rPr>
  </w:style>
  <w:style w:type="character" w:styleId="ae">
    <w:name w:val="Intense Emphasis"/>
    <w:uiPriority w:val="21"/>
    <w:qFormat/>
    <w:rsid w:val="00B5375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B53753"/>
    <w:rPr>
      <w:smallCaps/>
    </w:rPr>
  </w:style>
  <w:style w:type="character" w:styleId="af0">
    <w:name w:val="Intense Reference"/>
    <w:uiPriority w:val="32"/>
    <w:qFormat/>
    <w:rsid w:val="00B53753"/>
    <w:rPr>
      <w:b/>
      <w:bCs/>
      <w:smallCaps/>
    </w:rPr>
  </w:style>
  <w:style w:type="character" w:styleId="af1">
    <w:name w:val="Book Title"/>
    <w:basedOn w:val="a0"/>
    <w:uiPriority w:val="33"/>
    <w:qFormat/>
    <w:rsid w:val="00B5375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53753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FC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C3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53"/>
  </w:style>
  <w:style w:type="paragraph" w:styleId="1">
    <w:name w:val="heading 1"/>
    <w:basedOn w:val="a"/>
    <w:next w:val="a"/>
    <w:link w:val="10"/>
    <w:uiPriority w:val="9"/>
    <w:qFormat/>
    <w:rsid w:val="00B5375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75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375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375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375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375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375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375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375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5375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5375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5375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5375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5375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5375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5375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5375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5375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375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375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3753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3753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B53753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B53753"/>
    <w:rPr>
      <w:b/>
      <w:bCs/>
    </w:rPr>
  </w:style>
  <w:style w:type="character" w:styleId="a9">
    <w:name w:val="Emphasis"/>
    <w:uiPriority w:val="20"/>
    <w:qFormat/>
    <w:rsid w:val="00B53753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B537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375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5375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5375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53753"/>
    <w:rPr>
      <w:i/>
      <w:iCs/>
    </w:rPr>
  </w:style>
  <w:style w:type="character" w:styleId="ad">
    <w:name w:val="Subtle Emphasis"/>
    <w:uiPriority w:val="19"/>
    <w:qFormat/>
    <w:rsid w:val="00B53753"/>
    <w:rPr>
      <w:i/>
      <w:iCs/>
    </w:rPr>
  </w:style>
  <w:style w:type="character" w:styleId="ae">
    <w:name w:val="Intense Emphasis"/>
    <w:uiPriority w:val="21"/>
    <w:qFormat/>
    <w:rsid w:val="00B5375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B53753"/>
    <w:rPr>
      <w:smallCaps/>
    </w:rPr>
  </w:style>
  <w:style w:type="character" w:styleId="af0">
    <w:name w:val="Intense Reference"/>
    <w:uiPriority w:val="32"/>
    <w:qFormat/>
    <w:rsid w:val="00B53753"/>
    <w:rPr>
      <w:b/>
      <w:bCs/>
      <w:smallCaps/>
    </w:rPr>
  </w:style>
  <w:style w:type="character" w:styleId="af1">
    <w:name w:val="Book Title"/>
    <w:basedOn w:val="a0"/>
    <w:uiPriority w:val="33"/>
    <w:qFormat/>
    <w:rsid w:val="00B5375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53753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FC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C3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05210">
                  <w:marLeft w:val="5835"/>
                  <w:marRight w:val="0"/>
                  <w:marTop w:val="3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81854">
                  <w:marLeft w:val="5835"/>
                  <w:marRight w:val="0"/>
                  <w:marTop w:val="3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9947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6450">
                  <w:marLeft w:val="5835"/>
                  <w:marRight w:val="0"/>
                  <w:marTop w:val="3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5515">
                  <w:marLeft w:val="5835"/>
                  <w:marRight w:val="0"/>
                  <w:marTop w:val="3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08216">
                  <w:marLeft w:val="5835"/>
                  <w:marRight w:val="0"/>
                  <w:marTop w:val="3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0497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4592">
                  <w:marLeft w:val="5835"/>
                  <w:marRight w:val="0"/>
                  <w:marTop w:val="3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1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0577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5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89371">
                  <w:marLeft w:val="5835"/>
                  <w:marRight w:val="0"/>
                  <w:marTop w:val="3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902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8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2480">
                  <w:marLeft w:val="5835"/>
                  <w:marRight w:val="0"/>
                  <w:marTop w:val="3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1975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0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4162">
                  <w:marLeft w:val="5835"/>
                  <w:marRight w:val="0"/>
                  <w:marTop w:val="3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8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3370">
                  <w:marLeft w:val="5835"/>
                  <w:marRight w:val="0"/>
                  <w:marTop w:val="3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334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466943">
                      <w:marLeft w:val="6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8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7388">
                  <w:marLeft w:val="5835"/>
                  <w:marRight w:val="0"/>
                  <w:marTop w:val="3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216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8820">
                  <w:marLeft w:val="5835"/>
                  <w:marRight w:val="0"/>
                  <w:marTop w:val="3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6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3662">
                  <w:marLeft w:val="5835"/>
                  <w:marRight w:val="0"/>
                  <w:marTop w:val="3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0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3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89501">
                  <w:marLeft w:val="5835"/>
                  <w:marRight w:val="0"/>
                  <w:marTop w:val="3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3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5453">
                  <w:marLeft w:val="5835"/>
                  <w:marRight w:val="0"/>
                  <w:marTop w:val="3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1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5973">
                  <w:marLeft w:val="5835"/>
                  <w:marRight w:val="0"/>
                  <w:marTop w:val="3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2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28711">
                  <w:marLeft w:val="5835"/>
                  <w:marRight w:val="0"/>
                  <w:marTop w:val="3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7900">
                  <w:marLeft w:val="5835"/>
                  <w:marRight w:val="0"/>
                  <w:marTop w:val="3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619316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9792">
                  <w:marLeft w:val="5835"/>
                  <w:marRight w:val="0"/>
                  <w:marTop w:val="3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6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5501">
                  <w:marLeft w:val="5835"/>
                  <w:marRight w:val="0"/>
                  <w:marTop w:val="3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3372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1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6080">
                  <w:marLeft w:val="5835"/>
                  <w:marRight w:val="0"/>
                  <w:marTop w:val="3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0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7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2007">
                  <w:marLeft w:val="5835"/>
                  <w:marRight w:val="0"/>
                  <w:marTop w:val="3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512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1615">
                  <w:marLeft w:val="5835"/>
                  <w:marRight w:val="0"/>
                  <w:marTop w:val="3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8887">
                  <w:marLeft w:val="5835"/>
                  <w:marRight w:val="0"/>
                  <w:marTop w:val="3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6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"Ярославльоблгаз"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Донцова Светлана Викторовна</dc:creator>
  <cp:lastModifiedBy>Рау Марина Франсовна</cp:lastModifiedBy>
  <cp:revision>13</cp:revision>
  <cp:lastPrinted>2016-09-01T13:35:00Z</cp:lastPrinted>
  <dcterms:created xsi:type="dcterms:W3CDTF">2013-05-23T09:34:00Z</dcterms:created>
  <dcterms:modified xsi:type="dcterms:W3CDTF">2021-03-01T05:40:00Z</dcterms:modified>
</cp:coreProperties>
</file>