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61" w:rsidRPr="00842261" w:rsidRDefault="00842261" w:rsidP="0084226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42261">
        <w:rPr>
          <w:rFonts w:ascii="Arial" w:eastAsia="Times New Roman" w:hAnsi="Arial" w:cs="Arial"/>
          <w:color w:val="242424"/>
          <w:spacing w:val="2"/>
          <w:sz w:val="31"/>
          <w:szCs w:val="31"/>
          <w:lang w:eastAsia="ru-RU"/>
        </w:rPr>
        <w:t>Статья 63. Обеспечение бесплатным питанием</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(в ред. </w:t>
      </w:r>
      <w:hyperlink r:id="rId4" w:history="1">
        <w:r w:rsidRPr="00842261">
          <w:rPr>
            <w:rFonts w:ascii="Arial" w:eastAsia="Times New Roman" w:hAnsi="Arial" w:cs="Arial"/>
            <w:color w:val="00466E"/>
            <w:spacing w:val="2"/>
            <w:sz w:val="21"/>
            <w:szCs w:val="21"/>
            <w:u w:val="single"/>
            <w:lang w:eastAsia="ru-RU"/>
          </w:rPr>
          <w:t>Закона Ярославской области от 23.12.2013 N 70-з</w:t>
        </w:r>
      </w:hyperlink>
      <w:r w:rsidRPr="00842261">
        <w:rPr>
          <w:rFonts w:ascii="Arial" w:eastAsia="Times New Roman" w:hAnsi="Arial" w:cs="Arial"/>
          <w:color w:val="2D2D2D"/>
          <w:spacing w:val="2"/>
          <w:sz w:val="21"/>
          <w:szCs w:val="21"/>
          <w:lang w:eastAsia="ru-RU"/>
        </w:rPr>
        <w:t>)</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1. Социальная услуга по обеспечению бесплатным одноразовым питанием в дни учебных занятий предоставляется:</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1) учащимся:</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а) утратил силу с 1 января 2015 года. - </w:t>
      </w:r>
      <w:hyperlink r:id="rId5" w:history="1">
        <w:r w:rsidRPr="00842261">
          <w:rPr>
            <w:rFonts w:ascii="Arial" w:eastAsia="Times New Roman" w:hAnsi="Arial" w:cs="Arial"/>
            <w:color w:val="00466E"/>
            <w:spacing w:val="2"/>
            <w:sz w:val="21"/>
            <w:szCs w:val="21"/>
            <w:u w:val="single"/>
            <w:lang w:eastAsia="ru-RU"/>
          </w:rPr>
          <w:t>Закон Ярославской области от 25.12.2014 N 81-з</w:t>
        </w:r>
      </w:hyperlink>
      <w:r w:rsidRPr="00842261">
        <w:rPr>
          <w:rFonts w:ascii="Arial" w:eastAsia="Times New Roman" w:hAnsi="Arial" w:cs="Arial"/>
          <w:color w:val="2D2D2D"/>
          <w:spacing w:val="2"/>
          <w:sz w:val="21"/>
          <w:szCs w:val="21"/>
          <w:lang w:eastAsia="ru-RU"/>
        </w:rPr>
        <w:t>;</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б) детям из малоимущих семей;</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в) детям-инвалидам;</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г)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статьей 81 настоящего Кодекса;</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д) детям, состоящим на учете в противотуберкулезном диспансере;</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е) детям из многодетных семей (за исключением детей из многодетных семей, имеющих статус малоимущих);</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w:t>
      </w:r>
      <w:proofErr w:type="spellStart"/>
      <w:r w:rsidRPr="00842261">
        <w:rPr>
          <w:rFonts w:ascii="Arial" w:eastAsia="Times New Roman" w:hAnsi="Arial" w:cs="Arial"/>
          <w:color w:val="2D2D2D"/>
          <w:spacing w:val="2"/>
          <w:sz w:val="21"/>
          <w:szCs w:val="21"/>
          <w:lang w:eastAsia="ru-RU"/>
        </w:rPr>
        <w:t>пп</w:t>
      </w:r>
      <w:proofErr w:type="spellEnd"/>
      <w:r w:rsidRPr="00842261">
        <w:rPr>
          <w:rFonts w:ascii="Arial" w:eastAsia="Times New Roman" w:hAnsi="Arial" w:cs="Arial"/>
          <w:color w:val="2D2D2D"/>
          <w:spacing w:val="2"/>
          <w:sz w:val="21"/>
          <w:szCs w:val="21"/>
          <w:lang w:eastAsia="ru-RU"/>
        </w:rPr>
        <w:t>. "е" введен </w:t>
      </w:r>
      <w:hyperlink r:id="rId6" w:history="1">
        <w:r w:rsidRPr="00842261">
          <w:rPr>
            <w:rFonts w:ascii="Arial" w:eastAsia="Times New Roman" w:hAnsi="Arial" w:cs="Arial"/>
            <w:color w:val="00466E"/>
            <w:spacing w:val="2"/>
            <w:sz w:val="21"/>
            <w:szCs w:val="21"/>
            <w:u w:val="single"/>
            <w:lang w:eastAsia="ru-RU"/>
          </w:rPr>
          <w:t>Законом Ярославской области от 25.12.2014 N 81-з</w:t>
        </w:r>
      </w:hyperlink>
      <w:r w:rsidRPr="00842261">
        <w:rPr>
          <w:rFonts w:ascii="Arial" w:eastAsia="Times New Roman" w:hAnsi="Arial" w:cs="Arial"/>
          <w:color w:val="2D2D2D"/>
          <w:spacing w:val="2"/>
          <w:sz w:val="21"/>
          <w:szCs w:val="21"/>
          <w:lang w:eastAsia="ru-RU"/>
        </w:rPr>
        <w:t>)</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2) студентам среднего профессионального образования, осваивающим программы подготовки квалифицированных рабочих, служащих.</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2. Социальная услуга по обеспечению бесплатным двухразовым питанием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а также детям из многодетных семей, имеющих статус малоимущих.</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(в ред. </w:t>
      </w:r>
      <w:hyperlink r:id="rId7" w:history="1">
        <w:r w:rsidRPr="00842261">
          <w:rPr>
            <w:rFonts w:ascii="Arial" w:eastAsia="Times New Roman" w:hAnsi="Arial" w:cs="Arial"/>
            <w:color w:val="00466E"/>
            <w:spacing w:val="2"/>
            <w:sz w:val="21"/>
            <w:szCs w:val="21"/>
            <w:u w:val="single"/>
            <w:lang w:eastAsia="ru-RU"/>
          </w:rPr>
          <w:t>Закона Ярославской области от 25.12.2014 N 81-з</w:t>
        </w:r>
      </w:hyperlink>
      <w:r w:rsidRPr="00842261">
        <w:rPr>
          <w:rFonts w:ascii="Arial" w:eastAsia="Times New Roman" w:hAnsi="Arial" w:cs="Arial"/>
          <w:color w:val="2D2D2D"/>
          <w:spacing w:val="2"/>
          <w:sz w:val="21"/>
          <w:szCs w:val="21"/>
          <w:lang w:eastAsia="ru-RU"/>
        </w:rPr>
        <w:t>)</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3. Право на получение социальной услуги по обеспечению бесплатным питанием сохраняется за лицами, указанными в пункте 1 части 1 и части 2 настоящей статьи, достигшими возраста 18 лет и продолжающими обучение в образовательной организации, до окончания обучения.</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4. Социальная услуга по обеспечению бесплатным питанием предоставляется на основании заявления.</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lastRenderedPageBreak/>
        <w:br/>
        <w:t>Социальная услуга по обеспечению бесплатным питанием лиц, указанных в пункте 1 части 1 и части 2 настоящей статьи, предоставляется на основании заявления и документов, подтверждающих право на получение бесплатного питания.</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Заявление о предоставлении бесплатного питания и документы, подтверждающие право на получение бесплатного питания, предоставляются в образовательную организацию ежегодно с момента возникновения права на получение бесплатного питания.</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5. Бесплатное питание предоставляется на указанный в заявлении период, но не ранее чем с 1 сентября и не более чем до конца учебного года.</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6. Право на получение бесплатного питания возникает с учебного дня, следующего за днем издания приказа руководителя образовательной организации о предоставлении бесплатного питания.</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7. Бесплатное питание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 Неиспользованное право на получение бесплатного питания не может быть реализовано в другой день.</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8.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9. Порядок организации предоставления социальной услуги по обеспечению бесплатным питанием устанавливается уполномоченным органом исполнительной власти Ярославской области в сфере образования.</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10.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(часть 10 введена </w:t>
      </w:r>
      <w:hyperlink r:id="rId8" w:history="1">
        <w:r w:rsidRPr="00842261">
          <w:rPr>
            <w:rFonts w:ascii="Arial" w:eastAsia="Times New Roman" w:hAnsi="Arial" w:cs="Arial"/>
            <w:color w:val="00466E"/>
            <w:spacing w:val="2"/>
            <w:sz w:val="21"/>
            <w:szCs w:val="21"/>
            <w:u w:val="single"/>
            <w:lang w:eastAsia="ru-RU"/>
          </w:rPr>
          <w:t>Законом Ярославской области от 26.11.2015 N 93-з</w:t>
        </w:r>
      </w:hyperlink>
      <w:r w:rsidRPr="00842261">
        <w:rPr>
          <w:rFonts w:ascii="Arial" w:eastAsia="Times New Roman" w:hAnsi="Arial" w:cs="Arial"/>
          <w:color w:val="2D2D2D"/>
          <w:spacing w:val="2"/>
          <w:sz w:val="21"/>
          <w:szCs w:val="21"/>
          <w:lang w:eastAsia="ru-RU"/>
        </w:rPr>
        <w:t>)</w:t>
      </w:r>
    </w:p>
    <w:p w:rsidR="00842261" w:rsidRPr="00842261" w:rsidRDefault="00842261" w:rsidP="0084226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42261">
        <w:rPr>
          <w:rFonts w:ascii="Arial" w:eastAsia="Times New Roman" w:hAnsi="Arial" w:cs="Arial"/>
          <w:color w:val="242424"/>
          <w:spacing w:val="2"/>
          <w:sz w:val="31"/>
          <w:szCs w:val="31"/>
          <w:lang w:eastAsia="ru-RU"/>
        </w:rPr>
        <w:t>Статья 63&lt;1&gt;. Обеспечение одноразовым питанием за частичную плату</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(введена </w:t>
      </w:r>
      <w:hyperlink r:id="rId9" w:history="1">
        <w:r w:rsidRPr="00842261">
          <w:rPr>
            <w:rFonts w:ascii="Arial" w:eastAsia="Times New Roman" w:hAnsi="Arial" w:cs="Arial"/>
            <w:color w:val="00466E"/>
            <w:spacing w:val="2"/>
            <w:sz w:val="21"/>
            <w:szCs w:val="21"/>
            <w:u w:val="single"/>
            <w:lang w:eastAsia="ru-RU"/>
          </w:rPr>
          <w:t>Законом Ярославской области от 25.12.2014 N 81-з</w:t>
        </w:r>
      </w:hyperlink>
      <w:r w:rsidRPr="00842261">
        <w:rPr>
          <w:rFonts w:ascii="Arial" w:eastAsia="Times New Roman" w:hAnsi="Arial" w:cs="Arial"/>
          <w:color w:val="2D2D2D"/>
          <w:spacing w:val="2"/>
          <w:sz w:val="21"/>
          <w:szCs w:val="21"/>
          <w:lang w:eastAsia="ru-RU"/>
        </w:rPr>
        <w:t>)</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1. Социальная услуга по обеспечению одноразовым питанием за частичную плату в дни учебных занятий предоставляется детям, обучающимся по программам начального общего образования (за исключением лиц, имеющих право на получение социальной услуги по обеспечению бесплатным питанием в соответствии со статьей 63 настоящего Кодекса).</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(в ред. </w:t>
      </w:r>
      <w:hyperlink r:id="rId10" w:history="1">
        <w:r w:rsidRPr="00842261">
          <w:rPr>
            <w:rFonts w:ascii="Arial" w:eastAsia="Times New Roman" w:hAnsi="Arial" w:cs="Arial"/>
            <w:color w:val="00466E"/>
            <w:spacing w:val="2"/>
            <w:sz w:val="21"/>
            <w:szCs w:val="21"/>
            <w:u w:val="single"/>
            <w:lang w:eastAsia="ru-RU"/>
          </w:rPr>
          <w:t>Закона Ярославской области от 26.11.2015 N 93-з</w:t>
        </w:r>
      </w:hyperlink>
      <w:r w:rsidRPr="00842261">
        <w:rPr>
          <w:rFonts w:ascii="Arial" w:eastAsia="Times New Roman" w:hAnsi="Arial" w:cs="Arial"/>
          <w:color w:val="2D2D2D"/>
          <w:spacing w:val="2"/>
          <w:sz w:val="21"/>
          <w:szCs w:val="21"/>
          <w:lang w:eastAsia="ru-RU"/>
        </w:rPr>
        <w:t>)</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lastRenderedPageBreak/>
        <w:br/>
        <w:t>2. 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 но не более 20 рублей в день.</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3. Порядок организации предоставления социальной услуги по обеспечению одноразовым питанием за частичную плату устанавливается уполномоченным органом исполнительной власти Ярославской области в сфере образования.</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4.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(часть 4 введена </w:t>
      </w:r>
      <w:hyperlink r:id="rId11" w:history="1">
        <w:r w:rsidRPr="00842261">
          <w:rPr>
            <w:rFonts w:ascii="Arial" w:eastAsia="Times New Roman" w:hAnsi="Arial" w:cs="Arial"/>
            <w:color w:val="00466E"/>
            <w:spacing w:val="2"/>
            <w:sz w:val="21"/>
            <w:szCs w:val="21"/>
            <w:u w:val="single"/>
            <w:lang w:eastAsia="ru-RU"/>
          </w:rPr>
          <w:t>Законом Ярославской области от 26.11.2015 N 93-з</w:t>
        </w:r>
      </w:hyperlink>
      <w:r w:rsidRPr="00842261">
        <w:rPr>
          <w:rFonts w:ascii="Arial" w:eastAsia="Times New Roman" w:hAnsi="Arial" w:cs="Arial"/>
          <w:color w:val="2D2D2D"/>
          <w:spacing w:val="2"/>
          <w:sz w:val="21"/>
          <w:szCs w:val="21"/>
          <w:lang w:eastAsia="ru-RU"/>
        </w:rPr>
        <w:t>)</w:t>
      </w:r>
    </w:p>
    <w:p w:rsidR="00842261" w:rsidRPr="00842261" w:rsidRDefault="00842261" w:rsidP="0084226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42261">
        <w:rPr>
          <w:rFonts w:ascii="Arial" w:eastAsia="Times New Roman" w:hAnsi="Arial" w:cs="Arial"/>
          <w:color w:val="242424"/>
          <w:spacing w:val="2"/>
          <w:sz w:val="31"/>
          <w:szCs w:val="31"/>
          <w:lang w:eastAsia="ru-RU"/>
        </w:rPr>
        <w:t>Статья 64. Обеспечение имуществом при выпуске из образовательной организации</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(в ред. </w:t>
      </w:r>
      <w:hyperlink r:id="rId12" w:history="1">
        <w:r w:rsidRPr="00842261">
          <w:rPr>
            <w:rFonts w:ascii="Arial" w:eastAsia="Times New Roman" w:hAnsi="Arial" w:cs="Arial"/>
            <w:color w:val="00466E"/>
            <w:spacing w:val="2"/>
            <w:sz w:val="21"/>
            <w:szCs w:val="21"/>
            <w:u w:val="single"/>
            <w:lang w:eastAsia="ru-RU"/>
          </w:rPr>
          <w:t>Закона Ярославской области от 23.12.2013 N 70-з</w:t>
        </w:r>
      </w:hyperlink>
      <w:r w:rsidRPr="00842261">
        <w:rPr>
          <w:rFonts w:ascii="Arial" w:eastAsia="Times New Roman" w:hAnsi="Arial" w:cs="Arial"/>
          <w:color w:val="2D2D2D"/>
          <w:spacing w:val="2"/>
          <w:sz w:val="21"/>
          <w:szCs w:val="21"/>
          <w:lang w:eastAsia="ru-RU"/>
        </w:rPr>
        <w:t>)</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1.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основным образовательным программам по очной форме за счет средств областного бюджета или местных бюджетов, обеспечиваются одеждой, обувью, мягким инвентарем, оборудованием по нормам, установленным Правительством Ярославской области.</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(в ред. </w:t>
      </w:r>
      <w:hyperlink r:id="rId13" w:history="1">
        <w:r w:rsidRPr="00842261">
          <w:rPr>
            <w:rFonts w:ascii="Arial" w:eastAsia="Times New Roman" w:hAnsi="Arial" w:cs="Arial"/>
            <w:color w:val="00466E"/>
            <w:spacing w:val="2"/>
            <w:sz w:val="21"/>
            <w:szCs w:val="21"/>
            <w:u w:val="single"/>
            <w:lang w:eastAsia="ru-RU"/>
          </w:rPr>
          <w:t>Законов Ярославской области от 23.12.2013 N 70-з</w:t>
        </w:r>
      </w:hyperlink>
      <w:r w:rsidRPr="00842261">
        <w:rPr>
          <w:rFonts w:ascii="Arial" w:eastAsia="Times New Roman" w:hAnsi="Arial" w:cs="Arial"/>
          <w:color w:val="2D2D2D"/>
          <w:spacing w:val="2"/>
          <w:sz w:val="21"/>
          <w:szCs w:val="21"/>
          <w:lang w:eastAsia="ru-RU"/>
        </w:rPr>
        <w:t>, </w:t>
      </w:r>
      <w:hyperlink r:id="rId14" w:history="1">
        <w:r w:rsidRPr="00842261">
          <w:rPr>
            <w:rFonts w:ascii="Arial" w:eastAsia="Times New Roman" w:hAnsi="Arial" w:cs="Arial"/>
            <w:color w:val="00466E"/>
            <w:spacing w:val="2"/>
            <w:sz w:val="21"/>
            <w:szCs w:val="21"/>
            <w:u w:val="single"/>
            <w:lang w:eastAsia="ru-RU"/>
          </w:rPr>
          <w:t>от 26.11.2015 N 93-з</w:t>
        </w:r>
      </w:hyperlink>
      <w:r w:rsidRPr="00842261">
        <w:rPr>
          <w:rFonts w:ascii="Arial" w:eastAsia="Times New Roman" w:hAnsi="Arial" w:cs="Arial"/>
          <w:color w:val="2D2D2D"/>
          <w:spacing w:val="2"/>
          <w:sz w:val="21"/>
          <w:szCs w:val="21"/>
          <w:lang w:eastAsia="ru-RU"/>
        </w:rPr>
        <w:t>, </w:t>
      </w:r>
      <w:hyperlink r:id="rId15" w:history="1">
        <w:r w:rsidRPr="00842261">
          <w:rPr>
            <w:rFonts w:ascii="Arial" w:eastAsia="Times New Roman" w:hAnsi="Arial" w:cs="Arial"/>
            <w:color w:val="00466E"/>
            <w:spacing w:val="2"/>
            <w:sz w:val="21"/>
            <w:szCs w:val="21"/>
            <w:u w:val="single"/>
            <w:lang w:eastAsia="ru-RU"/>
          </w:rPr>
          <w:t>от 22.12.2016 N 87-з</w:t>
        </w:r>
      </w:hyperlink>
      <w:r w:rsidRPr="00842261">
        <w:rPr>
          <w:rFonts w:ascii="Arial" w:eastAsia="Times New Roman" w:hAnsi="Arial" w:cs="Arial"/>
          <w:color w:val="2D2D2D"/>
          <w:spacing w:val="2"/>
          <w:sz w:val="21"/>
          <w:szCs w:val="21"/>
          <w:lang w:eastAsia="ru-RU"/>
        </w:rPr>
        <w:t>)</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2. Лица, имеющие право на получение социальной услуги в соответствии с частями 1 и 3 настоящей статьи,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на обеспечение имуществом при выпуске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(часть 2 в ред. </w:t>
      </w:r>
      <w:hyperlink r:id="rId16" w:history="1">
        <w:r w:rsidRPr="00842261">
          <w:rPr>
            <w:rFonts w:ascii="Arial" w:eastAsia="Times New Roman" w:hAnsi="Arial" w:cs="Arial"/>
            <w:color w:val="00466E"/>
            <w:spacing w:val="2"/>
            <w:sz w:val="21"/>
            <w:szCs w:val="21"/>
            <w:u w:val="single"/>
            <w:lang w:eastAsia="ru-RU"/>
          </w:rPr>
          <w:t>Закона Ярославской области от 23.12.2013 N 70-з</w:t>
        </w:r>
      </w:hyperlink>
      <w:r w:rsidRPr="00842261">
        <w:rPr>
          <w:rFonts w:ascii="Arial" w:eastAsia="Times New Roman" w:hAnsi="Arial" w:cs="Arial"/>
          <w:color w:val="2D2D2D"/>
          <w:spacing w:val="2"/>
          <w:sz w:val="21"/>
          <w:szCs w:val="21"/>
          <w:lang w:eastAsia="ru-RU"/>
        </w:rPr>
        <w:t>)</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 xml:space="preserve">3. Дети, оставшиеся без попечения родителей, и лица из их числа, лица, потерявшие в период обучения обоих родителей или единственного родителя, являющиеся выпускниками организаций, осуществляющих образовательную деятельность, обучавшиеся по основным </w:t>
      </w:r>
      <w:r w:rsidRPr="00842261">
        <w:rPr>
          <w:rFonts w:ascii="Arial" w:eastAsia="Times New Roman" w:hAnsi="Arial" w:cs="Arial"/>
          <w:color w:val="2D2D2D"/>
          <w:spacing w:val="2"/>
          <w:sz w:val="21"/>
          <w:szCs w:val="21"/>
          <w:lang w:eastAsia="ru-RU"/>
        </w:rPr>
        <w:lastRenderedPageBreak/>
        <w:t>образовательным программам за счет средств областного бюджета или местных бюджетов и продолжающие обучение по очной форме по основным образовательным программам, однократно обеспечиваются одеждой и обувью по нормам, установленным Правительством Ярославской области.</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(в ред. </w:t>
      </w:r>
      <w:hyperlink r:id="rId17" w:history="1">
        <w:r w:rsidRPr="00842261">
          <w:rPr>
            <w:rFonts w:ascii="Arial" w:eastAsia="Times New Roman" w:hAnsi="Arial" w:cs="Arial"/>
            <w:color w:val="00466E"/>
            <w:spacing w:val="2"/>
            <w:sz w:val="21"/>
            <w:szCs w:val="21"/>
            <w:u w:val="single"/>
            <w:lang w:eastAsia="ru-RU"/>
          </w:rPr>
          <w:t>Законов Ярославской области от 23.12.2013 N 70-з</w:t>
        </w:r>
      </w:hyperlink>
      <w:r w:rsidRPr="00842261">
        <w:rPr>
          <w:rFonts w:ascii="Arial" w:eastAsia="Times New Roman" w:hAnsi="Arial" w:cs="Arial"/>
          <w:color w:val="2D2D2D"/>
          <w:spacing w:val="2"/>
          <w:sz w:val="21"/>
          <w:szCs w:val="21"/>
          <w:lang w:eastAsia="ru-RU"/>
        </w:rPr>
        <w:t>, </w:t>
      </w:r>
      <w:hyperlink r:id="rId18" w:history="1">
        <w:r w:rsidRPr="00842261">
          <w:rPr>
            <w:rFonts w:ascii="Arial" w:eastAsia="Times New Roman" w:hAnsi="Arial" w:cs="Arial"/>
            <w:color w:val="00466E"/>
            <w:spacing w:val="2"/>
            <w:sz w:val="21"/>
            <w:szCs w:val="21"/>
            <w:u w:val="single"/>
            <w:lang w:eastAsia="ru-RU"/>
          </w:rPr>
          <w:t>от 26.11.2015 N 93-з</w:t>
        </w:r>
      </w:hyperlink>
      <w:r w:rsidRPr="00842261">
        <w:rPr>
          <w:rFonts w:ascii="Arial" w:eastAsia="Times New Roman" w:hAnsi="Arial" w:cs="Arial"/>
          <w:color w:val="2D2D2D"/>
          <w:spacing w:val="2"/>
          <w:sz w:val="21"/>
          <w:szCs w:val="21"/>
          <w:lang w:eastAsia="ru-RU"/>
        </w:rPr>
        <w:t>, </w:t>
      </w:r>
      <w:hyperlink r:id="rId19" w:history="1">
        <w:r w:rsidRPr="00842261">
          <w:rPr>
            <w:rFonts w:ascii="Arial" w:eastAsia="Times New Roman" w:hAnsi="Arial" w:cs="Arial"/>
            <w:color w:val="00466E"/>
            <w:spacing w:val="2"/>
            <w:sz w:val="21"/>
            <w:szCs w:val="21"/>
            <w:u w:val="single"/>
            <w:lang w:eastAsia="ru-RU"/>
          </w:rPr>
          <w:t>от 22.12.2016 N 87-з</w:t>
        </w:r>
      </w:hyperlink>
      <w:r w:rsidRPr="00842261">
        <w:rPr>
          <w:rFonts w:ascii="Arial" w:eastAsia="Times New Roman" w:hAnsi="Arial" w:cs="Arial"/>
          <w:color w:val="2D2D2D"/>
          <w:spacing w:val="2"/>
          <w:sz w:val="21"/>
          <w:szCs w:val="21"/>
          <w:lang w:eastAsia="ru-RU"/>
        </w:rPr>
        <w:t>)</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4. Социальная услуга по обеспечению имуществом предоставляется организацией, осуществляющей образовательную деятельность, выпускником которой является учащийся, воспитанник из числа детей, оставшихся без попечения родителей.</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(часть 4 в ред. </w:t>
      </w:r>
      <w:hyperlink r:id="rId20" w:history="1">
        <w:r w:rsidRPr="00842261">
          <w:rPr>
            <w:rFonts w:ascii="Arial" w:eastAsia="Times New Roman" w:hAnsi="Arial" w:cs="Arial"/>
            <w:color w:val="00466E"/>
            <w:spacing w:val="2"/>
            <w:sz w:val="21"/>
            <w:szCs w:val="21"/>
            <w:u w:val="single"/>
            <w:lang w:eastAsia="ru-RU"/>
          </w:rPr>
          <w:t>Закона Ярославской области от 23.12.2013 N 70-з</w:t>
        </w:r>
      </w:hyperlink>
      <w:r w:rsidRPr="00842261">
        <w:rPr>
          <w:rFonts w:ascii="Arial" w:eastAsia="Times New Roman" w:hAnsi="Arial" w:cs="Arial"/>
          <w:color w:val="2D2D2D"/>
          <w:spacing w:val="2"/>
          <w:sz w:val="21"/>
          <w:szCs w:val="21"/>
          <w:lang w:eastAsia="ru-RU"/>
        </w:rPr>
        <w:t>)</w:t>
      </w:r>
    </w:p>
    <w:p w:rsidR="00842261" w:rsidRPr="00842261" w:rsidRDefault="00842261" w:rsidP="008422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2261">
        <w:rPr>
          <w:rFonts w:ascii="Arial" w:eastAsia="Times New Roman" w:hAnsi="Arial" w:cs="Arial"/>
          <w:color w:val="2D2D2D"/>
          <w:spacing w:val="2"/>
          <w:sz w:val="21"/>
          <w:szCs w:val="21"/>
          <w:lang w:eastAsia="ru-RU"/>
        </w:rPr>
        <w:br/>
        <w:t>5.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DF4E86" w:rsidRDefault="00DF4E86">
      <w:bookmarkStart w:id="0" w:name="_GoBack"/>
      <w:bookmarkEnd w:id="0"/>
    </w:p>
    <w:sectPr w:rsidR="00DF4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61"/>
    <w:rsid w:val="00842261"/>
    <w:rsid w:val="00DF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000A8-96D9-454F-B594-3F9454D5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5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0678852" TargetMode="External"/><Relationship Id="rId13" Type="http://schemas.openxmlformats.org/officeDocument/2006/relationships/hyperlink" Target="http://docs.cntd.ru/document/460229571" TargetMode="External"/><Relationship Id="rId18" Type="http://schemas.openxmlformats.org/officeDocument/2006/relationships/hyperlink" Target="http://docs.cntd.ru/document/43067885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423905576" TargetMode="External"/><Relationship Id="rId12" Type="http://schemas.openxmlformats.org/officeDocument/2006/relationships/hyperlink" Target="http://docs.cntd.ru/document/460229571" TargetMode="External"/><Relationship Id="rId17" Type="http://schemas.openxmlformats.org/officeDocument/2006/relationships/hyperlink" Target="http://docs.cntd.ru/document/460229571" TargetMode="External"/><Relationship Id="rId2" Type="http://schemas.openxmlformats.org/officeDocument/2006/relationships/settings" Target="settings.xml"/><Relationship Id="rId16" Type="http://schemas.openxmlformats.org/officeDocument/2006/relationships/hyperlink" Target="http://docs.cntd.ru/document/460229571" TargetMode="External"/><Relationship Id="rId20" Type="http://schemas.openxmlformats.org/officeDocument/2006/relationships/hyperlink" Target="http://docs.cntd.ru/document/460229571" TargetMode="External"/><Relationship Id="rId1" Type="http://schemas.openxmlformats.org/officeDocument/2006/relationships/styles" Target="styles.xml"/><Relationship Id="rId6" Type="http://schemas.openxmlformats.org/officeDocument/2006/relationships/hyperlink" Target="http://docs.cntd.ru/document/423905576" TargetMode="External"/><Relationship Id="rId11" Type="http://schemas.openxmlformats.org/officeDocument/2006/relationships/hyperlink" Target="http://docs.cntd.ru/document/430678852" TargetMode="External"/><Relationship Id="rId5" Type="http://schemas.openxmlformats.org/officeDocument/2006/relationships/hyperlink" Target="http://docs.cntd.ru/document/423905576" TargetMode="External"/><Relationship Id="rId15" Type="http://schemas.openxmlformats.org/officeDocument/2006/relationships/hyperlink" Target="http://docs.cntd.ru/document/444890063" TargetMode="External"/><Relationship Id="rId10" Type="http://schemas.openxmlformats.org/officeDocument/2006/relationships/hyperlink" Target="http://docs.cntd.ru/document/430678852" TargetMode="External"/><Relationship Id="rId19" Type="http://schemas.openxmlformats.org/officeDocument/2006/relationships/hyperlink" Target="http://docs.cntd.ru/document/444890063" TargetMode="External"/><Relationship Id="rId4" Type="http://schemas.openxmlformats.org/officeDocument/2006/relationships/hyperlink" Target="http://docs.cntd.ru/document/460229571" TargetMode="External"/><Relationship Id="rId9" Type="http://schemas.openxmlformats.org/officeDocument/2006/relationships/hyperlink" Target="http://docs.cntd.ru/document/423905576" TargetMode="External"/><Relationship Id="rId14" Type="http://schemas.openxmlformats.org/officeDocument/2006/relationships/hyperlink" Target="http://docs.cntd.ru/document/4306788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7007</Characters>
  <Application>Microsoft Office Word</Application>
  <DocSecurity>0</DocSecurity>
  <Lines>58</Lines>
  <Paragraphs>16</Paragraphs>
  <ScaleCrop>false</ScaleCrop>
  <Company>SPecialiST RePack</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2018-08-20T22:09:00Z</dcterms:created>
  <dcterms:modified xsi:type="dcterms:W3CDTF">2018-08-20T22:09:00Z</dcterms:modified>
</cp:coreProperties>
</file>