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25" w:rsidRPr="00800CB9" w:rsidRDefault="00322725" w:rsidP="006D54F7">
      <w:pPr>
        <w:jc w:val="center"/>
        <w:rPr>
          <w:b/>
          <w:sz w:val="24"/>
          <w:szCs w:val="24"/>
        </w:rPr>
      </w:pPr>
      <w:r w:rsidRPr="00800CB9">
        <w:rPr>
          <w:b/>
          <w:sz w:val="24"/>
          <w:szCs w:val="24"/>
        </w:rPr>
        <w:t xml:space="preserve">Фонетико-фонематическое недоразвитие как фактор риска появления </w:t>
      </w:r>
      <w:r w:rsidR="006D54F7">
        <w:rPr>
          <w:b/>
          <w:sz w:val="24"/>
          <w:szCs w:val="24"/>
        </w:rPr>
        <w:t>нарушений письма и чтения</w:t>
      </w:r>
      <w:r w:rsidRPr="00800CB9">
        <w:rPr>
          <w:b/>
          <w:sz w:val="24"/>
          <w:szCs w:val="24"/>
        </w:rPr>
        <w:t xml:space="preserve"> у младших школьников</w:t>
      </w:r>
    </w:p>
    <w:p w:rsidR="00322725" w:rsidRPr="00BF5EC7" w:rsidRDefault="00322725" w:rsidP="00322725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szCs w:val="24"/>
        </w:rPr>
        <w:t xml:space="preserve">Одним из самых распространенных дефектов речи у детей является </w:t>
      </w:r>
      <w:r w:rsidRPr="00BF5EC7">
        <w:rPr>
          <w:b/>
          <w:szCs w:val="24"/>
        </w:rPr>
        <w:t>нарушение звукопроизношения</w:t>
      </w:r>
      <w:r w:rsidRPr="00BF5EC7">
        <w:rPr>
          <w:szCs w:val="24"/>
        </w:rPr>
        <w:t xml:space="preserve">. Оно проявляется в неправильном произношении отдельных звуков, одной или нескольких групп звуков при нормальном физическом слухе. Более тщательное изучение звуковой стороны речи детей с такими нарушениями показало </w:t>
      </w:r>
      <w:proofErr w:type="spellStart"/>
      <w:r w:rsidRPr="00BF5EC7">
        <w:rPr>
          <w:szCs w:val="24"/>
        </w:rPr>
        <w:t>несформированность</w:t>
      </w:r>
      <w:proofErr w:type="spellEnd"/>
      <w:r w:rsidRPr="00BF5EC7">
        <w:rPr>
          <w:szCs w:val="24"/>
        </w:rPr>
        <w:t xml:space="preserve"> у некоторых из них всей совокупности её элементов – звукопроизношения, ритмико-слоговой структуры слова, восприятия фонем (речевых звуков). Характер подобных отклонений является фактором риска по отношению к овладению навыками письма.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b/>
          <w:szCs w:val="24"/>
        </w:rPr>
      </w:pPr>
      <w:r w:rsidRPr="00BF5EC7">
        <w:rPr>
          <w:szCs w:val="24"/>
        </w:rPr>
        <w:t xml:space="preserve">Рассмотрим, что же представляет собой </w:t>
      </w:r>
      <w:r w:rsidRPr="00BF5EC7">
        <w:rPr>
          <w:b/>
          <w:szCs w:val="24"/>
        </w:rPr>
        <w:t>фонетико-фонематическое недоразвитие.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szCs w:val="24"/>
        </w:rPr>
        <w:t>Фонетико-фонематическое недоразвитие</w:t>
      </w:r>
      <w:r>
        <w:rPr>
          <w:szCs w:val="24"/>
        </w:rPr>
        <w:t xml:space="preserve"> </w:t>
      </w:r>
      <w:r w:rsidRPr="00BF5EC7">
        <w:rPr>
          <w:szCs w:val="24"/>
        </w:rPr>
        <w:t>-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детей при нормальном слухе и интеллекте.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szCs w:val="24"/>
        </w:rPr>
        <w:t xml:space="preserve">Можно выделить основные </w:t>
      </w:r>
      <w:r w:rsidRPr="00BF5EC7">
        <w:rPr>
          <w:b/>
          <w:szCs w:val="24"/>
        </w:rPr>
        <w:t>проявления,</w:t>
      </w:r>
      <w:r>
        <w:rPr>
          <w:szCs w:val="24"/>
        </w:rPr>
        <w:t xml:space="preserve"> характеризующие это состояние:</w:t>
      </w:r>
    </w:p>
    <w:p w:rsidR="00322725" w:rsidRPr="00BF5EC7" w:rsidRDefault="00322725" w:rsidP="00322725">
      <w:pPr>
        <w:pStyle w:val="a7"/>
        <w:numPr>
          <w:ilvl w:val="0"/>
          <w:numId w:val="2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Недифференцированное произношение пар или групп звуков.</w:t>
      </w:r>
    </w:p>
    <w:p w:rsidR="00322725" w:rsidRPr="00BF5EC7" w:rsidRDefault="00322725" w:rsidP="00322725">
      <w:pPr>
        <w:pStyle w:val="a7"/>
        <w:numPr>
          <w:ilvl w:val="0"/>
          <w:numId w:val="2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Замена одних звуков другими, имеющими более простую артикуляцию.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szCs w:val="24"/>
        </w:rPr>
        <w:t xml:space="preserve">При обследовании речи ребенка необходимо тщательно установить, какие звуки нарушены в произношении и как именно. Выделяются следующие </w:t>
      </w:r>
      <w:r w:rsidRPr="00BF5EC7">
        <w:rPr>
          <w:b/>
          <w:szCs w:val="24"/>
        </w:rPr>
        <w:t>уровни нарушения звукопроизношения:</w:t>
      </w:r>
    </w:p>
    <w:p w:rsidR="00322725" w:rsidRPr="00BF5EC7" w:rsidRDefault="00322725" w:rsidP="00322725">
      <w:pPr>
        <w:pStyle w:val="a7"/>
        <w:numPr>
          <w:ilvl w:val="0"/>
          <w:numId w:val="3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отсутствие звука (звук может полностью выпадать в различных частях слова);</w:t>
      </w:r>
    </w:p>
    <w:p w:rsidR="00322725" w:rsidRPr="00BF5EC7" w:rsidRDefault="00322725" w:rsidP="00322725">
      <w:pPr>
        <w:pStyle w:val="a7"/>
        <w:numPr>
          <w:ilvl w:val="0"/>
          <w:numId w:val="3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 xml:space="preserve">искажение звука (замена звука </w:t>
      </w:r>
      <w:proofErr w:type="gramStart"/>
      <w:r w:rsidRPr="00BF5EC7">
        <w:rPr>
          <w:szCs w:val="24"/>
        </w:rPr>
        <w:t>на</w:t>
      </w:r>
      <w:proofErr w:type="gramEnd"/>
      <w:r w:rsidRPr="00BF5EC7">
        <w:rPr>
          <w:szCs w:val="24"/>
        </w:rPr>
        <w:t xml:space="preserve"> </w:t>
      </w:r>
      <w:proofErr w:type="gramStart"/>
      <w:r w:rsidRPr="00BF5EC7">
        <w:rPr>
          <w:szCs w:val="24"/>
        </w:rPr>
        <w:t>патологический</w:t>
      </w:r>
      <w:proofErr w:type="gramEnd"/>
      <w:r w:rsidRPr="00BF5EC7">
        <w:rPr>
          <w:szCs w:val="24"/>
        </w:rPr>
        <w:t xml:space="preserve"> субститут, которого нет в русском языке);</w:t>
      </w:r>
    </w:p>
    <w:p w:rsidR="00322725" w:rsidRPr="00BF5EC7" w:rsidRDefault="00322725" w:rsidP="00322725">
      <w:pPr>
        <w:pStyle w:val="a7"/>
        <w:numPr>
          <w:ilvl w:val="0"/>
          <w:numId w:val="3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замена звуков (замена одного звука другим, имеющимся в данной системе языка).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szCs w:val="24"/>
        </w:rPr>
        <w:t>Такая форма нарушений, как отсутствие звука или замена близкими по артикуляции, создает условия для смешения соответствующих фонем и осложнений при овладении письмом.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b/>
          <w:szCs w:val="24"/>
        </w:rPr>
      </w:pPr>
      <w:r w:rsidRPr="00BF5EC7">
        <w:rPr>
          <w:szCs w:val="24"/>
        </w:rPr>
        <w:t xml:space="preserve">В фонетико-фонематическом развитии детей выявляется </w:t>
      </w:r>
      <w:r w:rsidRPr="00BF5EC7">
        <w:rPr>
          <w:b/>
          <w:szCs w:val="24"/>
        </w:rPr>
        <w:t>несколько состояний:</w:t>
      </w:r>
    </w:p>
    <w:p w:rsidR="00322725" w:rsidRPr="00BF5EC7" w:rsidRDefault="00322725" w:rsidP="00322725">
      <w:pPr>
        <w:pStyle w:val="a7"/>
        <w:numPr>
          <w:ilvl w:val="0"/>
          <w:numId w:val="4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недостаточное различение и затруднение в анализе только нарушенных в произношении звуков;</w:t>
      </w:r>
    </w:p>
    <w:p w:rsidR="00322725" w:rsidRPr="00BF5EC7" w:rsidRDefault="00322725" w:rsidP="00322725">
      <w:pPr>
        <w:pStyle w:val="a7"/>
        <w:numPr>
          <w:ilvl w:val="0"/>
          <w:numId w:val="4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недостаточное различение большого количества звуков из нескольких фонетических групп при достаточно сформированной их артикуляции в устной речи;</w:t>
      </w:r>
    </w:p>
    <w:p w:rsidR="00322725" w:rsidRPr="00BF5EC7" w:rsidRDefault="00322725" w:rsidP="00322725">
      <w:pPr>
        <w:pStyle w:val="a7"/>
        <w:numPr>
          <w:ilvl w:val="0"/>
          <w:numId w:val="4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неспособность при глубоком фонематическом недоразвитии ребенка слышать звуки в слове, различать отношения между звуковыми элементами, выделять их из состава слова и определять последовательность.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b/>
          <w:szCs w:val="24"/>
        </w:rPr>
        <w:t>Нарушение фонематического восприятия</w:t>
      </w:r>
      <w:r w:rsidRPr="00BF5EC7">
        <w:rPr>
          <w:szCs w:val="24"/>
        </w:rPr>
        <w:t xml:space="preserve"> (способности к воспроизведению звуков речи, фонем, умения различать речевые звуки в их последовательности в словах) наиболее отчетливо выражается в следующем:</w:t>
      </w:r>
    </w:p>
    <w:p w:rsidR="00322725" w:rsidRPr="00BF5EC7" w:rsidRDefault="00322725" w:rsidP="00322725">
      <w:pPr>
        <w:pStyle w:val="a7"/>
        <w:numPr>
          <w:ilvl w:val="0"/>
          <w:numId w:val="5"/>
        </w:numPr>
        <w:tabs>
          <w:tab w:val="clear" w:pos="927"/>
          <w:tab w:val="num" w:pos="300"/>
        </w:tabs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в нечетком различении на слух фонем в собственной и чужой речи (в первую очередь глухих</w:t>
      </w:r>
      <w:r>
        <w:rPr>
          <w:szCs w:val="24"/>
        </w:rPr>
        <w:t xml:space="preserve"> </w:t>
      </w:r>
      <w:r w:rsidRPr="00BF5EC7">
        <w:rPr>
          <w:szCs w:val="24"/>
        </w:rPr>
        <w:t>- звонких, свистящих</w:t>
      </w:r>
      <w:r>
        <w:rPr>
          <w:szCs w:val="24"/>
        </w:rPr>
        <w:t xml:space="preserve"> </w:t>
      </w:r>
      <w:r w:rsidRPr="00BF5EC7">
        <w:rPr>
          <w:szCs w:val="24"/>
        </w:rPr>
        <w:t>- шипящих, твердых</w:t>
      </w:r>
      <w:r>
        <w:rPr>
          <w:szCs w:val="24"/>
        </w:rPr>
        <w:t xml:space="preserve"> </w:t>
      </w:r>
      <w:r w:rsidRPr="00BF5EC7">
        <w:rPr>
          <w:szCs w:val="24"/>
        </w:rPr>
        <w:t>- мягких и т.п.);</w:t>
      </w:r>
    </w:p>
    <w:p w:rsidR="00322725" w:rsidRPr="00BF5EC7" w:rsidRDefault="00322725" w:rsidP="00322725">
      <w:pPr>
        <w:pStyle w:val="a7"/>
        <w:numPr>
          <w:ilvl w:val="0"/>
          <w:numId w:val="5"/>
        </w:numPr>
        <w:tabs>
          <w:tab w:val="clear" w:pos="927"/>
          <w:tab w:val="num" w:pos="300"/>
        </w:tabs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в неподготовленности к элементарным формам звукового анализа и синтеза;</w:t>
      </w:r>
    </w:p>
    <w:p w:rsidR="00322725" w:rsidRPr="00BF5EC7" w:rsidRDefault="00322725" w:rsidP="00322725">
      <w:pPr>
        <w:pStyle w:val="a7"/>
        <w:numPr>
          <w:ilvl w:val="0"/>
          <w:numId w:val="5"/>
        </w:numPr>
        <w:tabs>
          <w:tab w:val="clear" w:pos="927"/>
          <w:tab w:val="num" w:pos="300"/>
        </w:tabs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в затруднении при анализе звукового состава речи.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b/>
          <w:szCs w:val="24"/>
        </w:rPr>
      </w:pPr>
      <w:proofErr w:type="spellStart"/>
      <w:r w:rsidRPr="00BF5EC7">
        <w:rPr>
          <w:szCs w:val="24"/>
        </w:rPr>
        <w:t>Несформированность</w:t>
      </w:r>
      <w:proofErr w:type="spellEnd"/>
      <w:r w:rsidRPr="00BF5EC7">
        <w:rPr>
          <w:szCs w:val="24"/>
        </w:rPr>
        <w:t xml:space="preserve"> фонематических представлений (образов звуков, воспринятых ребенком ранее и в данный момент не действующих на его органы чувств) </w:t>
      </w:r>
      <w:r w:rsidRPr="00BF5EC7">
        <w:rPr>
          <w:b/>
          <w:szCs w:val="24"/>
        </w:rPr>
        <w:t>проявляется в затруднении:</w:t>
      </w:r>
    </w:p>
    <w:p w:rsidR="00322725" w:rsidRPr="00BF5EC7" w:rsidRDefault="00322725" w:rsidP="00322725">
      <w:pPr>
        <w:pStyle w:val="a7"/>
        <w:numPr>
          <w:ilvl w:val="0"/>
          <w:numId w:val="6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придумывания слова на определенный звук;</w:t>
      </w:r>
    </w:p>
    <w:p w:rsidR="00322725" w:rsidRPr="00BF5EC7" w:rsidRDefault="00322725" w:rsidP="00322725">
      <w:pPr>
        <w:pStyle w:val="a7"/>
        <w:numPr>
          <w:ilvl w:val="0"/>
          <w:numId w:val="6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подбора картинок на заданный звук.</w:t>
      </w:r>
    </w:p>
    <w:p w:rsidR="00322725" w:rsidRPr="00BF5EC7" w:rsidRDefault="00322725" w:rsidP="00322725">
      <w:pPr>
        <w:pStyle w:val="a7"/>
        <w:tabs>
          <w:tab w:val="num" w:pos="987"/>
        </w:tabs>
        <w:spacing w:line="240" w:lineRule="auto"/>
        <w:ind w:firstLine="300"/>
        <w:rPr>
          <w:szCs w:val="24"/>
        </w:rPr>
      </w:pPr>
      <w:r w:rsidRPr="00BF5EC7">
        <w:rPr>
          <w:szCs w:val="24"/>
        </w:rPr>
        <w:t>Недоразвитие фонематического слуха (слуха, обеспечивающего восприятие фонем данного языка, анализа и синтеза речевых звуков) отрицательно влияет на готовность детей к звуковому анализу слов.</w:t>
      </w:r>
    </w:p>
    <w:p w:rsidR="00322725" w:rsidRPr="00BF5EC7" w:rsidRDefault="00322725" w:rsidP="00322725">
      <w:pPr>
        <w:pStyle w:val="a7"/>
        <w:tabs>
          <w:tab w:val="num" w:pos="987"/>
        </w:tabs>
        <w:spacing w:line="240" w:lineRule="auto"/>
        <w:ind w:firstLine="300"/>
        <w:rPr>
          <w:szCs w:val="24"/>
        </w:rPr>
      </w:pPr>
      <w:r w:rsidRPr="00BF5EC7">
        <w:rPr>
          <w:szCs w:val="24"/>
        </w:rPr>
        <w:lastRenderedPageBreak/>
        <w:t>Фонематический анализ</w:t>
      </w:r>
      <w:r>
        <w:rPr>
          <w:szCs w:val="24"/>
        </w:rPr>
        <w:t xml:space="preserve"> </w:t>
      </w:r>
      <w:r w:rsidRPr="00BF5EC7">
        <w:rPr>
          <w:szCs w:val="24"/>
        </w:rPr>
        <w:t>- это операция мысленного расчленения слова на составляющие его звуки или фонемы. Трудности могут проявляться  в следующем:</w:t>
      </w:r>
    </w:p>
    <w:p w:rsidR="00322725" w:rsidRPr="00BF5EC7" w:rsidRDefault="00322725" w:rsidP="00322725">
      <w:pPr>
        <w:pStyle w:val="a7"/>
        <w:numPr>
          <w:ilvl w:val="0"/>
          <w:numId w:val="7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в выделении звука на фоне слова;</w:t>
      </w:r>
    </w:p>
    <w:p w:rsidR="00322725" w:rsidRPr="00BF5EC7" w:rsidRDefault="00322725" w:rsidP="00322725">
      <w:pPr>
        <w:pStyle w:val="a7"/>
        <w:numPr>
          <w:ilvl w:val="0"/>
          <w:numId w:val="7"/>
        </w:numPr>
        <w:spacing w:line="240" w:lineRule="auto"/>
        <w:ind w:left="300" w:hanging="300"/>
        <w:rPr>
          <w:szCs w:val="24"/>
        </w:rPr>
      </w:pPr>
      <w:r>
        <w:rPr>
          <w:szCs w:val="24"/>
        </w:rPr>
        <w:t xml:space="preserve">в выделении </w:t>
      </w:r>
      <w:r w:rsidRPr="00BF5EC7">
        <w:rPr>
          <w:szCs w:val="24"/>
        </w:rPr>
        <w:t>звука из слова;</w:t>
      </w:r>
    </w:p>
    <w:p w:rsidR="00322725" w:rsidRPr="00BF5EC7" w:rsidRDefault="00322725" w:rsidP="00322725">
      <w:pPr>
        <w:pStyle w:val="a7"/>
        <w:numPr>
          <w:ilvl w:val="0"/>
          <w:numId w:val="7"/>
        </w:numPr>
        <w:spacing w:line="240" w:lineRule="auto"/>
        <w:ind w:left="300" w:hanging="300"/>
        <w:rPr>
          <w:szCs w:val="24"/>
        </w:rPr>
      </w:pPr>
      <w:r w:rsidRPr="00BF5EC7">
        <w:rPr>
          <w:szCs w:val="24"/>
        </w:rPr>
        <w:t>в определении места звука в слове и т.п.</w:t>
      </w:r>
      <w:proofErr w:type="gramStart"/>
      <w:r w:rsidRPr="00BF5EC7">
        <w:rPr>
          <w:szCs w:val="24"/>
        </w:rPr>
        <w:t xml:space="preserve"> .</w:t>
      </w:r>
      <w:proofErr w:type="gramEnd"/>
    </w:p>
    <w:p w:rsidR="00322725" w:rsidRPr="00BF5EC7" w:rsidRDefault="00322725" w:rsidP="00322725">
      <w:pPr>
        <w:pStyle w:val="a7"/>
        <w:spacing w:line="240" w:lineRule="auto"/>
        <w:ind w:firstLine="300"/>
        <w:rPr>
          <w:szCs w:val="24"/>
        </w:rPr>
      </w:pPr>
      <w:r w:rsidRPr="00BF5EC7">
        <w:rPr>
          <w:szCs w:val="24"/>
        </w:rPr>
        <w:t>Может нарушаться также операция фонематического синтеза, которая дает возможность связать разрозненные звуки в слово и понять смысл целого слова. При этом нарушается способность составлять слова из отдельных звуков.</w:t>
      </w:r>
    </w:p>
    <w:p w:rsidR="00322725" w:rsidRPr="00BF5EC7" w:rsidRDefault="00322725" w:rsidP="00322725">
      <w:pPr>
        <w:pStyle w:val="a7"/>
        <w:spacing w:line="240" w:lineRule="auto"/>
        <w:ind w:firstLine="300"/>
        <w:rPr>
          <w:b/>
          <w:szCs w:val="24"/>
        </w:rPr>
      </w:pPr>
      <w:r w:rsidRPr="00BF5EC7">
        <w:rPr>
          <w:b/>
          <w:szCs w:val="24"/>
        </w:rPr>
        <w:t>Своевременное выявление детей с фонетико-фонематическим недоразвитием - одна из предпосылок начала ранней коррекции этого нарушения и, как следствие, предупреждения нарушений письма в дальнейшем.</w:t>
      </w:r>
    </w:p>
    <w:p w:rsidR="00B11FC6" w:rsidRPr="00322725" w:rsidRDefault="00B11FC6" w:rsidP="00322725">
      <w:pPr>
        <w:rPr>
          <w:sz w:val="24"/>
          <w:szCs w:val="24"/>
        </w:rPr>
      </w:pPr>
    </w:p>
    <w:sectPr w:rsidR="00B11FC6" w:rsidRPr="00322725" w:rsidSect="00B1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FCF"/>
    <w:multiLevelType w:val="hybridMultilevel"/>
    <w:tmpl w:val="9DDA44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07968"/>
    <w:multiLevelType w:val="hybridMultilevel"/>
    <w:tmpl w:val="D26635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323C42"/>
    <w:multiLevelType w:val="hybridMultilevel"/>
    <w:tmpl w:val="013A57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95311"/>
    <w:multiLevelType w:val="hybridMultilevel"/>
    <w:tmpl w:val="EBDCD9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795C"/>
    <w:multiLevelType w:val="multilevel"/>
    <w:tmpl w:val="FC6A069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5">
    <w:nsid w:val="5E5534AC"/>
    <w:multiLevelType w:val="hybridMultilevel"/>
    <w:tmpl w:val="B1ACB4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3214FF"/>
    <w:multiLevelType w:val="multilevel"/>
    <w:tmpl w:val="4B127E0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25"/>
    <w:rsid w:val="00322725"/>
    <w:rsid w:val="006D54F7"/>
    <w:rsid w:val="0089452D"/>
    <w:rsid w:val="00B11FC6"/>
    <w:rsid w:val="00FB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2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FB14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2725"/>
    <w:rPr>
      <w:b/>
      <w:bCs/>
    </w:rPr>
  </w:style>
  <w:style w:type="character" w:customStyle="1" w:styleId="sp1">
    <w:name w:val="sp1"/>
    <w:basedOn w:val="a0"/>
    <w:rsid w:val="00322725"/>
  </w:style>
  <w:style w:type="paragraph" w:styleId="a4">
    <w:name w:val="Normal (Web)"/>
    <w:basedOn w:val="a"/>
    <w:uiPriority w:val="99"/>
    <w:semiHidden/>
    <w:unhideWhenUsed/>
    <w:rsid w:val="003227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2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25"/>
    <w:rPr>
      <w:rFonts w:ascii="Tahoma" w:hAnsi="Tahoma" w:cs="Tahoma"/>
      <w:sz w:val="16"/>
      <w:szCs w:val="16"/>
      <w:lang w:eastAsia="en-US"/>
    </w:rPr>
  </w:style>
  <w:style w:type="paragraph" w:styleId="a7">
    <w:name w:val="Body Text Indent"/>
    <w:basedOn w:val="a"/>
    <w:link w:val="a8"/>
    <w:semiHidden/>
    <w:rsid w:val="00322725"/>
    <w:pPr>
      <w:spacing w:line="360" w:lineRule="auto"/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32272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2011-03-27T14:15:00Z</dcterms:created>
  <dcterms:modified xsi:type="dcterms:W3CDTF">2011-03-27T14:29:00Z</dcterms:modified>
</cp:coreProperties>
</file>