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4C" w:rsidRDefault="0035394C" w:rsidP="00FB3754">
      <w:pPr>
        <w:spacing w:after="0" w:line="240" w:lineRule="auto"/>
        <w:ind w:firstLine="426"/>
        <w:jc w:val="center"/>
        <w:rPr>
          <w:rFonts w:ascii="Times New Roman" w:hAnsi="Times New Roman"/>
          <w:b/>
          <w:sz w:val="28"/>
          <w:szCs w:val="28"/>
        </w:rPr>
      </w:pPr>
      <w:bookmarkStart w:id="0" w:name="_GoBack"/>
      <w:bookmarkEnd w:id="0"/>
      <w:r w:rsidRPr="00AC2F6E">
        <w:rPr>
          <w:rFonts w:ascii="Times New Roman" w:hAnsi="Times New Roman"/>
          <w:b/>
          <w:sz w:val="28"/>
          <w:szCs w:val="28"/>
        </w:rPr>
        <w:t xml:space="preserve">Использование технологических подходов в условиях смешанного обучения на уроках и во внеурочной деятельности учителя русского языка и литературы </w:t>
      </w:r>
    </w:p>
    <w:p w:rsidR="0035394C" w:rsidRDefault="0035394C" w:rsidP="008936EE">
      <w:pPr>
        <w:spacing w:after="0" w:line="240" w:lineRule="auto"/>
        <w:ind w:firstLine="426"/>
        <w:rPr>
          <w:rFonts w:ascii="Times New Roman" w:hAnsi="Times New Roman"/>
          <w:b/>
          <w:sz w:val="24"/>
          <w:szCs w:val="24"/>
        </w:rPr>
      </w:pPr>
    </w:p>
    <w:p w:rsidR="0035394C" w:rsidRDefault="0035394C" w:rsidP="008936EE">
      <w:pPr>
        <w:spacing w:after="0" w:line="240" w:lineRule="auto"/>
        <w:ind w:firstLine="426"/>
        <w:rPr>
          <w:rFonts w:ascii="Times New Roman" w:hAnsi="Times New Roman"/>
          <w:b/>
          <w:sz w:val="24"/>
          <w:szCs w:val="24"/>
        </w:rPr>
      </w:pPr>
      <w:r w:rsidRPr="008936EE">
        <w:rPr>
          <w:rFonts w:ascii="Times New Roman" w:hAnsi="Times New Roman"/>
          <w:b/>
          <w:sz w:val="24"/>
          <w:szCs w:val="24"/>
        </w:rPr>
        <w:t xml:space="preserve">Автор работы – </w:t>
      </w:r>
      <w:r>
        <w:rPr>
          <w:rFonts w:ascii="Times New Roman" w:hAnsi="Times New Roman"/>
          <w:b/>
          <w:sz w:val="24"/>
          <w:szCs w:val="24"/>
        </w:rPr>
        <w:t>Соколова Ольга Николаевна</w:t>
      </w:r>
    </w:p>
    <w:p w:rsidR="0035394C" w:rsidRDefault="0035394C" w:rsidP="008936EE">
      <w:pPr>
        <w:spacing w:after="0" w:line="240" w:lineRule="auto"/>
        <w:ind w:firstLine="426"/>
        <w:rPr>
          <w:rFonts w:ascii="Times New Roman" w:hAnsi="Times New Roman"/>
          <w:b/>
          <w:sz w:val="24"/>
          <w:szCs w:val="24"/>
        </w:rPr>
      </w:pPr>
      <w:r>
        <w:rPr>
          <w:rFonts w:ascii="Times New Roman" w:hAnsi="Times New Roman"/>
          <w:b/>
          <w:sz w:val="24"/>
          <w:szCs w:val="24"/>
        </w:rPr>
        <w:t>Место работы – муниципальное общеобразовательное учреждение гимназия имени А.Л.Кекина г.Ростова</w:t>
      </w:r>
    </w:p>
    <w:p w:rsidR="0035394C" w:rsidRDefault="0035394C" w:rsidP="008936EE">
      <w:pPr>
        <w:spacing w:after="0" w:line="240" w:lineRule="auto"/>
        <w:ind w:firstLine="426"/>
        <w:rPr>
          <w:rFonts w:ascii="Times New Roman" w:hAnsi="Times New Roman"/>
          <w:b/>
          <w:sz w:val="24"/>
          <w:szCs w:val="24"/>
        </w:rPr>
      </w:pPr>
      <w:r>
        <w:rPr>
          <w:rFonts w:ascii="Times New Roman" w:hAnsi="Times New Roman"/>
          <w:b/>
          <w:sz w:val="24"/>
          <w:szCs w:val="24"/>
        </w:rPr>
        <w:t xml:space="preserve">Должность - </w:t>
      </w:r>
      <w:r w:rsidRPr="008936EE">
        <w:rPr>
          <w:rFonts w:ascii="Times New Roman" w:hAnsi="Times New Roman"/>
          <w:b/>
          <w:sz w:val="24"/>
          <w:szCs w:val="24"/>
        </w:rPr>
        <w:t xml:space="preserve">учитель русского языка и литературы </w:t>
      </w:r>
    </w:p>
    <w:p w:rsidR="0035394C" w:rsidRDefault="0035394C" w:rsidP="008936EE">
      <w:pPr>
        <w:spacing w:after="0" w:line="240" w:lineRule="auto"/>
        <w:ind w:firstLine="426"/>
        <w:rPr>
          <w:rFonts w:ascii="Times New Roman" w:hAnsi="Times New Roman"/>
          <w:b/>
          <w:sz w:val="24"/>
          <w:szCs w:val="24"/>
        </w:rPr>
      </w:pPr>
      <w:r>
        <w:rPr>
          <w:rFonts w:ascii="Times New Roman" w:hAnsi="Times New Roman"/>
          <w:b/>
          <w:sz w:val="24"/>
          <w:szCs w:val="24"/>
        </w:rPr>
        <w:t xml:space="preserve">Квалификационная категория </w:t>
      </w:r>
      <w:r w:rsidRPr="008936EE">
        <w:rPr>
          <w:rFonts w:ascii="Times New Roman" w:hAnsi="Times New Roman"/>
          <w:b/>
          <w:sz w:val="24"/>
          <w:szCs w:val="24"/>
        </w:rPr>
        <w:t>высш</w:t>
      </w:r>
      <w:r>
        <w:rPr>
          <w:rFonts w:ascii="Times New Roman" w:hAnsi="Times New Roman"/>
          <w:b/>
          <w:sz w:val="24"/>
          <w:szCs w:val="24"/>
        </w:rPr>
        <w:t xml:space="preserve">ая </w:t>
      </w:r>
    </w:p>
    <w:p w:rsidR="0035394C" w:rsidRPr="007C70B8" w:rsidRDefault="0035394C">
      <w:pPr>
        <w:pStyle w:val="TOCHeading"/>
        <w:rPr>
          <w:rFonts w:ascii="Times New Roman" w:hAnsi="Times New Roman"/>
          <w:sz w:val="24"/>
          <w:szCs w:val="24"/>
        </w:rPr>
      </w:pPr>
      <w:r w:rsidRPr="007C70B8">
        <w:rPr>
          <w:rFonts w:ascii="Times New Roman" w:hAnsi="Times New Roman"/>
          <w:sz w:val="24"/>
          <w:szCs w:val="24"/>
        </w:rPr>
        <w:t>Оглавление</w:t>
      </w:r>
    </w:p>
    <w:p w:rsidR="0035394C" w:rsidRPr="006D3CA6" w:rsidRDefault="0035394C">
      <w:pPr>
        <w:pStyle w:val="TOC1"/>
        <w:tabs>
          <w:tab w:val="right" w:leader="dot" w:pos="9345"/>
        </w:tabs>
        <w:rPr>
          <w:rFonts w:ascii="Times New Roman" w:hAnsi="Times New Roman"/>
          <w:b/>
          <w:noProof/>
          <w:sz w:val="24"/>
          <w:szCs w:val="24"/>
          <w:lang w:eastAsia="ru-RU"/>
        </w:rPr>
      </w:pPr>
      <w:r w:rsidRPr="007C70B8">
        <w:rPr>
          <w:rFonts w:ascii="Times New Roman" w:hAnsi="Times New Roman"/>
          <w:b/>
          <w:sz w:val="24"/>
          <w:szCs w:val="24"/>
        </w:rPr>
        <w:fldChar w:fldCharType="begin"/>
      </w:r>
      <w:r w:rsidRPr="007C70B8">
        <w:rPr>
          <w:rFonts w:ascii="Times New Roman" w:hAnsi="Times New Roman"/>
          <w:b/>
          <w:sz w:val="24"/>
          <w:szCs w:val="24"/>
        </w:rPr>
        <w:instrText xml:space="preserve"> TOC \o "1-3" \h \z \u </w:instrText>
      </w:r>
      <w:r w:rsidRPr="007C70B8">
        <w:rPr>
          <w:rFonts w:ascii="Times New Roman" w:hAnsi="Times New Roman"/>
          <w:b/>
          <w:sz w:val="24"/>
          <w:szCs w:val="24"/>
        </w:rPr>
        <w:fldChar w:fldCharType="separate"/>
      </w:r>
      <w:hyperlink w:anchor="_Toc68808786" w:history="1">
        <w:r w:rsidRPr="006D3CA6">
          <w:rPr>
            <w:rStyle w:val="Hyperlink"/>
            <w:rFonts w:ascii="Times New Roman" w:hAnsi="Times New Roman"/>
            <w:b/>
            <w:noProof/>
            <w:sz w:val="24"/>
            <w:szCs w:val="24"/>
          </w:rPr>
          <w:t>Введение</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_Toc68808786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w:t>
        </w:r>
        <w:r w:rsidRPr="006D3CA6">
          <w:rPr>
            <w:rFonts w:ascii="Times New Roman" w:hAnsi="Times New Roman"/>
            <w:b/>
            <w:noProof/>
            <w:webHidden/>
            <w:sz w:val="24"/>
            <w:szCs w:val="24"/>
          </w:rPr>
          <w:fldChar w:fldCharType="end"/>
        </w:r>
      </w:hyperlink>
    </w:p>
    <w:p w:rsidR="0035394C" w:rsidRPr="006D3CA6" w:rsidRDefault="0035394C">
      <w:pPr>
        <w:pStyle w:val="TOC1"/>
        <w:tabs>
          <w:tab w:val="right" w:leader="dot" w:pos="9345"/>
        </w:tabs>
        <w:rPr>
          <w:rFonts w:ascii="Times New Roman" w:hAnsi="Times New Roman"/>
          <w:b/>
          <w:noProof/>
          <w:sz w:val="24"/>
          <w:szCs w:val="24"/>
          <w:lang w:eastAsia="ru-RU"/>
        </w:rPr>
      </w:pPr>
      <w:hyperlink w:anchor="_Toc68808787" w:history="1">
        <w:r w:rsidRPr="006D3CA6">
          <w:rPr>
            <w:rStyle w:val="Hyperlink"/>
            <w:rFonts w:ascii="Times New Roman" w:hAnsi="Times New Roman"/>
            <w:b/>
            <w:noProof/>
            <w:sz w:val="24"/>
            <w:szCs w:val="24"/>
          </w:rPr>
          <w:t>Глава 1. Теоретические основы темы</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_Toc68808787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2</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88" w:history="1">
        <w:r w:rsidRPr="006D3CA6">
          <w:rPr>
            <w:rStyle w:val="Hyperlink"/>
            <w:rFonts w:ascii="Times New Roman" w:hAnsi="Times New Roman"/>
            <w:b/>
            <w:noProof/>
            <w:sz w:val="24"/>
            <w:szCs w:val="24"/>
          </w:rPr>
          <w:t>История возникновения понятия смешанного обучения</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_Toc68808788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2</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89" w:history="1">
        <w:r w:rsidRPr="006D3CA6">
          <w:rPr>
            <w:rStyle w:val="Hyperlink"/>
            <w:rFonts w:ascii="Times New Roman" w:hAnsi="Times New Roman"/>
            <w:b/>
            <w:noProof/>
            <w:sz w:val="24"/>
            <w:szCs w:val="24"/>
          </w:rPr>
          <w:t>Преимущества и недостатки очного и электронного обучения</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_Toc68808789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4</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0" w:history="1">
        <w:r w:rsidRPr="006D3CA6">
          <w:rPr>
            <w:rStyle w:val="Hyperlink"/>
            <w:rFonts w:ascii="Times New Roman" w:hAnsi="Times New Roman"/>
            <w:b/>
            <w:noProof/>
            <w:sz w:val="24"/>
            <w:szCs w:val="24"/>
          </w:rPr>
          <w:t>Использование электронных ресурсов в обучении</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_Toc68808790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5</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1" w:history="1">
        <w:r w:rsidRPr="006D3CA6">
          <w:rPr>
            <w:rStyle w:val="Hyperlink"/>
            <w:rFonts w:ascii="Times New Roman" w:hAnsi="Times New Roman"/>
            <w:b/>
            <w:noProof/>
            <w:sz w:val="24"/>
            <w:szCs w:val="24"/>
          </w:rPr>
          <w:t>Типы цифровых ресурсов при организации смешанного обучения</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_Toc68808791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6</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2" w:history="1">
        <w:r w:rsidRPr="006D3CA6">
          <w:rPr>
            <w:rStyle w:val="Hyperlink"/>
            <w:rFonts w:ascii="Times New Roman" w:hAnsi="Times New Roman"/>
            <w:b/>
            <w:noProof/>
            <w:sz w:val="24"/>
            <w:szCs w:val="24"/>
          </w:rPr>
          <w:t>Коммуникативно-деятельностный подход при смешанном обучении</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_Toc68808792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6</w:t>
        </w:r>
        <w:r w:rsidRPr="006D3CA6">
          <w:rPr>
            <w:rFonts w:ascii="Times New Roman" w:hAnsi="Times New Roman"/>
            <w:b/>
            <w:noProof/>
            <w:webHidden/>
            <w:sz w:val="24"/>
            <w:szCs w:val="24"/>
          </w:rPr>
          <w:fldChar w:fldCharType="end"/>
        </w:r>
      </w:hyperlink>
    </w:p>
    <w:p w:rsidR="0035394C" w:rsidRPr="006D3CA6" w:rsidRDefault="0035394C">
      <w:pPr>
        <w:pStyle w:val="TOC1"/>
        <w:tabs>
          <w:tab w:val="right" w:leader="dot" w:pos="9345"/>
        </w:tabs>
        <w:rPr>
          <w:rFonts w:ascii="Times New Roman" w:hAnsi="Times New Roman"/>
          <w:b/>
          <w:noProof/>
          <w:sz w:val="24"/>
          <w:szCs w:val="24"/>
          <w:lang w:eastAsia="ru-RU"/>
        </w:rPr>
      </w:pPr>
      <w:hyperlink w:anchor="_Toc68808793" w:history="1">
        <w:r w:rsidRPr="006D3CA6">
          <w:rPr>
            <w:rStyle w:val="Hyperlink"/>
            <w:rFonts w:ascii="Times New Roman" w:hAnsi="Times New Roman"/>
            <w:b/>
            <w:noProof/>
            <w:sz w:val="24"/>
            <w:szCs w:val="24"/>
          </w:rPr>
          <w:t>Глава 2. Из опыта работы</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_Toc68808793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6</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4" w:history="1">
        <w:r w:rsidRPr="006D3CA6">
          <w:rPr>
            <w:rStyle w:val="Hyperlink"/>
            <w:rFonts w:ascii="Times New Roman" w:hAnsi="Times New Roman"/>
            <w:b/>
            <w:noProof/>
            <w:sz w:val="24"/>
            <w:szCs w:val="24"/>
          </w:rPr>
          <w:t>Элементы РКМ</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_Toc68808794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6</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5" w:history="1">
        <w:r w:rsidRPr="006D3CA6">
          <w:rPr>
            <w:rStyle w:val="Hyperlink"/>
            <w:rFonts w:ascii="Times New Roman" w:hAnsi="Times New Roman"/>
            <w:b/>
            <w:noProof/>
            <w:sz w:val="24"/>
            <w:szCs w:val="24"/>
          </w:rPr>
          <w:t>Интернет-ресурсы в работе учителя</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_Toc68808795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9</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6" w:history="1">
        <w:r w:rsidRPr="006D3CA6">
          <w:rPr>
            <w:rStyle w:val="Hyperlink"/>
            <w:rFonts w:ascii="Times New Roman" w:hAnsi="Times New Roman"/>
            <w:b/>
            <w:noProof/>
            <w:sz w:val="24"/>
            <w:szCs w:val="24"/>
          </w:rPr>
          <w:t>Работа с одаренными детьми</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_Toc68808796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10</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7" w:history="1">
        <w:r w:rsidRPr="006D3CA6">
          <w:rPr>
            <w:rStyle w:val="Hyperlink"/>
            <w:rFonts w:ascii="Times New Roman" w:hAnsi="Times New Roman"/>
            <w:b/>
            <w:noProof/>
            <w:sz w:val="24"/>
            <w:szCs w:val="24"/>
          </w:rPr>
          <w:t>Проектная деятельность</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_Toc68808797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12</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8" w:history="1">
        <w:r w:rsidRPr="006D3CA6">
          <w:rPr>
            <w:rStyle w:val="Hyperlink"/>
            <w:rFonts w:ascii="Times New Roman" w:hAnsi="Times New Roman"/>
            <w:b/>
            <w:noProof/>
            <w:sz w:val="24"/>
            <w:szCs w:val="24"/>
          </w:rPr>
          <w:t>Оценивание</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_Toc68808798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13</w:t>
        </w:r>
        <w:r w:rsidRPr="006D3CA6">
          <w:rPr>
            <w:rFonts w:ascii="Times New Roman" w:hAnsi="Times New Roman"/>
            <w:b/>
            <w:noProof/>
            <w:webHidden/>
            <w:sz w:val="24"/>
            <w:szCs w:val="24"/>
          </w:rPr>
          <w:fldChar w:fldCharType="end"/>
        </w:r>
      </w:hyperlink>
    </w:p>
    <w:p w:rsidR="0035394C" w:rsidRPr="006D3CA6" w:rsidRDefault="0035394C">
      <w:pPr>
        <w:pStyle w:val="TOC2"/>
        <w:tabs>
          <w:tab w:val="right" w:leader="dot" w:pos="9345"/>
        </w:tabs>
        <w:rPr>
          <w:rFonts w:ascii="Times New Roman" w:hAnsi="Times New Roman"/>
          <w:b/>
          <w:noProof/>
          <w:sz w:val="24"/>
          <w:szCs w:val="24"/>
          <w:lang w:eastAsia="ru-RU"/>
        </w:rPr>
      </w:pPr>
      <w:hyperlink w:anchor="_Toc68808799" w:history="1">
        <w:r w:rsidRPr="006D3CA6">
          <w:rPr>
            <w:rStyle w:val="Hyperlink"/>
            <w:rFonts w:ascii="Times New Roman" w:hAnsi="Times New Roman"/>
            <w:b/>
            <w:noProof/>
            <w:sz w:val="24"/>
            <w:szCs w:val="24"/>
          </w:rPr>
          <w:t>Результаты работы</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_Toc68808799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13</w:t>
        </w:r>
        <w:r w:rsidRPr="006D3CA6">
          <w:rPr>
            <w:rFonts w:ascii="Times New Roman" w:hAnsi="Times New Roman"/>
            <w:b/>
            <w:noProof/>
            <w:webHidden/>
            <w:sz w:val="24"/>
            <w:szCs w:val="24"/>
          </w:rPr>
          <w:fldChar w:fldCharType="end"/>
        </w:r>
      </w:hyperlink>
    </w:p>
    <w:p w:rsidR="0035394C" w:rsidRPr="006D3CA6" w:rsidRDefault="0035394C">
      <w:pPr>
        <w:pStyle w:val="TOC1"/>
        <w:tabs>
          <w:tab w:val="right" w:leader="dot" w:pos="9345"/>
        </w:tabs>
        <w:rPr>
          <w:rFonts w:ascii="Times New Roman" w:hAnsi="Times New Roman"/>
          <w:b/>
          <w:noProof/>
          <w:sz w:val="24"/>
          <w:szCs w:val="24"/>
          <w:lang w:eastAsia="ru-RU"/>
        </w:rPr>
      </w:pPr>
      <w:hyperlink w:anchor="_Toc68808800" w:history="1">
        <w:r w:rsidRPr="006D3CA6">
          <w:rPr>
            <w:rStyle w:val="Hyperlink"/>
            <w:rFonts w:ascii="Times New Roman" w:hAnsi="Times New Roman"/>
            <w:b/>
            <w:noProof/>
            <w:sz w:val="24"/>
            <w:szCs w:val="24"/>
          </w:rPr>
          <w:t>Заключение</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_Toc68808800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14</w:t>
        </w:r>
        <w:r w:rsidRPr="006D3CA6">
          <w:rPr>
            <w:rFonts w:ascii="Times New Roman" w:hAnsi="Times New Roman"/>
            <w:b/>
            <w:noProof/>
            <w:webHidden/>
            <w:sz w:val="24"/>
            <w:szCs w:val="24"/>
          </w:rPr>
          <w:fldChar w:fldCharType="end"/>
        </w:r>
      </w:hyperlink>
    </w:p>
    <w:p w:rsidR="0035394C" w:rsidRDefault="0035394C">
      <w:pPr>
        <w:pStyle w:val="TOC1"/>
        <w:tabs>
          <w:tab w:val="right" w:leader="dot" w:pos="9345"/>
        </w:tabs>
        <w:rPr>
          <w:noProof/>
          <w:lang w:eastAsia="ru-RU"/>
        </w:rPr>
      </w:pPr>
      <w:hyperlink w:anchor="_Toc68808801" w:history="1">
        <w:r w:rsidRPr="006D3CA6">
          <w:rPr>
            <w:rStyle w:val="Hyperlink"/>
            <w:rFonts w:ascii="Times New Roman" w:hAnsi="Times New Roman"/>
            <w:b/>
            <w:noProof/>
            <w:sz w:val="24"/>
            <w:szCs w:val="24"/>
          </w:rPr>
          <w:t>Источники</w:t>
        </w:r>
        <w:r w:rsidRPr="006D3CA6">
          <w:rPr>
            <w:rFonts w:ascii="Times New Roman" w:hAnsi="Times New Roman"/>
            <w:b/>
            <w:noProof/>
            <w:webHidden/>
            <w:sz w:val="24"/>
            <w:szCs w:val="24"/>
          </w:rPr>
          <w:tab/>
        </w:r>
        <w:r w:rsidRPr="006D3CA6">
          <w:rPr>
            <w:rFonts w:ascii="Times New Roman" w:hAnsi="Times New Roman"/>
            <w:b/>
            <w:noProof/>
            <w:webHidden/>
            <w:sz w:val="24"/>
            <w:szCs w:val="24"/>
          </w:rPr>
          <w:fldChar w:fldCharType="begin"/>
        </w:r>
        <w:r w:rsidRPr="006D3CA6">
          <w:rPr>
            <w:rFonts w:ascii="Times New Roman" w:hAnsi="Times New Roman"/>
            <w:b/>
            <w:noProof/>
            <w:webHidden/>
            <w:sz w:val="24"/>
            <w:szCs w:val="24"/>
          </w:rPr>
          <w:instrText xml:space="preserve"> PAGEREF _Toc68808801 \h </w:instrText>
        </w:r>
        <w:r w:rsidRPr="006D3CA6">
          <w:rPr>
            <w:rFonts w:ascii="Times New Roman" w:hAnsi="Times New Roman"/>
            <w:b/>
            <w:noProof/>
            <w:webHidden/>
            <w:sz w:val="24"/>
            <w:szCs w:val="24"/>
          </w:rPr>
        </w:r>
        <w:r w:rsidRPr="006D3CA6">
          <w:rPr>
            <w:rFonts w:ascii="Times New Roman" w:hAnsi="Times New Roman"/>
            <w:b/>
            <w:noProof/>
            <w:webHidden/>
            <w:sz w:val="24"/>
            <w:szCs w:val="24"/>
          </w:rPr>
          <w:fldChar w:fldCharType="separate"/>
        </w:r>
        <w:r w:rsidRPr="006D3CA6">
          <w:rPr>
            <w:rFonts w:ascii="Times New Roman" w:hAnsi="Times New Roman"/>
            <w:b/>
            <w:noProof/>
            <w:webHidden/>
            <w:sz w:val="24"/>
            <w:szCs w:val="24"/>
          </w:rPr>
          <w:t>15</w:t>
        </w:r>
        <w:r w:rsidRPr="006D3CA6">
          <w:rPr>
            <w:rFonts w:ascii="Times New Roman" w:hAnsi="Times New Roman"/>
            <w:b/>
            <w:noProof/>
            <w:webHidden/>
            <w:sz w:val="24"/>
            <w:szCs w:val="24"/>
          </w:rPr>
          <w:fldChar w:fldCharType="end"/>
        </w:r>
      </w:hyperlink>
    </w:p>
    <w:p w:rsidR="0035394C" w:rsidRDefault="0035394C">
      <w:r w:rsidRPr="007C70B8">
        <w:rPr>
          <w:rFonts w:ascii="Times New Roman" w:hAnsi="Times New Roman"/>
          <w:b/>
          <w:sz w:val="24"/>
          <w:szCs w:val="24"/>
        </w:rPr>
        <w:fldChar w:fldCharType="end"/>
      </w:r>
    </w:p>
    <w:p w:rsidR="0035394C" w:rsidRPr="00AC2F6E" w:rsidRDefault="0035394C" w:rsidP="00FB3754">
      <w:pPr>
        <w:spacing w:after="0" w:line="240" w:lineRule="auto"/>
        <w:ind w:firstLine="426"/>
        <w:jc w:val="center"/>
        <w:rPr>
          <w:rFonts w:ascii="Times New Roman" w:hAnsi="Times New Roman"/>
          <w:b/>
          <w:sz w:val="28"/>
          <w:szCs w:val="28"/>
        </w:rPr>
      </w:pPr>
    </w:p>
    <w:p w:rsidR="0035394C" w:rsidRPr="00AC2F6E" w:rsidRDefault="0035394C" w:rsidP="00AC2F6E">
      <w:pPr>
        <w:pStyle w:val="Heading1"/>
      </w:pPr>
      <w:bookmarkStart w:id="1" w:name="_Toc68808786"/>
      <w:r w:rsidRPr="00AC2F6E">
        <w:t>Введение</w:t>
      </w:r>
      <w:bookmarkEnd w:id="1"/>
      <w:r w:rsidRPr="00AC2F6E">
        <w:t xml:space="preserve"> </w:t>
      </w:r>
    </w:p>
    <w:p w:rsidR="0035394C" w:rsidRPr="007C70B8" w:rsidRDefault="0035394C" w:rsidP="00D557B9">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Весной 2020 года школы России оказались в сложной ситуации. Массовый переход на дистанционное обучение простимулировал всех учителей страны  к скорейшему освоению онлайн-педагогики и дал полезный опыт работы с образовательными интернет-ресурсами. Неоднозначное мнение по этому поводу сложилось не только у педагогов, но и у родителей и школьников. Всех участников образовательного процесса ситуация пандемии заставила пересмотреть свои роли в процессе обучения, оценить деятельность школы по-новому. </w:t>
      </w:r>
    </w:p>
    <w:p w:rsidR="0035394C" w:rsidRPr="007C70B8" w:rsidRDefault="0035394C" w:rsidP="00D557B9">
      <w:pPr>
        <w:spacing w:after="0" w:line="240" w:lineRule="auto"/>
        <w:ind w:firstLine="426"/>
        <w:jc w:val="both"/>
        <w:rPr>
          <w:rFonts w:ascii="Times New Roman" w:hAnsi="Times New Roman"/>
          <w:sz w:val="24"/>
          <w:szCs w:val="24"/>
        </w:rPr>
      </w:pPr>
      <w:r w:rsidRPr="007C70B8">
        <w:rPr>
          <w:rFonts w:ascii="Times New Roman" w:hAnsi="Times New Roman"/>
          <w:sz w:val="24"/>
          <w:szCs w:val="24"/>
        </w:rPr>
        <w:t>Несколько лет назад считали, что дистанционное обучение может стать альтернативой обучению в классе, что компьютер может заменить учителя. Но прошло время, и мы можем утверждать, что, да, роль учителя изменилась, но значимость его деятельности не уменьшилась, а напротив, сильно возросла. Становится очевидным, что полное «преклонение» перед электронными методами обучения – неэффективный подход в современной школе. Какой же выход? Необходима интеграция традиционных методов обучения (очное обучение) и новых электронных методов (дистанционное обучение), ведь, с одной стороны, традиционное очное обучение обладает неоспоримыми преимуществами, от которых нельзя отказываться. С другой – неоценимые возможности обучающих порталов и электронных библиотек привели к поиску новых форм, методов работы, способов организации учебного процесса.</w:t>
      </w:r>
    </w:p>
    <w:p w:rsidR="0035394C" w:rsidRPr="007C70B8" w:rsidRDefault="0035394C" w:rsidP="001559FA">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Эксперты немедленно приступили к изучению западного опыта, и пришли к выводу, что смешанное обучение, как «золотая середина», имеет неплохие перспективы, чтобы прижиться в российском образовательном пространстве. </w:t>
      </w:r>
    </w:p>
    <w:p w:rsidR="0035394C" w:rsidRPr="007C70B8" w:rsidRDefault="0035394C" w:rsidP="001559FA">
      <w:pPr>
        <w:spacing w:after="0" w:line="240" w:lineRule="auto"/>
        <w:ind w:firstLine="426"/>
        <w:jc w:val="both"/>
        <w:rPr>
          <w:rFonts w:ascii="Times New Roman" w:hAnsi="Times New Roman"/>
          <w:sz w:val="24"/>
          <w:szCs w:val="24"/>
        </w:rPr>
      </w:pPr>
      <w:r w:rsidRPr="007C70B8">
        <w:rPr>
          <w:rFonts w:ascii="Times New Roman" w:hAnsi="Times New Roman"/>
          <w:sz w:val="24"/>
          <w:szCs w:val="24"/>
        </w:rPr>
        <w:t>Конечно, в полной мере назвать существующий сейчас в практике процесс обучения в полной мере назвать смешанным обучением (в том смысле, в  котором данное словосочетание употреблялось изначально) нельзя. Отчасти потому, что понятие «смешанное обучение» – продукт «коллективного разума», экспериментальная разработка в сфере образования, пока не имеющая окончательного и четкого алгоритма.</w:t>
      </w:r>
    </w:p>
    <w:p w:rsidR="0035394C" w:rsidRPr="007C70B8" w:rsidRDefault="0035394C" w:rsidP="001559FA">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Но понятно, что смешанное обучение представляет огромный интерес для российской системы образования, как </w:t>
      </w:r>
      <w:r w:rsidRPr="007C70B8">
        <w:rPr>
          <w:rFonts w:ascii="Times New Roman" w:hAnsi="Times New Roman"/>
          <w:sz w:val="24"/>
          <w:szCs w:val="24"/>
          <w:u w:val="single"/>
        </w:rPr>
        <w:t>взаимодополняющий процесс для очной и электронной формы</w:t>
      </w:r>
      <w:r w:rsidRPr="007C70B8">
        <w:rPr>
          <w:rFonts w:ascii="Times New Roman" w:hAnsi="Times New Roman"/>
          <w:sz w:val="24"/>
          <w:szCs w:val="24"/>
        </w:rPr>
        <w:t>, позволяющий нейтрализовать их недостатки.</w:t>
      </w:r>
    </w:p>
    <w:p w:rsidR="0035394C" w:rsidRPr="007C70B8" w:rsidRDefault="0035394C" w:rsidP="001559FA">
      <w:pPr>
        <w:spacing w:after="0" w:line="240" w:lineRule="auto"/>
        <w:ind w:firstLine="426"/>
        <w:jc w:val="both"/>
        <w:rPr>
          <w:rFonts w:ascii="Times New Roman" w:hAnsi="Times New Roman"/>
          <w:sz w:val="24"/>
          <w:szCs w:val="24"/>
        </w:rPr>
      </w:pPr>
      <w:r w:rsidRPr="007C70B8">
        <w:rPr>
          <w:rFonts w:ascii="Times New Roman" w:hAnsi="Times New Roman"/>
          <w:b/>
          <w:sz w:val="24"/>
          <w:szCs w:val="24"/>
        </w:rPr>
        <w:t>Цель данной методической разработки</w:t>
      </w:r>
      <w:r w:rsidRPr="007C70B8">
        <w:rPr>
          <w:rFonts w:ascii="Times New Roman" w:hAnsi="Times New Roman"/>
          <w:sz w:val="24"/>
          <w:szCs w:val="24"/>
        </w:rPr>
        <w:t xml:space="preserve"> - представление опыта работы по использованию элементов различных технологий, ориентированных на детей с разными образовательными возможностями,  в рамках смешанного обучения.</w:t>
      </w:r>
    </w:p>
    <w:p w:rsidR="0035394C" w:rsidRPr="007C70B8" w:rsidRDefault="0035394C" w:rsidP="001559FA">
      <w:pPr>
        <w:spacing w:after="0" w:line="240" w:lineRule="auto"/>
        <w:ind w:firstLine="426"/>
        <w:jc w:val="both"/>
        <w:rPr>
          <w:rFonts w:ascii="Times New Roman" w:hAnsi="Times New Roman"/>
          <w:b/>
          <w:sz w:val="24"/>
          <w:szCs w:val="24"/>
        </w:rPr>
      </w:pPr>
      <w:r w:rsidRPr="007C70B8">
        <w:rPr>
          <w:rFonts w:ascii="Times New Roman" w:hAnsi="Times New Roman"/>
          <w:b/>
          <w:sz w:val="24"/>
          <w:szCs w:val="24"/>
        </w:rPr>
        <w:t>Задачи:</w:t>
      </w:r>
    </w:p>
    <w:p w:rsidR="0035394C" w:rsidRPr="007C70B8" w:rsidRDefault="0035394C" w:rsidP="00AC2F6E">
      <w:pPr>
        <w:pStyle w:val="ListParagraph"/>
        <w:numPr>
          <w:ilvl w:val="0"/>
          <w:numId w:val="3"/>
        </w:numPr>
        <w:spacing w:after="0" w:line="240" w:lineRule="auto"/>
        <w:jc w:val="both"/>
        <w:rPr>
          <w:rFonts w:ascii="Times New Roman" w:hAnsi="Times New Roman"/>
          <w:sz w:val="24"/>
          <w:szCs w:val="24"/>
        </w:rPr>
      </w:pPr>
      <w:r w:rsidRPr="007C70B8">
        <w:rPr>
          <w:rFonts w:ascii="Times New Roman" w:hAnsi="Times New Roman"/>
          <w:sz w:val="24"/>
          <w:szCs w:val="24"/>
        </w:rPr>
        <w:t>Изучить научно-методическую литературу по особенностям организации смешанного обучения,</w:t>
      </w:r>
    </w:p>
    <w:p w:rsidR="0035394C" w:rsidRPr="007C70B8" w:rsidRDefault="0035394C" w:rsidP="00AC2F6E">
      <w:pPr>
        <w:pStyle w:val="ListParagraph"/>
        <w:numPr>
          <w:ilvl w:val="0"/>
          <w:numId w:val="3"/>
        </w:numPr>
        <w:spacing w:after="0" w:line="240" w:lineRule="auto"/>
        <w:jc w:val="both"/>
        <w:rPr>
          <w:rFonts w:ascii="Times New Roman" w:hAnsi="Times New Roman"/>
          <w:sz w:val="24"/>
          <w:szCs w:val="24"/>
        </w:rPr>
      </w:pPr>
      <w:r w:rsidRPr="007C70B8">
        <w:rPr>
          <w:rFonts w:ascii="Times New Roman" w:hAnsi="Times New Roman"/>
          <w:sz w:val="24"/>
          <w:szCs w:val="24"/>
        </w:rPr>
        <w:t xml:space="preserve">Раскрыть эффективность использования отдельных технологий в условиях дистанционного и очного обучения, </w:t>
      </w:r>
    </w:p>
    <w:p w:rsidR="0035394C" w:rsidRPr="007C70B8" w:rsidRDefault="0035394C" w:rsidP="00AC2F6E">
      <w:pPr>
        <w:pStyle w:val="ListParagraph"/>
        <w:numPr>
          <w:ilvl w:val="0"/>
          <w:numId w:val="3"/>
        </w:numPr>
        <w:spacing w:after="0" w:line="240" w:lineRule="auto"/>
        <w:jc w:val="both"/>
        <w:rPr>
          <w:rFonts w:ascii="Times New Roman" w:hAnsi="Times New Roman"/>
          <w:sz w:val="24"/>
          <w:szCs w:val="24"/>
        </w:rPr>
      </w:pPr>
      <w:r w:rsidRPr="007C70B8">
        <w:rPr>
          <w:rFonts w:ascii="Times New Roman" w:hAnsi="Times New Roman"/>
          <w:sz w:val="24"/>
          <w:szCs w:val="24"/>
        </w:rPr>
        <w:t>Описать опыт работы в рамках технологических подходов на уроках,</w:t>
      </w:r>
    </w:p>
    <w:p w:rsidR="0035394C" w:rsidRPr="007C70B8" w:rsidRDefault="0035394C" w:rsidP="00AC2F6E">
      <w:pPr>
        <w:pStyle w:val="ListParagraph"/>
        <w:numPr>
          <w:ilvl w:val="0"/>
          <w:numId w:val="3"/>
        </w:numPr>
        <w:spacing w:after="0" w:line="240" w:lineRule="auto"/>
        <w:jc w:val="both"/>
        <w:rPr>
          <w:rFonts w:ascii="Times New Roman" w:hAnsi="Times New Roman"/>
          <w:sz w:val="24"/>
          <w:szCs w:val="24"/>
        </w:rPr>
      </w:pPr>
      <w:r w:rsidRPr="007C70B8">
        <w:rPr>
          <w:rFonts w:ascii="Times New Roman" w:hAnsi="Times New Roman"/>
          <w:sz w:val="24"/>
          <w:szCs w:val="24"/>
        </w:rPr>
        <w:t>Представить задания, применяемые во внеурочной деятельности и работе с одаренными детьми,</w:t>
      </w:r>
    </w:p>
    <w:p w:rsidR="0035394C" w:rsidRPr="007C70B8" w:rsidRDefault="0035394C" w:rsidP="00AC2F6E">
      <w:pPr>
        <w:pStyle w:val="ListParagraph"/>
        <w:numPr>
          <w:ilvl w:val="0"/>
          <w:numId w:val="3"/>
        </w:numPr>
        <w:spacing w:after="0" w:line="240" w:lineRule="auto"/>
        <w:jc w:val="both"/>
        <w:rPr>
          <w:rFonts w:ascii="Times New Roman" w:hAnsi="Times New Roman"/>
          <w:sz w:val="24"/>
          <w:szCs w:val="24"/>
        </w:rPr>
      </w:pPr>
      <w:r w:rsidRPr="007C70B8">
        <w:rPr>
          <w:rFonts w:ascii="Times New Roman" w:hAnsi="Times New Roman"/>
          <w:sz w:val="24"/>
          <w:szCs w:val="24"/>
        </w:rPr>
        <w:t>Доказать эффективность подобной организации работы на уроке и во внеурочной деятельности.</w:t>
      </w:r>
    </w:p>
    <w:p w:rsidR="0035394C" w:rsidRPr="007C70B8" w:rsidRDefault="0035394C" w:rsidP="00AC2F6E">
      <w:pPr>
        <w:spacing w:after="0" w:line="240" w:lineRule="auto"/>
        <w:ind w:firstLine="426"/>
        <w:jc w:val="both"/>
        <w:rPr>
          <w:rFonts w:ascii="Times New Roman" w:hAnsi="Times New Roman"/>
          <w:sz w:val="24"/>
          <w:szCs w:val="24"/>
        </w:rPr>
      </w:pPr>
      <w:r w:rsidRPr="007C70B8">
        <w:rPr>
          <w:rFonts w:ascii="Times New Roman" w:hAnsi="Times New Roman"/>
          <w:sz w:val="24"/>
          <w:szCs w:val="24"/>
        </w:rPr>
        <w:t>Основные принципы – обеспечение коммуникативно-деятельностного, личностно-ориентированного подхода к методике организации уроков и внеурочной деятельности и реализация преемственности.</w:t>
      </w:r>
    </w:p>
    <w:p w:rsidR="0035394C" w:rsidRPr="007C70B8" w:rsidRDefault="0035394C" w:rsidP="00AC2F6E">
      <w:pPr>
        <w:spacing w:after="0" w:line="240" w:lineRule="auto"/>
        <w:ind w:firstLine="426"/>
        <w:jc w:val="both"/>
        <w:rPr>
          <w:rFonts w:ascii="Times New Roman" w:hAnsi="Times New Roman"/>
          <w:sz w:val="24"/>
          <w:szCs w:val="24"/>
        </w:rPr>
      </w:pPr>
      <w:r w:rsidRPr="007C70B8">
        <w:rPr>
          <w:rFonts w:ascii="Times New Roman" w:hAnsi="Times New Roman"/>
          <w:sz w:val="24"/>
          <w:szCs w:val="24"/>
        </w:rPr>
        <w:t>В работе представлены теоретические основы смешанного обучения, представлены плюсы и минусы, показана их роль в учебном процессе. Приведены возможности некоторых технологий, важных с точки зрения индивидуализации обучения, сделан обзор программного обеспечения.</w:t>
      </w:r>
    </w:p>
    <w:p w:rsidR="0035394C" w:rsidRPr="007C70B8" w:rsidRDefault="0035394C" w:rsidP="00AC2F6E">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В практической части разработки приведены примеры созданных заданий для уроков русского языка, литературы, родного языка, внеклассной работы по предмету, внеурочной деятельности, элективных предметов, показано использование  разноуровневых офлайн и онлайн-заданий при проектной технологии. </w:t>
      </w:r>
    </w:p>
    <w:p w:rsidR="0035394C" w:rsidRPr="00AC2F6E" w:rsidRDefault="0035394C" w:rsidP="008B4EE5">
      <w:pPr>
        <w:pStyle w:val="Heading1"/>
      </w:pPr>
      <w:bookmarkStart w:id="2" w:name="_Toc68808787"/>
      <w:r>
        <w:t>Глава 1. Теоретические основы темы</w:t>
      </w:r>
      <w:bookmarkEnd w:id="2"/>
    </w:p>
    <w:p w:rsidR="0035394C" w:rsidRPr="00AC2F6E" w:rsidRDefault="0035394C" w:rsidP="001559FA">
      <w:pPr>
        <w:spacing w:after="0" w:line="240" w:lineRule="auto"/>
        <w:ind w:firstLine="426"/>
        <w:jc w:val="both"/>
        <w:rPr>
          <w:rFonts w:ascii="Times New Roman" w:hAnsi="Times New Roman"/>
          <w:b/>
          <w:sz w:val="28"/>
          <w:szCs w:val="28"/>
        </w:rPr>
      </w:pPr>
    </w:p>
    <w:p w:rsidR="0035394C" w:rsidRPr="00AC2F6E" w:rsidRDefault="0035394C" w:rsidP="008B4EE5">
      <w:pPr>
        <w:pStyle w:val="Heading2"/>
      </w:pPr>
      <w:bookmarkStart w:id="3" w:name="_Toc68808788"/>
      <w:r>
        <w:t>История возникновения понятия</w:t>
      </w:r>
      <w:r w:rsidRPr="00AC2F6E">
        <w:t xml:space="preserve"> смешанного обучения</w:t>
      </w:r>
      <w:bookmarkEnd w:id="3"/>
      <w:r w:rsidRPr="00AC2F6E">
        <w:t xml:space="preserve"> </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Стремление к повышению эффективности образовательного процесса, широкое распространение дистанционных, а также смешанных форм обучения на качественно новом уровне заставляет членов педагогического сообщества по-новому взглянуть на  так называемую технологическую модель обучения.</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Смешанное обучение — образовательный подход, совмещающий синхронное и асинхронное обучение:</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обучение с участием учителя (лицом к лицу) (синхронно онлайн)</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самостоятельное обучение в онлайн-средах или в оффлайн-пространстве, когда ученик хотя бы частично сам контролирует свой путь, время, место и темп обучения (асинхронно)</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 интеграцию опыта самостоятельного обучения и обучения с учителем – в групповых форматах. В условиях </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Задача современного учителя -  превратить обучение в любом из форматов – очном, онлайн-формате – в процесс, гарантирующий результат. </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Русскоязычный термин «смешанное обучение» представляет собой дословный перевод английских слов blended learning. Обратим внимание, что в английской версии употребляется именно слово learning — учение, т.е. процесс получения знаний и умений, в котором ученик является активно действующим субъектом.</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Впервые основные принципы смешанного обучения применялись ещё в шестидесятых годах XX века в корпоративном и высшем образовании, но сам термин был впервые использован в </w:t>
      </w:r>
      <w:smartTag w:uri="urn:schemas-microsoft-com:office:smarttags" w:element="metricconverter">
        <w:smartTagPr>
          <w:attr w:name="ProductID" w:val="1999 г"/>
        </w:smartTagPr>
        <w:r w:rsidRPr="007C70B8">
          <w:rPr>
            <w:rFonts w:ascii="Times New Roman" w:hAnsi="Times New Roman"/>
            <w:sz w:val="24"/>
            <w:szCs w:val="24"/>
          </w:rPr>
          <w:t>1999 г</w:t>
        </w:r>
      </w:smartTag>
      <w:r w:rsidRPr="007C70B8">
        <w:rPr>
          <w:rFonts w:ascii="Times New Roman" w:hAnsi="Times New Roman"/>
          <w:sz w:val="24"/>
          <w:szCs w:val="24"/>
        </w:rPr>
        <w:t>., когда американский Интерактивный Учебный Центр начал выпуск программного обеспечения, предназначенного для преподавания через Интернет.</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Термин «blended learning» стал активно использоваться после выхода в 2005 году книги «The Handbook of Blended Learning: Global Perspectives, Local Designs» Кертиса Бонка и Чарльза Грэхема. И хотя в специальной литературе встречаются другие наименования: hybrid learning, комбинированное обучение (mixed-model instruction), интегрированное или веб-расширенное обучение (web-enhanced instruction), суть не меняется — гибкое комбинирование (в различных пропорциях в зависимости от характера дисциплины) обучения в аудитории с занятиями в сети.</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В отличие от многих других педагогических технологий, смешанное обучение не имеет конкретного авторства и складывалось во многом спонтанно, в результате многочисленных попыток изменить существующие методы и принципы обучения. Такая спонтанность и многофакторность развития смешанного обучения вызывает сложности при анализе данной технологии, которые начинаются с попыток сформулировать чёткое определение.</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Процитируем несколько возможных определений смешанного обучения:</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«Смешанное обучение — это сочетание учебных методов» (Bersin&amp;Associates, 2003)</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«Смешанное обучение — совмещение онлайн- и очного обучения» (Reay, 2001)</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В </w:t>
      </w:r>
      <w:smartTag w:uri="urn:schemas-microsoft-com:office:smarttags" w:element="metricconverter">
        <w:smartTagPr>
          <w:attr w:name="ProductID" w:val="2006 г"/>
        </w:smartTagPr>
        <w:r w:rsidRPr="007C70B8">
          <w:rPr>
            <w:rFonts w:ascii="Times New Roman" w:hAnsi="Times New Roman"/>
            <w:sz w:val="24"/>
            <w:szCs w:val="24"/>
          </w:rPr>
          <w:t>2006 г</w:t>
        </w:r>
      </w:smartTag>
      <w:r w:rsidRPr="007C70B8">
        <w:rPr>
          <w:rFonts w:ascii="Times New Roman" w:hAnsi="Times New Roman"/>
          <w:sz w:val="24"/>
          <w:szCs w:val="24"/>
        </w:rPr>
        <w:t>. в статье «Справочник смешанного обучения» (Bonk, 2006) появилось первое достаточно чёткое определение смешанного обучения, отражающее его основные особенности: «Смешанное обучение — это система обучения, основанная на сочетании очного обучения (обучения лицом-к-лицу) и обучения компьютерными средствами».</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Институт Клейтона Кристенсена (Christensen) даёт ещё более узкое и конкретное определение: «Смешанное обучение — это образовательный подход, совмещающий обучение с участием учителя (лицом-к-лицу) с онлайн-обучением и предполагающий элементы самостоятельного контроля учеником пути, времени, места и темпа обучения, а также интеграцию опыта обучения с учителем и онлайн».</w:t>
      </w:r>
    </w:p>
    <w:p w:rsidR="0035394C" w:rsidRPr="007C70B8"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Следует, однако отметить, что с расширением разнообразия компьютерных технологий, появлением понятий «электронное обучение» (2015) (как понятия более широкого, чем онлайн-обучение) и «мобильное обучение», а также с использованием в моделях смешанного обучения цифровых ресурсов в режиме оффлайн, следует сформулировать определение несколько иначе: «Смешанное обучение – это образовательная технология, в которой сочетаются и взаимопроникают очное и электронное обучение с возможностью самостоятельного выбора учеником времени, места, темпа и траектории обучения»</w:t>
      </w:r>
      <w:r w:rsidRPr="007C70B8">
        <w:rPr>
          <w:rStyle w:val="FootnoteReference"/>
          <w:rFonts w:ascii="Times New Roman" w:hAnsi="Times New Roman"/>
          <w:sz w:val="24"/>
          <w:szCs w:val="24"/>
        </w:rPr>
        <w:footnoteReference w:id="1"/>
      </w:r>
      <w:r w:rsidRPr="007C70B8">
        <w:rPr>
          <w:rFonts w:ascii="Times New Roman" w:hAnsi="Times New Roman"/>
          <w:sz w:val="24"/>
          <w:szCs w:val="24"/>
        </w:rPr>
        <w:t>.</w:t>
      </w:r>
    </w:p>
    <w:p w:rsidR="0035394C" w:rsidRDefault="0035394C" w:rsidP="007C70B8">
      <w:pPr>
        <w:spacing w:after="0" w:line="240" w:lineRule="auto"/>
        <w:ind w:firstLine="426"/>
        <w:jc w:val="both"/>
        <w:rPr>
          <w:rFonts w:ascii="Times New Roman" w:hAnsi="Times New Roman"/>
          <w:sz w:val="24"/>
          <w:szCs w:val="24"/>
        </w:rPr>
      </w:pPr>
      <w:r w:rsidRPr="007C70B8">
        <w:rPr>
          <w:rFonts w:ascii="Times New Roman" w:hAnsi="Times New Roman"/>
          <w:sz w:val="24"/>
          <w:szCs w:val="24"/>
        </w:rPr>
        <w:t>Таким образом, технологию смешанного обучения можно рассматривать как технологию синергетическую, которая позволяет более эффективно использовать преимущества как очного, так и электронного обучения, и нивелировать или взаимно компенсировать недостатки каждого из них.</w:t>
      </w:r>
    </w:p>
    <w:p w:rsidR="0035394C" w:rsidRPr="007C70B8" w:rsidRDefault="0035394C" w:rsidP="007C70B8">
      <w:pPr>
        <w:spacing w:after="0" w:line="240" w:lineRule="auto"/>
        <w:ind w:firstLine="426"/>
        <w:jc w:val="both"/>
        <w:rPr>
          <w:rFonts w:ascii="Times New Roman" w:hAnsi="Times New Roman"/>
          <w:sz w:val="24"/>
          <w:szCs w:val="24"/>
        </w:rPr>
      </w:pPr>
    </w:p>
    <w:p w:rsidR="0035394C" w:rsidRPr="007C70B8" w:rsidRDefault="0035394C" w:rsidP="007C70B8">
      <w:pPr>
        <w:spacing w:after="0" w:line="240" w:lineRule="auto"/>
        <w:ind w:firstLine="426"/>
        <w:jc w:val="both"/>
        <w:rPr>
          <w:rFonts w:ascii="Times New Roman" w:hAnsi="Times New Roman"/>
          <w:sz w:val="24"/>
          <w:szCs w:val="24"/>
        </w:rPr>
      </w:pPr>
      <w:bookmarkStart w:id="4" w:name="_Toc68808789"/>
      <w:r w:rsidRPr="007C70B8">
        <w:rPr>
          <w:rStyle w:val="Heading2Char"/>
          <w:sz w:val="24"/>
          <w:szCs w:val="24"/>
        </w:rPr>
        <w:t>Преимущества и недостатки очного и электронного обучения</w:t>
      </w:r>
      <w:bookmarkEnd w:id="4"/>
      <w:r w:rsidRPr="007C70B8">
        <w:rPr>
          <w:rStyle w:val="FootnoteReference"/>
          <w:rFonts w:ascii="Times New Roman" w:hAnsi="Times New Roman"/>
          <w:sz w:val="24"/>
          <w:szCs w:val="24"/>
        </w:rPr>
        <w:footnoteReference w:id="2"/>
      </w:r>
      <w:r w:rsidRPr="007C70B8">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Очное обучение</w:t>
            </w:r>
            <w:r w:rsidRPr="003C2E21">
              <w:rPr>
                <w:rFonts w:ascii="Times New Roman" w:hAnsi="Times New Roman"/>
                <w:sz w:val="24"/>
                <w:szCs w:val="24"/>
              </w:rPr>
              <w:tab/>
            </w:r>
          </w:p>
        </w:tc>
        <w:tc>
          <w:tcPr>
            <w:tcW w:w="4786" w:type="dxa"/>
          </w:tcPr>
          <w:p w:rsidR="0035394C" w:rsidRPr="003C2E21" w:rsidRDefault="0035394C" w:rsidP="003C2E21">
            <w:pPr>
              <w:spacing w:after="0" w:line="240" w:lineRule="auto"/>
              <w:ind w:firstLine="426"/>
              <w:jc w:val="both"/>
              <w:rPr>
                <w:rFonts w:ascii="Times New Roman" w:hAnsi="Times New Roman"/>
                <w:sz w:val="24"/>
                <w:szCs w:val="24"/>
              </w:rPr>
            </w:pPr>
            <w:r w:rsidRPr="003C2E21">
              <w:rPr>
                <w:rFonts w:ascii="Times New Roman" w:hAnsi="Times New Roman"/>
                <w:sz w:val="24"/>
                <w:szCs w:val="24"/>
              </w:rPr>
              <w:t>Электронное обучение</w:t>
            </w:r>
          </w:p>
        </w:tc>
      </w:tr>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(-)определённое ограниченное время для получения обратной связи с учителем, невозможность интерактивного взаимодействия с учебными материалами на полиграфических носителях</w:t>
            </w:r>
          </w:p>
        </w:tc>
        <w:tc>
          <w:tcPr>
            <w:tcW w:w="4786" w:type="dxa"/>
          </w:tcPr>
          <w:p w:rsidR="0035394C" w:rsidRPr="003C2E21" w:rsidRDefault="0035394C" w:rsidP="003C2E21">
            <w:pPr>
              <w:spacing w:after="0" w:line="240" w:lineRule="auto"/>
              <w:ind w:firstLine="426"/>
              <w:jc w:val="both"/>
              <w:rPr>
                <w:rFonts w:ascii="Times New Roman" w:hAnsi="Times New Roman"/>
                <w:sz w:val="24"/>
                <w:szCs w:val="24"/>
              </w:rPr>
            </w:pPr>
            <w:r w:rsidRPr="003C2E21">
              <w:rPr>
                <w:rFonts w:ascii="Times New Roman" w:hAnsi="Times New Roman"/>
                <w:sz w:val="24"/>
                <w:szCs w:val="24"/>
              </w:rPr>
              <w:t>(+) возможность постоянного интерактивного взаимодействия, возможность получения обратной связи в любом месте в любое время, высокая степень вовлечённости ученика в учебный процесс</w:t>
            </w:r>
          </w:p>
        </w:tc>
      </w:tr>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спонтанность реакции, все, что происходит, происходит здесь и сейчас, возможность более гибкой и мгновенной реакции учителя на действия ученика</w:t>
            </w:r>
          </w:p>
        </w:tc>
        <w:tc>
          <w:tcPr>
            <w:tcW w:w="4786"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заранее заложенные варианты реакции электронного ресурса на действия ученика, отсрочка реакции учителя при онлайн-взаимодействии</w:t>
            </w:r>
          </w:p>
        </w:tc>
      </w:tr>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низкая степень индивидуализации, одинаковая образовательная траектория для всех учеников</w:t>
            </w:r>
          </w:p>
        </w:tc>
        <w:tc>
          <w:tcPr>
            <w:tcW w:w="4786"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повышение степени индивидуализации за счёт разнообразия избыточности, гибкости и адаптивности (под индивидуальные запросы) электронных ресурсов;</w:t>
            </w:r>
          </w:p>
        </w:tc>
      </w:tr>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ограниченное коммуникационное поле (взаимодействие с небольшой группой одноклассников, сходной по возрасту, географическому положению и социальному статусу)</w:t>
            </w:r>
          </w:p>
        </w:tc>
        <w:tc>
          <w:tcPr>
            <w:tcW w:w="4786"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более широкое коммуникационное поле (взаимодействие через системы коммуникации, социальные сети и их аналоги с разновозрастной, географически и социально распределённой группой)</w:t>
            </w:r>
          </w:p>
        </w:tc>
      </w:tr>
      <w:tr w:rsidR="0035394C" w:rsidRPr="003C2E21" w:rsidTr="003C2E21">
        <w:tc>
          <w:tcPr>
            <w:tcW w:w="478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возможность формирования непосредственных личных человеческих связей с глубоким эмоциональным взаимодействием</w:t>
            </w:r>
          </w:p>
        </w:tc>
        <w:tc>
          <w:tcPr>
            <w:tcW w:w="4786"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опосредованное (через компьютерную коммуникацию) формирование личных связей, ограниченность эмоционального взаимодействия</w:t>
            </w:r>
          </w:p>
        </w:tc>
      </w:tr>
    </w:tbl>
    <w:p w:rsidR="0035394C" w:rsidRPr="007C70B8" w:rsidRDefault="0035394C" w:rsidP="007C70B8">
      <w:pPr>
        <w:spacing w:after="0" w:line="240" w:lineRule="auto"/>
        <w:ind w:firstLine="567"/>
        <w:jc w:val="both"/>
        <w:rPr>
          <w:rFonts w:ascii="Times New Roman" w:hAnsi="Times New Roman"/>
          <w:sz w:val="24"/>
          <w:szCs w:val="24"/>
        </w:rPr>
      </w:pPr>
      <w:r>
        <w:rPr>
          <w:rFonts w:ascii="Times New Roman" w:hAnsi="Times New Roman"/>
          <w:sz w:val="24"/>
          <w:szCs w:val="24"/>
        </w:rPr>
        <w:t>Обобщая сказанное,</w:t>
      </w:r>
      <w:r w:rsidRPr="007C70B8">
        <w:rPr>
          <w:rFonts w:ascii="Times New Roman" w:hAnsi="Times New Roman"/>
          <w:sz w:val="24"/>
          <w:szCs w:val="24"/>
        </w:rPr>
        <w:t xml:space="preserve"> можно сделать вывод, что в современных условиях  в школе должно сочетаться электронное и очное обучение для эффективной работы, направленной на достижение гарантированного результата, развитие индивидуальных способностей учащихся. При такой организации работы,  прежде всего, создается новое образовательное пространство: ученик, сопровождаемый учителем, попадает в поле множества возможностей, сам несет ответственность за свое образование, приобретает навыки самообучения и самоорганизации. Он не может просто «отсидеться» на уроке, т.к. каждый будет отвечать за свой результат.</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В то же время, с теми, кто пропустил занятия по состоянию здоровья или по другим причинам, смешанное обучение позволяет частично снять трудности организации занятий. Благодаря дистанционной части процесса обучения педагог имеет возможность эффективнее использовать время урока. Учитель сам решает, какую работу в данный момент проводить с учащимися:</w:t>
      </w:r>
    </w:p>
    <w:p w:rsidR="0035394C" w:rsidRPr="007C70B8" w:rsidRDefault="0035394C" w:rsidP="007C70B8">
      <w:pPr>
        <w:pStyle w:val="ListParagraph"/>
        <w:numPr>
          <w:ilvl w:val="0"/>
          <w:numId w:val="1"/>
        </w:numPr>
        <w:spacing w:after="0" w:line="240" w:lineRule="auto"/>
        <w:jc w:val="both"/>
        <w:rPr>
          <w:rFonts w:ascii="Times New Roman" w:hAnsi="Times New Roman"/>
          <w:sz w:val="24"/>
          <w:szCs w:val="24"/>
        </w:rPr>
      </w:pPr>
      <w:r w:rsidRPr="007C70B8">
        <w:rPr>
          <w:rFonts w:ascii="Times New Roman" w:hAnsi="Times New Roman"/>
          <w:sz w:val="24"/>
          <w:szCs w:val="24"/>
        </w:rPr>
        <w:t>разбирать задания повышенной сложности,</w:t>
      </w:r>
    </w:p>
    <w:p w:rsidR="0035394C" w:rsidRPr="007C70B8" w:rsidRDefault="0035394C" w:rsidP="007C70B8">
      <w:pPr>
        <w:pStyle w:val="ListParagraph"/>
        <w:numPr>
          <w:ilvl w:val="0"/>
          <w:numId w:val="1"/>
        </w:numPr>
        <w:spacing w:after="0" w:line="240" w:lineRule="auto"/>
        <w:jc w:val="both"/>
        <w:rPr>
          <w:rFonts w:ascii="Times New Roman" w:hAnsi="Times New Roman"/>
          <w:sz w:val="24"/>
          <w:szCs w:val="24"/>
        </w:rPr>
      </w:pPr>
      <w:r w:rsidRPr="007C70B8">
        <w:rPr>
          <w:rFonts w:ascii="Times New Roman" w:hAnsi="Times New Roman"/>
          <w:sz w:val="24"/>
          <w:szCs w:val="24"/>
        </w:rPr>
        <w:t>выполнять творческие работы,</w:t>
      </w:r>
    </w:p>
    <w:p w:rsidR="0035394C" w:rsidRPr="007C70B8" w:rsidRDefault="0035394C" w:rsidP="007C70B8">
      <w:pPr>
        <w:pStyle w:val="ListParagraph"/>
        <w:numPr>
          <w:ilvl w:val="0"/>
          <w:numId w:val="1"/>
        </w:numPr>
        <w:spacing w:after="0" w:line="240" w:lineRule="auto"/>
        <w:jc w:val="both"/>
        <w:rPr>
          <w:rFonts w:ascii="Times New Roman" w:hAnsi="Times New Roman"/>
          <w:sz w:val="24"/>
          <w:szCs w:val="24"/>
        </w:rPr>
      </w:pPr>
      <w:r w:rsidRPr="007C70B8">
        <w:rPr>
          <w:rFonts w:ascii="Times New Roman" w:hAnsi="Times New Roman"/>
          <w:sz w:val="24"/>
          <w:szCs w:val="24"/>
        </w:rPr>
        <w:t>решать обучающие тесты,</w:t>
      </w:r>
    </w:p>
    <w:p w:rsidR="0035394C" w:rsidRPr="007C70B8" w:rsidRDefault="0035394C" w:rsidP="007C70B8">
      <w:pPr>
        <w:pStyle w:val="ListParagraph"/>
        <w:numPr>
          <w:ilvl w:val="0"/>
          <w:numId w:val="1"/>
        </w:numPr>
        <w:spacing w:after="0" w:line="240" w:lineRule="auto"/>
        <w:jc w:val="both"/>
        <w:rPr>
          <w:rFonts w:ascii="Times New Roman" w:hAnsi="Times New Roman"/>
          <w:sz w:val="24"/>
          <w:szCs w:val="24"/>
        </w:rPr>
      </w:pPr>
      <w:r w:rsidRPr="007C70B8">
        <w:rPr>
          <w:rFonts w:ascii="Times New Roman" w:hAnsi="Times New Roman"/>
          <w:sz w:val="24"/>
          <w:szCs w:val="24"/>
        </w:rPr>
        <w:t>защищать проекты,</w:t>
      </w:r>
    </w:p>
    <w:p w:rsidR="0035394C" w:rsidRPr="007C70B8" w:rsidRDefault="0035394C" w:rsidP="007C70B8">
      <w:pPr>
        <w:pStyle w:val="ListParagraph"/>
        <w:numPr>
          <w:ilvl w:val="0"/>
          <w:numId w:val="1"/>
        </w:numPr>
        <w:spacing w:after="0" w:line="240" w:lineRule="auto"/>
        <w:jc w:val="both"/>
        <w:rPr>
          <w:rFonts w:ascii="Times New Roman" w:hAnsi="Times New Roman"/>
          <w:sz w:val="24"/>
          <w:szCs w:val="24"/>
        </w:rPr>
      </w:pPr>
      <w:r w:rsidRPr="007C70B8">
        <w:rPr>
          <w:rFonts w:ascii="Times New Roman" w:hAnsi="Times New Roman"/>
          <w:sz w:val="24"/>
          <w:szCs w:val="24"/>
        </w:rPr>
        <w:t>вести дискуссии.</w:t>
      </w:r>
    </w:p>
    <w:p w:rsidR="0035394C" w:rsidRPr="00AC2F6E" w:rsidRDefault="0035394C" w:rsidP="008B4EE5">
      <w:pPr>
        <w:pStyle w:val="Heading2"/>
      </w:pPr>
      <w:bookmarkStart w:id="5" w:name="_Toc68808790"/>
      <w:r w:rsidRPr="00AC2F6E">
        <w:t>Использование электронных ресурсов в обучении</w:t>
      </w:r>
      <w:bookmarkEnd w:id="5"/>
    </w:p>
    <w:p w:rsidR="0035394C" w:rsidRPr="007C70B8" w:rsidRDefault="0035394C" w:rsidP="0064629C">
      <w:pPr>
        <w:spacing w:after="0" w:line="240" w:lineRule="auto"/>
        <w:ind w:firstLine="426"/>
        <w:jc w:val="both"/>
        <w:rPr>
          <w:rFonts w:ascii="Times New Roman" w:hAnsi="Times New Roman"/>
          <w:sz w:val="24"/>
          <w:szCs w:val="24"/>
        </w:rPr>
      </w:pPr>
      <w:r w:rsidRPr="00AC2F6E">
        <w:rPr>
          <w:rFonts w:ascii="Times New Roman" w:hAnsi="Times New Roman"/>
          <w:sz w:val="28"/>
          <w:szCs w:val="28"/>
        </w:rPr>
        <w:tab/>
      </w:r>
      <w:r w:rsidRPr="007C70B8">
        <w:rPr>
          <w:rFonts w:ascii="Times New Roman" w:hAnsi="Times New Roman"/>
          <w:sz w:val="24"/>
          <w:szCs w:val="24"/>
        </w:rPr>
        <w:t xml:space="preserve">Использование цифровых образовательных ресурсов — неотъемлемая и очень важная составляющая смешанного обучения. Они обладают рядом особенностей, проистекающих из общих свойств электронных носителей информации, которые отличают их от полиграфических изданий и дают им ряд существенных преимуществ (Долгова Т.В., 2016). </w:t>
      </w:r>
    </w:p>
    <w:p w:rsidR="0035394C" w:rsidRPr="007C70B8" w:rsidRDefault="0035394C" w:rsidP="00294CCA">
      <w:pPr>
        <w:spacing w:after="0" w:line="240" w:lineRule="auto"/>
        <w:ind w:firstLine="426"/>
        <w:jc w:val="center"/>
        <w:rPr>
          <w:rFonts w:ascii="Times New Roman" w:hAnsi="Times New Roman"/>
          <w:sz w:val="24"/>
          <w:szCs w:val="24"/>
        </w:rPr>
      </w:pPr>
      <w:r w:rsidRPr="007C70B8">
        <w:rPr>
          <w:rFonts w:ascii="Times New Roman" w:hAnsi="Times New Roman"/>
          <w:b/>
          <w:sz w:val="24"/>
          <w:szCs w:val="24"/>
        </w:rPr>
        <w:t xml:space="preserve">Особенности </w:t>
      </w:r>
      <w:r>
        <w:rPr>
          <w:rFonts w:ascii="Times New Roman" w:hAnsi="Times New Roman"/>
          <w:b/>
          <w:sz w:val="24"/>
          <w:szCs w:val="24"/>
        </w:rPr>
        <w:t>ЦОР</w:t>
      </w:r>
      <w:r w:rsidRPr="007C70B8">
        <w:rPr>
          <w:rFonts w:ascii="Times New Roman" w:hAnsi="Times New Roman"/>
          <w:b/>
          <w:sz w:val="24"/>
          <w:szCs w:val="24"/>
        </w:rPr>
        <w:t xml:space="preserve"> и их технологические преимущества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095"/>
      </w:tblGrid>
      <w:tr w:rsidR="0035394C" w:rsidRPr="003C2E21" w:rsidTr="003C2E21">
        <w:tc>
          <w:tcPr>
            <w:tcW w:w="3369"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Особенности цифровых образовательных ресурсов</w:t>
            </w:r>
          </w:p>
        </w:tc>
        <w:tc>
          <w:tcPr>
            <w:tcW w:w="609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Технологические преимущества цифровых образовательных ресурсов</w:t>
            </w:r>
          </w:p>
        </w:tc>
      </w:tr>
      <w:tr w:rsidR="0035394C" w:rsidRPr="003C2E21" w:rsidTr="003C2E21">
        <w:tc>
          <w:tcPr>
            <w:tcW w:w="3369"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1.</w:t>
            </w:r>
            <w:r w:rsidRPr="003C2E21">
              <w:rPr>
                <w:rFonts w:ascii="Times New Roman" w:hAnsi="Times New Roman"/>
                <w:sz w:val="24"/>
                <w:szCs w:val="24"/>
              </w:rPr>
              <w:tab/>
              <w:t>Большой объём информации, размещаемый на электронном носителе</w:t>
            </w:r>
          </w:p>
        </w:tc>
        <w:tc>
          <w:tcPr>
            <w:tcW w:w="609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включение в цифровые образовательные ресурсы избыточной учебной информации без увеличения физического веса носителя.</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размещение на одном носителе нескольких разных ресурсов (сборники заданий, задачники, атласы, методические рекомендации и др.).</w:t>
            </w:r>
          </w:p>
        </w:tc>
      </w:tr>
      <w:tr w:rsidR="0035394C" w:rsidRPr="003C2E21" w:rsidTr="003C2E21">
        <w:tc>
          <w:tcPr>
            <w:tcW w:w="3369"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2.</w:t>
            </w:r>
            <w:r w:rsidRPr="003C2E21">
              <w:rPr>
                <w:rFonts w:ascii="Times New Roman" w:hAnsi="Times New Roman"/>
                <w:sz w:val="24"/>
                <w:szCs w:val="24"/>
              </w:rPr>
              <w:tab/>
              <w:t>Разнообразие форм представления информации</w:t>
            </w:r>
          </w:p>
        </w:tc>
        <w:tc>
          <w:tcPr>
            <w:tcW w:w="609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одновременное представление информации в разных формах (текстовой, графической и мультимедийной).</w:t>
            </w:r>
          </w:p>
        </w:tc>
      </w:tr>
      <w:tr w:rsidR="0035394C" w:rsidRPr="003C2E21" w:rsidTr="003C2E21">
        <w:tc>
          <w:tcPr>
            <w:tcW w:w="3369"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3.</w:t>
            </w:r>
            <w:r w:rsidRPr="003C2E21">
              <w:rPr>
                <w:rFonts w:ascii="Times New Roman" w:hAnsi="Times New Roman"/>
                <w:sz w:val="24"/>
                <w:szCs w:val="24"/>
              </w:rPr>
              <w:tab/>
              <w:t>Гипертекстовая структура представления информации</w:t>
            </w:r>
          </w:p>
        </w:tc>
        <w:tc>
          <w:tcPr>
            <w:tcW w:w="609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 xml:space="preserve">компактное размещение больших объёмов информации за счёт различных уровней вложенности гипертекста. </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установление материально выраженных логических взаимосвязей между информационными единицами (система перекрёстных ссылок)</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удобство навигации по содержанию (например, интерактивное оглавление).</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Возможность добавления контекстных подсказок.</w:t>
            </w:r>
          </w:p>
        </w:tc>
      </w:tr>
      <w:tr w:rsidR="0035394C" w:rsidRPr="003C2E21" w:rsidTr="003C2E21">
        <w:tc>
          <w:tcPr>
            <w:tcW w:w="3369"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4.</w:t>
            </w:r>
            <w:r w:rsidRPr="003C2E21">
              <w:rPr>
                <w:rFonts w:ascii="Times New Roman" w:hAnsi="Times New Roman"/>
                <w:sz w:val="24"/>
                <w:szCs w:val="24"/>
              </w:rPr>
              <w:tab/>
              <w:t>Возможность интерактивного взаимодействия с контентом</w:t>
            </w:r>
          </w:p>
        </w:tc>
        <w:tc>
          <w:tcPr>
            <w:tcW w:w="6095" w:type="dxa"/>
          </w:tcPr>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создание инструментов и сервисов для работы с учебной информацией (выделение фрагментов текста маркерами, создание закладок и заметок, добавление отдельных элементов содержание в избранное и т.д.).</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быстрый поиск по содержанию.</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интерактивное моделирование процессов и явлений.</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оперативное автоматическое оценивания выполнения заданий.</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создание инструментов и сервисов для организации образовательного процесса (электронный журнал, фиксация прогресса прохождения, хранение результатов оценивания и т.д.).</w:t>
            </w:r>
          </w:p>
          <w:p w:rsidR="0035394C" w:rsidRPr="003C2E21" w:rsidRDefault="0035394C" w:rsidP="003C2E21">
            <w:pPr>
              <w:spacing w:after="0" w:line="240" w:lineRule="auto"/>
              <w:jc w:val="both"/>
              <w:rPr>
                <w:rFonts w:ascii="Times New Roman" w:hAnsi="Times New Roman"/>
                <w:sz w:val="24"/>
                <w:szCs w:val="24"/>
              </w:rPr>
            </w:pPr>
            <w:r w:rsidRPr="003C2E21">
              <w:rPr>
                <w:rFonts w:ascii="Times New Roman" w:hAnsi="Times New Roman"/>
                <w:sz w:val="24"/>
                <w:szCs w:val="24"/>
              </w:rPr>
              <w:t>создание сервисов для коммуникации между участниками образовательного процесса.</w:t>
            </w:r>
          </w:p>
        </w:tc>
      </w:tr>
    </w:tbl>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Таким образом, преимущества цифровых ресурсов заключаются в разнообразии и избыточности информации и способов ее представления, разноуровневость, а значит, и вариативность, гибкость. </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Одновременно в цифровых образовательных ресурсах могут быть сохранены такие традиционные свойства как научность, наглядность, структурированность и системное изложение учебного материала.</w:t>
      </w:r>
    </w:p>
    <w:p w:rsidR="0035394C" w:rsidRDefault="0035394C">
      <w:pPr>
        <w:rPr>
          <w:rFonts w:ascii="Cambria" w:hAnsi="Cambria"/>
          <w:b/>
          <w:bCs/>
          <w:color w:val="4F81BD"/>
          <w:sz w:val="26"/>
          <w:szCs w:val="26"/>
        </w:rPr>
      </w:pPr>
      <w:r>
        <w:br w:type="page"/>
      </w:r>
    </w:p>
    <w:p w:rsidR="0035394C" w:rsidRDefault="0035394C" w:rsidP="00414F92">
      <w:pPr>
        <w:pStyle w:val="Heading2"/>
      </w:pPr>
      <w:bookmarkStart w:id="6" w:name="_Toc68808791"/>
      <w:r>
        <w:t>Типы цифровых ресурсов при организации смешанного обучения</w:t>
      </w:r>
      <w:bookmarkEnd w:id="6"/>
    </w:p>
    <w:p w:rsidR="0035394C" w:rsidRDefault="0035394C" w:rsidP="00FB3754">
      <w:pPr>
        <w:spacing w:after="0" w:line="240" w:lineRule="auto"/>
        <w:ind w:firstLine="426"/>
        <w:jc w:val="both"/>
        <w:rPr>
          <w:rFonts w:ascii="Times New Roman" w:hAnsi="Times New Roman"/>
          <w:sz w:val="28"/>
          <w:szCs w:val="28"/>
        </w:rPr>
      </w:pP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При реализации моделей смешанного обучения возможно использование разнообразных типов цифровых образовательных ресурсов и онлайн-сервисов:</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учебные онлайн-курсы (например, онлайн-платформы «Якласс». «Веб-грамотей»,  тетрадей «</w:t>
      </w:r>
      <w:r w:rsidRPr="007C70B8">
        <w:rPr>
          <w:rFonts w:ascii="Times New Roman" w:hAnsi="Times New Roman"/>
          <w:sz w:val="24"/>
          <w:szCs w:val="24"/>
          <w:lang w:val="en-US"/>
        </w:rPr>
        <w:t>SkySmart</w:t>
      </w:r>
      <w:r w:rsidRPr="007C70B8">
        <w:rPr>
          <w:rFonts w:ascii="Times New Roman" w:hAnsi="Times New Roman"/>
          <w:sz w:val="24"/>
          <w:szCs w:val="24"/>
        </w:rPr>
        <w:t>», ресурсов  «Российской Электронной Школы, «Фоксфорд», «Сберкласс» и прочее);</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инструменты для создания и публикации контента и учебных объектов (например, конструктор тестов 4</w:t>
      </w:r>
      <w:r w:rsidRPr="007C70B8">
        <w:rPr>
          <w:rFonts w:ascii="Times New Roman" w:hAnsi="Times New Roman"/>
          <w:sz w:val="24"/>
          <w:szCs w:val="24"/>
          <w:lang w:val="en-US"/>
        </w:rPr>
        <w:t>exam</w:t>
      </w:r>
      <w:r w:rsidRPr="007C70B8">
        <w:rPr>
          <w:rFonts w:ascii="Times New Roman" w:hAnsi="Times New Roman"/>
          <w:sz w:val="24"/>
          <w:szCs w:val="24"/>
        </w:rPr>
        <w:t xml:space="preserve">  </w:t>
      </w:r>
      <w:r w:rsidRPr="007C70B8">
        <w:rPr>
          <w:rFonts w:ascii="Times New Roman" w:hAnsi="Times New Roman"/>
          <w:sz w:val="24"/>
          <w:szCs w:val="24"/>
          <w:lang w:val="en-US"/>
        </w:rPr>
        <w:t>Quiz</w:t>
      </w:r>
      <w:r w:rsidRPr="007C70B8">
        <w:rPr>
          <w:rFonts w:ascii="Times New Roman" w:hAnsi="Times New Roman"/>
          <w:sz w:val="24"/>
          <w:szCs w:val="24"/>
        </w:rPr>
        <w:t xml:space="preserve"> </w:t>
      </w:r>
      <w:r w:rsidRPr="007C70B8">
        <w:rPr>
          <w:rFonts w:ascii="Times New Roman" w:hAnsi="Times New Roman"/>
          <w:sz w:val="24"/>
          <w:szCs w:val="24"/>
          <w:lang w:val="en-US"/>
        </w:rPr>
        <w:t>Maker</w:t>
      </w:r>
      <w:r w:rsidRPr="007C70B8">
        <w:rPr>
          <w:rFonts w:ascii="Times New Roman" w:hAnsi="Times New Roman"/>
          <w:sz w:val="24"/>
          <w:szCs w:val="24"/>
        </w:rPr>
        <w:t xml:space="preserve"> и др );</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 инструменты для коммуникации и обратной связи (Mirapolis, </w:t>
      </w:r>
      <w:r w:rsidRPr="007C70B8">
        <w:rPr>
          <w:rFonts w:ascii="Times New Roman" w:hAnsi="Times New Roman"/>
          <w:sz w:val="24"/>
          <w:szCs w:val="24"/>
          <w:lang w:val="en-US"/>
        </w:rPr>
        <w:t>Zoom</w:t>
      </w:r>
      <w:r w:rsidRPr="007C70B8">
        <w:rPr>
          <w:rFonts w:ascii="Times New Roman" w:hAnsi="Times New Roman"/>
          <w:sz w:val="24"/>
          <w:szCs w:val="24"/>
        </w:rPr>
        <w:t>, Скайп, Google-чат и др.);</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инструменты для сотрудничества (например, Google Docs, Word Online и др.);</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инструменты для создания сообществ (социальные сети);</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инструменты планирования учебной деятельности (электронные журналы, календари).</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В смешанном обучении могут быть использованы как готовые цифровые ресурсы, так и созданные самими учителями. При этом предпочтение лучше отдавать комплексным электронным ресурсам, совмещающим в себе учебный контент, отвечающий требованиям избыточности, и инструментарий для организации учебной деятельности.</w:t>
      </w:r>
    </w:p>
    <w:p w:rsidR="0035394C" w:rsidRPr="007C70B8" w:rsidRDefault="0035394C" w:rsidP="00FB3754">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При этом не стоит забывать о требованиях СанПинов и невозможности проводить весь урок  с использованием цифровых ресурсов. </w:t>
      </w:r>
    </w:p>
    <w:p w:rsidR="0035394C" w:rsidRPr="007C70B8" w:rsidRDefault="0035394C" w:rsidP="00794B6D">
      <w:pPr>
        <w:pStyle w:val="Heading2"/>
        <w:rPr>
          <w:sz w:val="24"/>
          <w:szCs w:val="24"/>
        </w:rPr>
      </w:pPr>
      <w:bookmarkStart w:id="7" w:name="_Toc68808792"/>
      <w:r w:rsidRPr="007C70B8">
        <w:rPr>
          <w:sz w:val="24"/>
          <w:szCs w:val="24"/>
        </w:rPr>
        <w:t>Коммуникативно-деятельностный подход при смешанном обучении</w:t>
      </w:r>
      <w:bookmarkEnd w:id="7"/>
    </w:p>
    <w:p w:rsidR="0035394C" w:rsidRPr="007C70B8" w:rsidRDefault="0035394C" w:rsidP="00794B6D">
      <w:pPr>
        <w:spacing w:after="0" w:line="240" w:lineRule="auto"/>
        <w:ind w:firstLine="426"/>
        <w:jc w:val="both"/>
        <w:rPr>
          <w:rFonts w:ascii="Times New Roman" w:hAnsi="Times New Roman"/>
          <w:sz w:val="24"/>
          <w:szCs w:val="24"/>
        </w:rPr>
      </w:pPr>
      <w:r w:rsidRPr="007C70B8">
        <w:rPr>
          <w:rFonts w:ascii="Times New Roman" w:hAnsi="Times New Roman"/>
          <w:sz w:val="24"/>
          <w:szCs w:val="24"/>
        </w:rPr>
        <w:t xml:space="preserve">Коммуникативно-деятельностный подход в обучении языку неразрывно связан с текстоцентрическим, потому что основной единицей общения является  текст. Текст содержит информацию об общих сферах и конкретных ситуациях общения, о его цели, предмете, теме. Ни одна единица обучения, кроме текста, такой информации не несет. </w:t>
      </w:r>
    </w:p>
    <w:p w:rsidR="0035394C" w:rsidRPr="007C70B8" w:rsidRDefault="0035394C" w:rsidP="00794B6D">
      <w:pPr>
        <w:spacing w:after="0" w:line="240" w:lineRule="auto"/>
        <w:ind w:firstLine="426"/>
        <w:jc w:val="both"/>
        <w:rPr>
          <w:rFonts w:ascii="Times New Roman" w:hAnsi="Times New Roman"/>
          <w:sz w:val="24"/>
          <w:szCs w:val="24"/>
        </w:rPr>
      </w:pPr>
      <w:r w:rsidRPr="007C70B8">
        <w:rPr>
          <w:rFonts w:ascii="Times New Roman" w:hAnsi="Times New Roman"/>
          <w:sz w:val="24"/>
          <w:szCs w:val="24"/>
        </w:rPr>
        <w:t>Коммуникативная направленность обучения предполагает использование учебных ситуаций общения. Этот компонент уже получил признание в практике преподавания родного языка, широко включается в учебники и учебные пособия, используется на уроках. Использование учебных ситуаций общения не только повышает эффективность обучения речи, но и способствует формированию и развитию интереса учащихся к русскому языку.</w:t>
      </w:r>
    </w:p>
    <w:p w:rsidR="0035394C" w:rsidRPr="007C70B8" w:rsidRDefault="0035394C" w:rsidP="00794B6D">
      <w:pPr>
        <w:spacing w:after="0" w:line="240" w:lineRule="auto"/>
        <w:ind w:firstLine="426"/>
        <w:jc w:val="both"/>
        <w:rPr>
          <w:rFonts w:ascii="Times New Roman" w:hAnsi="Times New Roman"/>
          <w:sz w:val="24"/>
          <w:szCs w:val="24"/>
        </w:rPr>
      </w:pPr>
      <w:r w:rsidRPr="007C70B8">
        <w:rPr>
          <w:rFonts w:ascii="Times New Roman" w:hAnsi="Times New Roman"/>
          <w:sz w:val="24"/>
          <w:szCs w:val="24"/>
        </w:rPr>
        <w:t>В учебной деятельности важнейшее значение приобретает общение ученика и учителя, речевая активность обучающихся на каждом уроке. Главным средством создания возможностей общения на уроке признается специальная система коммуникативных упражнений</w:t>
      </w:r>
      <w:r>
        <w:rPr>
          <w:rFonts w:ascii="Times New Roman" w:hAnsi="Times New Roman"/>
          <w:sz w:val="24"/>
          <w:szCs w:val="24"/>
        </w:rPr>
        <w:t>.</w:t>
      </w:r>
    </w:p>
    <w:p w:rsidR="0035394C" w:rsidRDefault="0035394C" w:rsidP="00794B6D">
      <w:pPr>
        <w:pStyle w:val="Heading1"/>
      </w:pPr>
      <w:bookmarkStart w:id="8" w:name="_Toc68808793"/>
      <w:r>
        <w:t>Глава 2. Из опыта работы</w:t>
      </w:r>
      <w:bookmarkEnd w:id="8"/>
    </w:p>
    <w:p w:rsidR="0035394C" w:rsidRDefault="0035394C" w:rsidP="00794B6D">
      <w:pPr>
        <w:pStyle w:val="Heading2"/>
      </w:pPr>
      <w:bookmarkStart w:id="9" w:name="_Toc68808794"/>
      <w:r>
        <w:t>Элементы РКМ</w:t>
      </w:r>
      <w:bookmarkEnd w:id="9"/>
    </w:p>
    <w:p w:rsidR="0035394C" w:rsidRDefault="0035394C" w:rsidP="007C70B8">
      <w:pPr>
        <w:spacing w:after="0" w:line="240" w:lineRule="auto"/>
        <w:jc w:val="both"/>
        <w:rPr>
          <w:rFonts w:ascii="Times New Roman" w:hAnsi="Times New Roman"/>
          <w:b/>
          <w:sz w:val="24"/>
          <w:szCs w:val="24"/>
        </w:rPr>
      </w:pPr>
      <w:r w:rsidRPr="007C70B8">
        <w:rPr>
          <w:rFonts w:ascii="Times New Roman" w:hAnsi="Times New Roman"/>
          <w:sz w:val="24"/>
          <w:szCs w:val="24"/>
        </w:rPr>
        <w:t>К метакогнитивным относится технология под названием «Развитие критического мышления», направленная не только на достижение предметных, но и метапредметных и личностных результатов.</w:t>
      </w:r>
      <w:r w:rsidRPr="007C70B8">
        <w:rPr>
          <w:sz w:val="24"/>
          <w:szCs w:val="24"/>
        </w:rPr>
        <w:t xml:space="preserve"> </w:t>
      </w:r>
      <w:r w:rsidRPr="007C70B8">
        <w:rPr>
          <w:rFonts w:ascii="Times New Roman" w:hAnsi="Times New Roman"/>
          <w:sz w:val="24"/>
          <w:szCs w:val="24"/>
        </w:rPr>
        <w:t xml:space="preserve">Главная ценность приемов ТРИЗ и РКМ-технологий заключается в том, что они позволяют сформировать целый ряд умений (компетентностей), столь востребованных в современном мире (рефлексивные умения; поисковые (исследовательские) умения; умения и навыки работы в сотрудничестве; менеджерские умения и навыки; коммуникативные умения). При этом работа может быть организована и в онлайн и офлайн-режиме (и с использованием средств электронного обучения, и используя печатные источники информации). Каждый учитель, без сомнения, учит детей работать с текстом, перерабатывать его (меняя стиль,  изменяя последовательность, выделяя определенные смысловые отрезки и т.д.). </w:t>
      </w:r>
    </w:p>
    <w:p w:rsidR="0035394C" w:rsidRDefault="0035394C" w:rsidP="007C70B8">
      <w:pPr>
        <w:spacing w:after="0" w:line="240" w:lineRule="auto"/>
        <w:jc w:val="both"/>
        <w:rPr>
          <w:rFonts w:ascii="Times New Roman" w:hAnsi="Times New Roman"/>
          <w:sz w:val="24"/>
          <w:szCs w:val="24"/>
        </w:rPr>
      </w:pPr>
    </w:p>
    <w:p w:rsidR="0035394C" w:rsidRDefault="0035394C" w:rsidP="00270536">
      <w:pPr>
        <w:spacing w:after="0" w:line="240" w:lineRule="auto"/>
        <w:ind w:firstLine="567"/>
        <w:jc w:val="both"/>
        <w:rPr>
          <w:rFonts w:ascii="Times New Roman" w:hAnsi="Times New Roman"/>
          <w:b/>
          <w:sz w:val="24"/>
          <w:szCs w:val="24"/>
        </w:rPr>
      </w:pPr>
      <w:r w:rsidRPr="007C70B8">
        <w:rPr>
          <w:rFonts w:ascii="Times New Roman" w:hAnsi="Times New Roman"/>
          <w:b/>
          <w:sz w:val="24"/>
          <w:szCs w:val="24"/>
        </w:rPr>
        <w:t>Структурно-логические схемы</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Эти схемы позволяют структурировать информацию. Они способствуют развитию системно-аналитических способностей и целостного восприятия текста при чтении и изучении информации.</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Задания могут быть рассчитаны на учащихся с различной подготовкой (в этой ситуации уровень подготовки определяет сам учитель):</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1.Простой. Демонстрируем ученикам текст с цифрами (проектор/раздаточный материал) и схему, частично заполненную (доска).</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2.Сложнее. Демонстрируем детям текст с цифрами, частично проставленными и часть блоков/стрелок…</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3.Ещё сложнее. “Разбивку” текста не демонстрируем. Показываем только часть блоков/стрелок. Остальное дети делают самостоятельно.</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4.Сложный и самый творческий. Учащиеся самостоятельно составляют структурно-логическую схему по тексту. Количество блоков и название стрелок могут отличаться друг от друга и в этом и заключается выход на индивидуальное восприятие текста.</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Этапы работы: </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1.Разбиваем текст на смысловые отрезки, нумеруем (на первых этапах работы важно объяснить детям, что смысловые отрезки не всегда равны абзацу).</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2.Далее располагаем «вокруг автора» блоки (прямоугольники) с цифрой. </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3.Определяем характер влияния факта на судьбу автора либо указываем дополнительные сведения на стрелке (ветви).</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Структурно-логическая схема по биографии автора – стратегия смыслового чтения, которая не просто позволяет учащимся производить трёхэтапный анализ текста. В процессе работы над составленной структурно-логической схемой возникает диалог двух текстов, и каждый текст обогащается смыслами. Такая организация работы  на уроках знакомства с биографией автора  позволяет</w:t>
      </w:r>
    </w:p>
    <w:p w:rsidR="0035394C" w:rsidRPr="007C70B8" w:rsidRDefault="0035394C" w:rsidP="007C70B8">
      <w:pPr>
        <w:pStyle w:val="ListParagraph"/>
        <w:numPr>
          <w:ilvl w:val="0"/>
          <w:numId w:val="4"/>
        </w:numPr>
        <w:spacing w:after="0" w:line="240" w:lineRule="auto"/>
        <w:jc w:val="both"/>
        <w:rPr>
          <w:rFonts w:ascii="Times New Roman" w:hAnsi="Times New Roman"/>
          <w:sz w:val="24"/>
          <w:szCs w:val="24"/>
        </w:rPr>
      </w:pPr>
      <w:r w:rsidRPr="007C70B8">
        <w:rPr>
          <w:rFonts w:ascii="Times New Roman" w:hAnsi="Times New Roman"/>
          <w:sz w:val="24"/>
          <w:szCs w:val="24"/>
        </w:rPr>
        <w:t>выделить ключевые события в жизни автора,</w:t>
      </w:r>
    </w:p>
    <w:p w:rsidR="0035394C" w:rsidRPr="007C70B8" w:rsidRDefault="0035394C" w:rsidP="007C70B8">
      <w:pPr>
        <w:pStyle w:val="ListParagraph"/>
        <w:numPr>
          <w:ilvl w:val="0"/>
          <w:numId w:val="4"/>
        </w:numPr>
        <w:spacing w:after="0" w:line="240" w:lineRule="auto"/>
        <w:jc w:val="both"/>
        <w:rPr>
          <w:rFonts w:ascii="Times New Roman" w:hAnsi="Times New Roman"/>
          <w:sz w:val="24"/>
          <w:szCs w:val="24"/>
        </w:rPr>
      </w:pPr>
      <w:r w:rsidRPr="007C70B8">
        <w:rPr>
          <w:rFonts w:ascii="Times New Roman" w:hAnsi="Times New Roman"/>
          <w:sz w:val="24"/>
          <w:szCs w:val="24"/>
        </w:rPr>
        <w:t>охарактеризовать влияние факта на судьбу автора или отношение автора к происходящему,</w:t>
      </w:r>
    </w:p>
    <w:p w:rsidR="0035394C" w:rsidRPr="007C70B8" w:rsidRDefault="0035394C" w:rsidP="007C70B8">
      <w:pPr>
        <w:pStyle w:val="ListParagraph"/>
        <w:numPr>
          <w:ilvl w:val="0"/>
          <w:numId w:val="4"/>
        </w:numPr>
        <w:spacing w:after="0" w:line="240" w:lineRule="auto"/>
        <w:jc w:val="both"/>
        <w:rPr>
          <w:rFonts w:ascii="Times New Roman" w:hAnsi="Times New Roman"/>
          <w:sz w:val="24"/>
          <w:szCs w:val="24"/>
        </w:rPr>
      </w:pPr>
      <w:r w:rsidRPr="007C70B8">
        <w:rPr>
          <w:rFonts w:ascii="Times New Roman" w:hAnsi="Times New Roman"/>
          <w:sz w:val="24"/>
          <w:szCs w:val="24"/>
        </w:rPr>
        <w:t>провести логические связи между событиями и фактами (изображается стрелками на ветви, а также стрелками между блоками),</w:t>
      </w:r>
    </w:p>
    <w:p w:rsidR="0035394C" w:rsidRPr="007C70B8" w:rsidRDefault="0035394C" w:rsidP="007C70B8">
      <w:pPr>
        <w:pStyle w:val="ListParagraph"/>
        <w:numPr>
          <w:ilvl w:val="0"/>
          <w:numId w:val="4"/>
        </w:numPr>
        <w:spacing w:after="0" w:line="240" w:lineRule="auto"/>
        <w:jc w:val="both"/>
        <w:rPr>
          <w:rFonts w:ascii="Times New Roman" w:hAnsi="Times New Roman"/>
          <w:sz w:val="24"/>
          <w:szCs w:val="24"/>
        </w:rPr>
      </w:pPr>
      <w:r w:rsidRPr="007C70B8">
        <w:rPr>
          <w:rFonts w:ascii="Times New Roman" w:hAnsi="Times New Roman"/>
          <w:sz w:val="24"/>
          <w:szCs w:val="24"/>
        </w:rPr>
        <w:t>предугадать проблематику произведения,</w:t>
      </w:r>
    </w:p>
    <w:p w:rsidR="0035394C" w:rsidRDefault="0035394C" w:rsidP="007C70B8">
      <w:pPr>
        <w:pStyle w:val="ListParagraph"/>
        <w:numPr>
          <w:ilvl w:val="0"/>
          <w:numId w:val="4"/>
        </w:numPr>
        <w:spacing w:after="0" w:line="240" w:lineRule="auto"/>
        <w:jc w:val="both"/>
        <w:rPr>
          <w:rFonts w:ascii="Times New Roman" w:hAnsi="Times New Roman"/>
          <w:sz w:val="24"/>
          <w:szCs w:val="24"/>
        </w:rPr>
      </w:pPr>
      <w:r w:rsidRPr="007C70B8">
        <w:rPr>
          <w:rFonts w:ascii="Times New Roman" w:hAnsi="Times New Roman"/>
          <w:sz w:val="24"/>
          <w:szCs w:val="24"/>
        </w:rPr>
        <w:t>по проблематике произведения определить события в жизни писателя, этап в его судьбе, который повлёк за собой рождение изучаемого текста.</w:t>
      </w:r>
    </w:p>
    <w:p w:rsidR="0035394C" w:rsidRPr="006D3CA6" w:rsidRDefault="0035394C" w:rsidP="006D3CA6">
      <w:pPr>
        <w:spacing w:after="0" w:line="240" w:lineRule="auto"/>
        <w:ind w:firstLine="567"/>
        <w:jc w:val="both"/>
        <w:rPr>
          <w:rFonts w:ascii="Times New Roman" w:hAnsi="Times New Roman"/>
          <w:sz w:val="24"/>
          <w:szCs w:val="24"/>
        </w:rPr>
      </w:pPr>
      <w:r w:rsidRPr="006D3CA6">
        <w:rPr>
          <w:rFonts w:ascii="Times New Roman" w:hAnsi="Times New Roman"/>
          <w:sz w:val="24"/>
          <w:szCs w:val="24"/>
        </w:rPr>
        <w:t xml:space="preserve">Одна из разновидностей таких схем – кластеры. Ребята могут самостоятельно заполнять кластер на уроках повторения, обобщения материала, а можно предложить частично заполненные схемы (особенно хорошо прием работает при подготовке к ЕГЭ) </w:t>
      </w:r>
    </w:p>
    <w:p w:rsidR="0035394C" w:rsidRPr="007C70B8" w:rsidRDefault="0035394C" w:rsidP="007C70B8">
      <w:pPr>
        <w:spacing w:after="0" w:line="240" w:lineRule="auto"/>
        <w:jc w:val="both"/>
        <w:rPr>
          <w:rFonts w:ascii="Times New Roman" w:hAnsi="Times New Roman"/>
          <w:sz w:val="24"/>
          <w:szCs w:val="24"/>
        </w:rPr>
      </w:pPr>
    </w:p>
    <w:p w:rsidR="0035394C" w:rsidRPr="007C70B8" w:rsidRDefault="0035394C" w:rsidP="007C70B8">
      <w:pPr>
        <w:spacing w:after="0" w:line="240" w:lineRule="auto"/>
        <w:ind w:firstLine="567"/>
        <w:jc w:val="both"/>
        <w:rPr>
          <w:rFonts w:ascii="Times New Roman" w:hAnsi="Times New Roman"/>
          <w:b/>
          <w:sz w:val="24"/>
          <w:szCs w:val="24"/>
        </w:rPr>
      </w:pPr>
      <w:r w:rsidRPr="007C70B8">
        <w:rPr>
          <w:rFonts w:ascii="Times New Roman" w:hAnsi="Times New Roman"/>
          <w:b/>
          <w:sz w:val="24"/>
          <w:szCs w:val="24"/>
        </w:rPr>
        <w:t>Стратегия «Fishbone» Модель постановки и решения проблемы</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В основе Фишбоуна — схематическая диаграмма в форме рыбьего скелета. В мире данная диаграмма широко известна под именем Ишикавы (Исикавы) — японского профессора, который и изобрел метод структурного анализа причинно-следственных связей. Схема Фишбоун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Схемы Фишбоун дают возможность:</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организовать работу участников в парах или группах;</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развивать критическое мышление;</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визуализировать взаимосвязи между причинами и следствиями;</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ранжировать факторы по степени их значимости.</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С помощью схемы можно найти решение из любой рассматриваемой сложной ситуации, при этом возникают каждый раз новые идеи. Эффективным будет ее применение во время Мозгового штурма.</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Схема Фишбоун может быть составлена заранее как в электронном виде, так и в печатном варианте. </w:t>
      </w:r>
    </w:p>
    <w:p w:rsidR="0035394C" w:rsidRPr="007C70B8" w:rsidRDefault="0035394C" w:rsidP="007C70B8">
      <w:pPr>
        <w:spacing w:after="0" w:line="240" w:lineRule="auto"/>
        <w:ind w:firstLine="567"/>
        <w:jc w:val="both"/>
        <w:rPr>
          <w:rFonts w:ascii="Times New Roman" w:hAnsi="Times New Roman"/>
          <w:i/>
          <w:sz w:val="24"/>
          <w:szCs w:val="24"/>
        </w:rPr>
      </w:pPr>
      <w:r w:rsidRPr="007C70B8">
        <w:rPr>
          <w:rFonts w:ascii="Times New Roman" w:hAnsi="Times New Roman"/>
          <w:i/>
          <w:sz w:val="24"/>
          <w:szCs w:val="24"/>
        </w:rPr>
        <w:t>Правила составления «рыбьего скелета»</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«Фишбоун» составляется заранее или заполняется вместе с ребятами на уроке. Современные технологические возможности позволяют быстро сделать цветной и красивый шаблон «рыбьего скелета» в графическом редакторе, но и на обычном листе бумаги формата А3 или доске. </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«Рыбий скелет» состоит из 4 блоков информации:</w:t>
      </w:r>
    </w:p>
    <w:p w:rsidR="0035394C" w:rsidRPr="007C70B8" w:rsidRDefault="0035394C" w:rsidP="007C70B8">
      <w:pPr>
        <w:pStyle w:val="ListParagraph"/>
        <w:numPr>
          <w:ilvl w:val="0"/>
          <w:numId w:val="5"/>
        </w:numPr>
        <w:spacing w:after="0" w:line="240" w:lineRule="auto"/>
        <w:jc w:val="both"/>
        <w:rPr>
          <w:rFonts w:ascii="Times New Roman" w:hAnsi="Times New Roman"/>
          <w:sz w:val="24"/>
          <w:szCs w:val="24"/>
        </w:rPr>
      </w:pPr>
      <w:r w:rsidRPr="007C70B8">
        <w:rPr>
          <w:rFonts w:ascii="Times New Roman" w:hAnsi="Times New Roman"/>
          <w:sz w:val="24"/>
          <w:szCs w:val="24"/>
        </w:rPr>
        <w:t>головы, в которой обозначается вопрос или проблема;</w:t>
      </w:r>
    </w:p>
    <w:p w:rsidR="0035394C" w:rsidRPr="007C70B8" w:rsidRDefault="0035394C" w:rsidP="007C70B8">
      <w:pPr>
        <w:pStyle w:val="ListParagraph"/>
        <w:numPr>
          <w:ilvl w:val="0"/>
          <w:numId w:val="5"/>
        </w:numPr>
        <w:spacing w:after="0" w:line="240" w:lineRule="auto"/>
        <w:jc w:val="both"/>
        <w:rPr>
          <w:rFonts w:ascii="Times New Roman" w:hAnsi="Times New Roman"/>
          <w:sz w:val="24"/>
          <w:szCs w:val="24"/>
        </w:rPr>
      </w:pPr>
      <w:r w:rsidRPr="007C70B8">
        <w:rPr>
          <w:rFonts w:ascii="Times New Roman" w:hAnsi="Times New Roman"/>
          <w:sz w:val="24"/>
          <w:szCs w:val="24"/>
        </w:rPr>
        <w:t xml:space="preserve">косточек вверху (или справа), где фиксируются причины и основные понятия того или иного явления, </w:t>
      </w:r>
      <w:r w:rsidRPr="007C70B8">
        <w:rPr>
          <w:rFonts w:ascii="Times New Roman" w:hAnsi="Times New Roman"/>
          <w:sz w:val="24"/>
          <w:szCs w:val="24"/>
          <w:u w:val="single"/>
        </w:rPr>
        <w:t>проблемы</w:t>
      </w:r>
      <w:r w:rsidRPr="007C70B8">
        <w:rPr>
          <w:rFonts w:ascii="Times New Roman" w:hAnsi="Times New Roman"/>
          <w:sz w:val="24"/>
          <w:szCs w:val="24"/>
        </w:rPr>
        <w:t>;</w:t>
      </w:r>
    </w:p>
    <w:p w:rsidR="0035394C" w:rsidRPr="007C70B8" w:rsidRDefault="0035394C" w:rsidP="007C70B8">
      <w:pPr>
        <w:pStyle w:val="ListParagraph"/>
        <w:numPr>
          <w:ilvl w:val="0"/>
          <w:numId w:val="5"/>
        </w:numPr>
        <w:spacing w:after="0" w:line="240" w:lineRule="auto"/>
        <w:jc w:val="both"/>
        <w:rPr>
          <w:rFonts w:ascii="Times New Roman" w:hAnsi="Times New Roman"/>
          <w:sz w:val="24"/>
          <w:szCs w:val="24"/>
        </w:rPr>
      </w:pPr>
      <w:r w:rsidRPr="007C70B8">
        <w:rPr>
          <w:rFonts w:ascii="Times New Roman" w:hAnsi="Times New Roman"/>
          <w:sz w:val="24"/>
          <w:szCs w:val="24"/>
        </w:rPr>
        <w:t xml:space="preserve">косточек внизу (слева), подтверждающих наличие тех или иных </w:t>
      </w:r>
      <w:r w:rsidRPr="007C70B8">
        <w:rPr>
          <w:rFonts w:ascii="Times New Roman" w:hAnsi="Times New Roman"/>
          <w:sz w:val="24"/>
          <w:szCs w:val="24"/>
          <w:u w:val="single"/>
        </w:rPr>
        <w:t>причин</w:t>
      </w:r>
      <w:r w:rsidRPr="007C70B8">
        <w:rPr>
          <w:rFonts w:ascii="Times New Roman" w:hAnsi="Times New Roman"/>
          <w:sz w:val="24"/>
          <w:szCs w:val="24"/>
        </w:rPr>
        <w:t>;</w:t>
      </w:r>
    </w:p>
    <w:p w:rsidR="0035394C" w:rsidRPr="007C70B8" w:rsidRDefault="0035394C" w:rsidP="007C70B8">
      <w:pPr>
        <w:pStyle w:val="ListParagraph"/>
        <w:numPr>
          <w:ilvl w:val="0"/>
          <w:numId w:val="5"/>
        </w:numPr>
        <w:spacing w:after="0" w:line="240" w:lineRule="auto"/>
        <w:jc w:val="both"/>
        <w:rPr>
          <w:rFonts w:ascii="Times New Roman" w:hAnsi="Times New Roman"/>
          <w:sz w:val="24"/>
          <w:szCs w:val="24"/>
        </w:rPr>
      </w:pPr>
      <w:r w:rsidRPr="007C70B8">
        <w:rPr>
          <w:rFonts w:ascii="Times New Roman" w:hAnsi="Times New Roman"/>
          <w:sz w:val="24"/>
          <w:szCs w:val="24"/>
        </w:rPr>
        <w:t>хвоста, содержащего выводы и обобщения по вопросу.</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Составление записей на «теле» рыбы проводится по правилу «КТЛ» (</w:t>
      </w:r>
      <w:r w:rsidRPr="007C70B8">
        <w:rPr>
          <w:rFonts w:ascii="Times New Roman" w:hAnsi="Times New Roman"/>
          <w:sz w:val="24"/>
          <w:szCs w:val="24"/>
          <w:u w:val="single"/>
        </w:rPr>
        <w:t>кратко, точно, лаконично</w:t>
      </w:r>
      <w:r w:rsidRPr="007C70B8">
        <w:rPr>
          <w:rFonts w:ascii="Times New Roman" w:hAnsi="Times New Roman"/>
          <w:sz w:val="24"/>
          <w:szCs w:val="24"/>
        </w:rPr>
        <w:t>): лучше использовать всего 1–2 существительных для обозначения того или иного пункта, которые будут чётко отражать суть явления.</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Прием Фишбоун предполагает </w:t>
      </w:r>
      <w:r w:rsidRPr="007C70B8">
        <w:rPr>
          <w:rFonts w:ascii="Times New Roman" w:hAnsi="Times New Roman"/>
          <w:sz w:val="24"/>
          <w:szCs w:val="24"/>
          <w:u w:val="single"/>
        </w:rPr>
        <w:t>ранжирование</w:t>
      </w:r>
      <w:r w:rsidRPr="007C70B8">
        <w:rPr>
          <w:rFonts w:ascii="Times New Roman" w:hAnsi="Times New Roman"/>
          <w:sz w:val="24"/>
          <w:szCs w:val="24"/>
        </w:rPr>
        <w:t xml:space="preserve"> понятий, поэтому наиболее важные из них для решения основной проблемы располагают ближе к голове. </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Схема Фишбоун эффективнее всего ее применять во время урока обобщения и систематизации знаний.</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Важным этапом применения технологии Фишбоун является презентация полученных результатов заполнения. Она должна подтвердить комплексный характер проблемы во взаимосвязи всех ее причин и следствий. Этап урока с применением метода Фишбоун приобретает исследовательский характер.</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Формы работы на уроке</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Индивидуальная работа. Всем учащимся раздается для анализа одинаковый текст и перед каждым ставится цель — заполнить схему «Рыбий скелет» на протяжении 10 минут. Затем проходит обсуждение результатов, обмен мнениями и заполнение общей схемы на доске.</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w:t>
      </w:r>
      <w:r w:rsidRPr="007C70B8">
        <w:rPr>
          <w:rFonts w:ascii="Times New Roman" w:hAnsi="Times New Roman"/>
          <w:sz w:val="24"/>
          <w:szCs w:val="24"/>
        </w:rPr>
        <w:tab/>
        <w:t>Работа в группах. Каждая из групп получает свой текст. Чтение текста происходит индивидуально, а его обсуждение – в группах. Общая схема Фишбоун заполняется на основе мнений групп.</w:t>
      </w:r>
    </w:p>
    <w:p w:rsidR="0035394C" w:rsidRPr="007C70B8" w:rsidRDefault="0035394C" w:rsidP="007C70B8">
      <w:pPr>
        <w:spacing w:after="0" w:line="240" w:lineRule="auto"/>
        <w:ind w:firstLine="567"/>
        <w:jc w:val="both"/>
        <w:rPr>
          <w:rFonts w:ascii="Times New Roman" w:hAnsi="Times New Roman"/>
          <w:sz w:val="24"/>
          <w:szCs w:val="24"/>
        </w:rPr>
      </w:pPr>
      <w:r w:rsidRPr="007C70B8">
        <w:rPr>
          <w:rFonts w:ascii="Times New Roman" w:hAnsi="Times New Roman"/>
          <w:sz w:val="24"/>
          <w:szCs w:val="24"/>
        </w:rPr>
        <w:t>Проблема может быть сформулирована</w:t>
      </w:r>
    </w:p>
    <w:p w:rsidR="0035394C" w:rsidRPr="00294CCA" w:rsidRDefault="0035394C" w:rsidP="00294CCA">
      <w:pPr>
        <w:pStyle w:val="ListParagraph"/>
        <w:numPr>
          <w:ilvl w:val="0"/>
          <w:numId w:val="15"/>
        </w:numPr>
        <w:spacing w:after="0" w:line="240" w:lineRule="auto"/>
        <w:ind w:left="0" w:firstLine="927"/>
        <w:jc w:val="both"/>
        <w:rPr>
          <w:rFonts w:ascii="Times New Roman" w:hAnsi="Times New Roman"/>
          <w:sz w:val="24"/>
          <w:szCs w:val="24"/>
        </w:rPr>
      </w:pPr>
      <w:r w:rsidRPr="00294CCA">
        <w:rPr>
          <w:rFonts w:ascii="Times New Roman" w:hAnsi="Times New Roman"/>
          <w:sz w:val="24"/>
          <w:szCs w:val="24"/>
        </w:rPr>
        <w:t>в форме обычного вопроса (Почему? Зачем?): почему Онегин соглашается на дуэль с Ленским? Зачем Базаров возвращается к Анне Сергеевне? Зачем Лермонтов изменяет хронологическую последовательность повествования в «Герое нашего времени»? и др.</w:t>
      </w:r>
    </w:p>
    <w:p w:rsidR="0035394C" w:rsidRPr="00294CCA" w:rsidRDefault="0035394C" w:rsidP="00294CCA">
      <w:pPr>
        <w:pStyle w:val="ListParagraph"/>
        <w:numPr>
          <w:ilvl w:val="0"/>
          <w:numId w:val="15"/>
        </w:numPr>
        <w:spacing w:after="0" w:line="240" w:lineRule="auto"/>
        <w:ind w:left="0" w:firstLine="927"/>
        <w:jc w:val="both"/>
        <w:rPr>
          <w:rFonts w:ascii="Times New Roman" w:hAnsi="Times New Roman"/>
          <w:sz w:val="24"/>
          <w:szCs w:val="24"/>
        </w:rPr>
      </w:pPr>
      <w:r w:rsidRPr="00294CCA">
        <w:rPr>
          <w:rFonts w:ascii="Times New Roman" w:hAnsi="Times New Roman"/>
          <w:sz w:val="24"/>
          <w:szCs w:val="24"/>
        </w:rPr>
        <w:t>в форме утверждения по принципу «казнить нельзя помиловать»: «Катерине жить нельзя покончить жизнь самоубийством».</w:t>
      </w:r>
    </w:p>
    <w:p w:rsidR="0035394C" w:rsidRPr="00294CCA" w:rsidRDefault="0035394C" w:rsidP="00294CCA">
      <w:pPr>
        <w:pStyle w:val="ListParagraph"/>
        <w:numPr>
          <w:ilvl w:val="0"/>
          <w:numId w:val="15"/>
        </w:numPr>
        <w:spacing w:after="0" w:line="240" w:lineRule="auto"/>
        <w:ind w:left="0" w:firstLine="927"/>
        <w:jc w:val="both"/>
        <w:rPr>
          <w:rFonts w:ascii="Times New Roman" w:hAnsi="Times New Roman"/>
          <w:sz w:val="24"/>
          <w:szCs w:val="24"/>
        </w:rPr>
      </w:pPr>
      <w:r w:rsidRPr="00294CCA">
        <w:rPr>
          <w:rFonts w:ascii="Times New Roman" w:hAnsi="Times New Roman"/>
          <w:sz w:val="24"/>
          <w:szCs w:val="24"/>
        </w:rPr>
        <w:t>в форме перекрёстка мнений (когда сталкиваются полярные мнения критиков: «Сила и слабость Гамлета», «Грешность и духовность Катерины».</w:t>
      </w:r>
    </w:p>
    <w:p w:rsidR="0035394C" w:rsidRPr="007C70B8" w:rsidRDefault="0035394C" w:rsidP="007C70B8">
      <w:pPr>
        <w:spacing w:after="0" w:line="240" w:lineRule="auto"/>
        <w:ind w:firstLine="567"/>
        <w:jc w:val="both"/>
        <w:rPr>
          <w:rFonts w:ascii="Times New Roman" w:hAnsi="Times New Roman"/>
          <w:sz w:val="24"/>
          <w:szCs w:val="24"/>
        </w:rPr>
      </w:pPr>
    </w:p>
    <w:p w:rsidR="0035394C" w:rsidRDefault="0035394C" w:rsidP="008936EE">
      <w:pPr>
        <w:spacing w:after="0" w:line="240" w:lineRule="auto"/>
        <w:ind w:firstLine="567"/>
        <w:jc w:val="both"/>
        <w:rPr>
          <w:rFonts w:ascii="Times New Roman" w:hAnsi="Times New Roman"/>
          <w:b/>
          <w:sz w:val="24"/>
          <w:szCs w:val="24"/>
        </w:rPr>
      </w:pPr>
      <w:r w:rsidRPr="007C70B8">
        <w:rPr>
          <w:rFonts w:ascii="Times New Roman" w:hAnsi="Times New Roman"/>
          <w:b/>
          <w:sz w:val="24"/>
          <w:szCs w:val="24"/>
        </w:rPr>
        <w:t>Методика «5 почему»</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Лучший вариант использования методики «Пять Почему» (ее еще называют стратегией Тойоты) — это урок обобщения и систематизации материала, в основе урока лежит проблема и необходимо найти причины ее возникновения. Технология поможет качественно осмыслить изученное, «разложить по полочкам», применить для решения конкретной проблемы, осознать причинно-следственные связи. Форма работы может быть как коллективная («мозговой штурм»), так и групповая или индивидуальная. Очень удобно применять эту технологию для индивидуального планирования ликвидации пробелов со слабо мотивированными учащимися.</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Данную методику также интересно применить и на уроке познания нового на фазе постановки проблемы: в ходе применения «Пяти Почему» школьники должны прийти к выводу, что они не могут решить проблему, так как не обладают необходимой для этого информацией. Можно использовать «Пять Почему» и на других этапах урока, и на разных типах уроков (например, для контроля). Схематически это можно представить так (пример формирования карты ликвидации пробелов):</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Проблема: не справился с диктантом  </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почему? – 1 причина….. почему? – 2 причина….и т.д.</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Так ребенок сам придет к первопричине неуспешности во время проведения диктанта, проанализировав свои ошибки.</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На уроках литературы «5 почему» может выглядеть так:</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Почему Татьяна отказала Онегину? (потом что уже была замужем)</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Почему она вышла замуж? (уехала после отъезда Онегина, понимая</w:t>
      </w:r>
      <w:r>
        <w:rPr>
          <w:rFonts w:ascii="Times New Roman" w:hAnsi="Times New Roman"/>
          <w:sz w:val="24"/>
          <w:szCs w:val="24"/>
        </w:rPr>
        <w:t>,</w:t>
      </w:r>
      <w:r w:rsidRPr="007C70B8">
        <w:rPr>
          <w:rFonts w:ascii="Times New Roman" w:hAnsi="Times New Roman"/>
          <w:sz w:val="24"/>
          <w:szCs w:val="24"/>
        </w:rPr>
        <w:t xml:space="preserve"> что надо выходить замуж)…</w:t>
      </w:r>
      <w:r>
        <w:rPr>
          <w:rFonts w:ascii="Times New Roman" w:hAnsi="Times New Roman"/>
          <w:sz w:val="24"/>
          <w:szCs w:val="24"/>
        </w:rPr>
        <w:t>и далее</w:t>
      </w:r>
    </w:p>
    <w:p w:rsidR="0035394C" w:rsidRPr="007C70B8" w:rsidRDefault="0035394C" w:rsidP="00294CCA">
      <w:pPr>
        <w:spacing w:after="0" w:line="240" w:lineRule="auto"/>
        <w:ind w:firstLine="567"/>
        <w:jc w:val="both"/>
        <w:rPr>
          <w:rFonts w:ascii="Times New Roman" w:hAnsi="Times New Roman"/>
          <w:sz w:val="24"/>
          <w:szCs w:val="24"/>
        </w:rPr>
      </w:pPr>
      <w:r w:rsidRPr="007C70B8">
        <w:rPr>
          <w:rFonts w:ascii="Times New Roman" w:hAnsi="Times New Roman"/>
          <w:sz w:val="24"/>
          <w:szCs w:val="24"/>
        </w:rPr>
        <w:t>Цепь вопросов может быть гораздо больше 5 и такая организация работы позволяет выстраивать причинно-следственные связи.</w:t>
      </w:r>
    </w:p>
    <w:p w:rsidR="0035394C" w:rsidRDefault="0035394C" w:rsidP="003660FC">
      <w:pPr>
        <w:pStyle w:val="Heading2"/>
      </w:pPr>
      <w:bookmarkStart w:id="10" w:name="_Toc68808795"/>
      <w:r>
        <w:t>Интернет-ресурсы в работе учителя</w:t>
      </w:r>
      <w:bookmarkEnd w:id="10"/>
    </w:p>
    <w:p w:rsidR="0035394C" w:rsidRPr="008936EE" w:rsidRDefault="0035394C" w:rsidP="00270536">
      <w:pPr>
        <w:spacing w:after="0" w:line="240" w:lineRule="auto"/>
        <w:ind w:firstLine="567"/>
        <w:jc w:val="both"/>
        <w:rPr>
          <w:rFonts w:ascii="Times New Roman" w:hAnsi="Times New Roman"/>
          <w:b/>
          <w:sz w:val="24"/>
          <w:szCs w:val="24"/>
        </w:rPr>
      </w:pPr>
      <w:r w:rsidRPr="008936EE">
        <w:rPr>
          <w:rFonts w:ascii="Times New Roman" w:hAnsi="Times New Roman"/>
          <w:b/>
          <w:sz w:val="24"/>
          <w:szCs w:val="24"/>
          <w:lang w:val="en-US"/>
        </w:rPr>
        <w:t>Linoit</w:t>
      </w:r>
      <w:r w:rsidRPr="008936EE">
        <w:rPr>
          <w:rFonts w:ascii="Times New Roman" w:hAnsi="Times New Roman"/>
          <w:b/>
          <w:sz w:val="24"/>
          <w:szCs w:val="24"/>
        </w:rPr>
        <w:t>.</w:t>
      </w:r>
      <w:r w:rsidRPr="008936EE">
        <w:rPr>
          <w:rFonts w:ascii="Times New Roman" w:hAnsi="Times New Roman"/>
          <w:b/>
          <w:sz w:val="24"/>
          <w:szCs w:val="24"/>
          <w:lang w:val="en-US"/>
        </w:rPr>
        <w:t>com</w:t>
      </w:r>
    </w:p>
    <w:p w:rsidR="0035394C" w:rsidRPr="007C70B8" w:rsidRDefault="0035394C" w:rsidP="00270536">
      <w:pPr>
        <w:spacing w:after="0" w:line="240" w:lineRule="auto"/>
        <w:ind w:firstLine="567"/>
        <w:jc w:val="both"/>
        <w:rPr>
          <w:rFonts w:ascii="Times New Roman" w:hAnsi="Times New Roman"/>
          <w:sz w:val="24"/>
          <w:szCs w:val="24"/>
        </w:rPr>
      </w:pPr>
      <w:r w:rsidRPr="007C70B8">
        <w:rPr>
          <w:rFonts w:ascii="Times New Roman" w:hAnsi="Times New Roman"/>
          <w:sz w:val="24"/>
          <w:szCs w:val="24"/>
        </w:rPr>
        <w:t>Отдельного внимания заслуживает интерактивная онлайн-доска Linoit, позволяющая осуществлять различные формы работы.</w:t>
      </w:r>
    </w:p>
    <w:p w:rsidR="0035394C" w:rsidRDefault="0035394C" w:rsidP="006D3CA6">
      <w:pPr>
        <w:spacing w:after="0" w:line="240" w:lineRule="auto"/>
        <w:ind w:firstLine="567"/>
        <w:jc w:val="both"/>
        <w:rPr>
          <w:rFonts w:ascii="Times New Roman" w:hAnsi="Times New Roman"/>
          <w:sz w:val="24"/>
          <w:szCs w:val="24"/>
        </w:rPr>
      </w:pPr>
      <w:r w:rsidRPr="007C70B8">
        <w:rPr>
          <w:rFonts w:ascii="Times New Roman" w:hAnsi="Times New Roman"/>
          <w:sz w:val="24"/>
          <w:szCs w:val="24"/>
        </w:rPr>
        <w:t>Все объекты, размещенные на этой доске, могут редактировать не только её создатели. Если необходимо, то вы можно предоставить доступ к доске всем, кому пожелаете, и работать коллективно. Это очень удобно при групповой работе на уроке или дома. Виды доступа к страницам виртуальной доски:</w:t>
      </w:r>
    </w:p>
    <w:p w:rsidR="0035394C" w:rsidRPr="006D3CA6" w:rsidRDefault="0035394C" w:rsidP="006D3CA6">
      <w:pPr>
        <w:pStyle w:val="ListParagraph"/>
        <w:numPr>
          <w:ilvl w:val="0"/>
          <w:numId w:val="16"/>
        </w:numPr>
        <w:spacing w:after="0" w:line="240" w:lineRule="auto"/>
        <w:jc w:val="both"/>
        <w:rPr>
          <w:rFonts w:ascii="Times New Roman" w:hAnsi="Times New Roman"/>
          <w:sz w:val="24"/>
          <w:szCs w:val="24"/>
        </w:rPr>
      </w:pPr>
      <w:r w:rsidRPr="006D3CA6">
        <w:rPr>
          <w:rFonts w:ascii="Times New Roman" w:hAnsi="Times New Roman"/>
          <w:sz w:val="24"/>
          <w:szCs w:val="24"/>
        </w:rPr>
        <w:t>для чтения, изучения размещенной на доске информации;</w:t>
      </w:r>
    </w:p>
    <w:p w:rsidR="0035394C" w:rsidRPr="006D3CA6" w:rsidRDefault="0035394C" w:rsidP="006D3CA6">
      <w:pPr>
        <w:pStyle w:val="ListParagraph"/>
        <w:numPr>
          <w:ilvl w:val="0"/>
          <w:numId w:val="16"/>
        </w:numPr>
        <w:spacing w:after="0" w:line="240" w:lineRule="auto"/>
        <w:jc w:val="both"/>
        <w:rPr>
          <w:rFonts w:ascii="Times New Roman" w:hAnsi="Times New Roman"/>
          <w:sz w:val="24"/>
          <w:szCs w:val="24"/>
        </w:rPr>
      </w:pPr>
      <w:r w:rsidRPr="006D3CA6">
        <w:rPr>
          <w:rFonts w:ascii="Times New Roman" w:hAnsi="Times New Roman"/>
          <w:sz w:val="24"/>
          <w:szCs w:val="24"/>
        </w:rPr>
        <w:t xml:space="preserve">для совместной работы неограниченного круга пользователей по ссылке. </w:t>
      </w:r>
    </w:p>
    <w:p w:rsidR="0035394C" w:rsidRPr="007C70B8" w:rsidRDefault="0035394C" w:rsidP="00D925E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Регистрация при этом в сервисе необязательна, но в рамках совместной работы над проектом, которая предусматривает неоднократное обращение к материалу, необходимо иметь регистрацию. </w:t>
      </w:r>
    </w:p>
    <w:p w:rsidR="0035394C" w:rsidRPr="007C70B8" w:rsidRDefault="0035394C" w:rsidP="00D925E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Данная </w:t>
      </w:r>
      <w:r>
        <w:rPr>
          <w:rFonts w:ascii="Times New Roman" w:hAnsi="Times New Roman"/>
          <w:sz w:val="24"/>
          <w:szCs w:val="24"/>
        </w:rPr>
        <w:t>д</w:t>
      </w:r>
      <w:r w:rsidRPr="007C70B8">
        <w:rPr>
          <w:rFonts w:ascii="Times New Roman" w:hAnsi="Times New Roman"/>
          <w:sz w:val="24"/>
          <w:szCs w:val="24"/>
        </w:rPr>
        <w:t>оска позволяет размещать стикеры со ссылками на интернет—ресурс, фотографии, аудиофайлы, видео, вставлять тексты.</w:t>
      </w:r>
    </w:p>
    <w:p w:rsidR="0035394C" w:rsidRDefault="0035394C" w:rsidP="00D925E8">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Такая организация </w:t>
      </w:r>
      <w:r w:rsidRPr="007C70B8">
        <w:rPr>
          <w:rFonts w:ascii="Times New Roman" w:hAnsi="Times New Roman"/>
          <w:sz w:val="24"/>
          <w:szCs w:val="24"/>
        </w:rPr>
        <w:t xml:space="preserve">работы позволяет активно готовить учащихся к ВПР по русскому языку (варианты: дается текст, </w:t>
      </w:r>
      <w:r>
        <w:rPr>
          <w:rFonts w:ascii="Times New Roman" w:hAnsi="Times New Roman"/>
          <w:sz w:val="24"/>
          <w:szCs w:val="24"/>
        </w:rPr>
        <w:t xml:space="preserve">разноуровневые </w:t>
      </w:r>
      <w:r w:rsidRPr="007C70B8">
        <w:rPr>
          <w:rFonts w:ascii="Times New Roman" w:hAnsi="Times New Roman"/>
          <w:sz w:val="24"/>
          <w:szCs w:val="24"/>
        </w:rPr>
        <w:t>задач</w:t>
      </w:r>
      <w:r>
        <w:rPr>
          <w:rFonts w:ascii="Times New Roman" w:hAnsi="Times New Roman"/>
          <w:sz w:val="24"/>
          <w:szCs w:val="24"/>
        </w:rPr>
        <w:t>и для</w:t>
      </w:r>
      <w:r w:rsidRPr="007C70B8">
        <w:rPr>
          <w:rFonts w:ascii="Times New Roman" w:hAnsi="Times New Roman"/>
          <w:sz w:val="24"/>
          <w:szCs w:val="24"/>
        </w:rPr>
        <w:t xml:space="preserve"> учащихся – найти максимально орфограммы, написать правило, привести примеры других слов на это правило; объяснить пунктограммы</w:t>
      </w:r>
      <w:r>
        <w:rPr>
          <w:rFonts w:ascii="Times New Roman" w:hAnsi="Times New Roman"/>
          <w:sz w:val="24"/>
          <w:szCs w:val="24"/>
        </w:rPr>
        <w:t>; если это хорошо мотивированные дети – составить задания по аналогии, предложить свои варианты заданий</w:t>
      </w:r>
      <w:r w:rsidRPr="007C70B8">
        <w:rPr>
          <w:rFonts w:ascii="Times New Roman" w:hAnsi="Times New Roman"/>
          <w:sz w:val="24"/>
          <w:szCs w:val="24"/>
        </w:rPr>
        <w:t xml:space="preserve">). </w:t>
      </w:r>
    </w:p>
    <w:p w:rsidR="0035394C" w:rsidRPr="007C70B8" w:rsidRDefault="0035394C" w:rsidP="00D925E8">
      <w:pPr>
        <w:spacing w:after="0" w:line="240" w:lineRule="auto"/>
        <w:ind w:firstLine="567"/>
        <w:jc w:val="both"/>
        <w:rPr>
          <w:rFonts w:ascii="Times New Roman" w:hAnsi="Times New Roman"/>
          <w:sz w:val="24"/>
          <w:szCs w:val="24"/>
        </w:rPr>
      </w:pPr>
      <w:r w:rsidRPr="007C70B8">
        <w:rPr>
          <w:rFonts w:ascii="Times New Roman" w:hAnsi="Times New Roman"/>
          <w:sz w:val="24"/>
          <w:szCs w:val="24"/>
        </w:rPr>
        <w:t>Когда  с доской работают зарегистрированные пользователи, на каждом стикере внизу появляется имя ребёнка, что позволяет судить об активности, оценивать качество ответов учащихся. Самих же учеников такая организация работы заставляет быт не хуже других» и искать ответы на поставленные задачи.</w:t>
      </w:r>
    </w:p>
    <w:p w:rsidR="0035394C" w:rsidRDefault="0035394C" w:rsidP="00D925E8">
      <w:pPr>
        <w:spacing w:after="0" w:line="240" w:lineRule="auto"/>
        <w:ind w:firstLine="567"/>
        <w:jc w:val="both"/>
        <w:rPr>
          <w:rFonts w:ascii="Times New Roman" w:hAnsi="Times New Roman"/>
          <w:sz w:val="24"/>
          <w:szCs w:val="24"/>
        </w:rPr>
      </w:pPr>
      <w:r w:rsidRPr="007C70B8">
        <w:rPr>
          <w:rFonts w:ascii="Times New Roman" w:hAnsi="Times New Roman"/>
          <w:sz w:val="24"/>
          <w:szCs w:val="24"/>
        </w:rPr>
        <w:t xml:space="preserve"> В рамках подготовки профильной группы литературы к ЕГЭ по литературе мы создавали тематические доски («Образ Петерурга», «Лирика природы», «Проблема «отцов и детей» и пр</w:t>
      </w:r>
      <w:r>
        <w:rPr>
          <w:rFonts w:ascii="Times New Roman" w:hAnsi="Times New Roman"/>
          <w:sz w:val="24"/>
          <w:szCs w:val="24"/>
        </w:rPr>
        <w:t>.</w:t>
      </w:r>
      <w:r w:rsidRPr="007C70B8">
        <w:rPr>
          <w:rFonts w:ascii="Times New Roman" w:hAnsi="Times New Roman"/>
          <w:sz w:val="24"/>
          <w:szCs w:val="24"/>
        </w:rPr>
        <w:t xml:space="preserve">). Обучающиеся подбирали информацию и излагали ее в структурированном виде (автор-название – жанр – особенности). Данная </w:t>
      </w:r>
      <w:r>
        <w:rPr>
          <w:rFonts w:ascii="Times New Roman" w:hAnsi="Times New Roman"/>
          <w:sz w:val="24"/>
          <w:szCs w:val="24"/>
        </w:rPr>
        <w:t xml:space="preserve">работа продолжалась на занятиях, можно сказать, сто дальше использовались элементы технологии </w:t>
      </w:r>
      <w:r w:rsidRPr="007C70B8">
        <w:rPr>
          <w:rFonts w:ascii="Times New Roman" w:hAnsi="Times New Roman"/>
          <w:sz w:val="24"/>
          <w:szCs w:val="24"/>
        </w:rPr>
        <w:t>«перевернутый класс», т.к.</w:t>
      </w:r>
      <w:r>
        <w:rPr>
          <w:rFonts w:ascii="Times New Roman" w:hAnsi="Times New Roman"/>
          <w:sz w:val="24"/>
          <w:szCs w:val="24"/>
        </w:rPr>
        <w:t>,</w:t>
      </w:r>
      <w:r w:rsidRPr="007C70B8">
        <w:rPr>
          <w:rFonts w:ascii="Times New Roman" w:hAnsi="Times New Roman"/>
          <w:sz w:val="24"/>
          <w:szCs w:val="24"/>
        </w:rPr>
        <w:t xml:space="preserve"> подготовившись к уроку подобным образом, учащиеся мог</w:t>
      </w:r>
      <w:r>
        <w:rPr>
          <w:rFonts w:ascii="Times New Roman" w:hAnsi="Times New Roman"/>
          <w:sz w:val="24"/>
          <w:szCs w:val="24"/>
        </w:rPr>
        <w:t>ут</w:t>
      </w:r>
      <w:r w:rsidRPr="007C70B8">
        <w:rPr>
          <w:rFonts w:ascii="Times New Roman" w:hAnsi="Times New Roman"/>
          <w:sz w:val="24"/>
          <w:szCs w:val="24"/>
        </w:rPr>
        <w:t xml:space="preserve"> искать точки соприкосновения найденных произведений</w:t>
      </w:r>
      <w:r>
        <w:rPr>
          <w:rFonts w:ascii="Times New Roman" w:hAnsi="Times New Roman"/>
          <w:sz w:val="24"/>
          <w:szCs w:val="24"/>
        </w:rPr>
        <w:t>, используя «</w:t>
      </w:r>
      <w:r w:rsidRPr="007C70B8">
        <w:rPr>
          <w:rFonts w:ascii="Times New Roman" w:hAnsi="Times New Roman"/>
          <w:sz w:val="24"/>
          <w:szCs w:val="24"/>
        </w:rPr>
        <w:t>круги Венна</w:t>
      </w:r>
      <w:r>
        <w:rPr>
          <w:rFonts w:ascii="Times New Roman" w:hAnsi="Times New Roman"/>
          <w:sz w:val="24"/>
          <w:szCs w:val="24"/>
        </w:rPr>
        <w:t>»</w:t>
      </w:r>
      <w:r w:rsidRPr="007C70B8">
        <w:rPr>
          <w:rFonts w:ascii="Times New Roman" w:hAnsi="Times New Roman"/>
          <w:sz w:val="24"/>
          <w:szCs w:val="24"/>
        </w:rPr>
        <w:t>.</w:t>
      </w:r>
    </w:p>
    <w:p w:rsidR="0035394C" w:rsidRDefault="0035394C" w:rsidP="00D925E8">
      <w:pPr>
        <w:spacing w:after="0" w:line="240" w:lineRule="auto"/>
        <w:ind w:firstLine="567"/>
        <w:jc w:val="both"/>
        <w:rPr>
          <w:rFonts w:ascii="Times New Roman" w:hAnsi="Times New Roman"/>
          <w:sz w:val="28"/>
          <w:szCs w:val="28"/>
        </w:rPr>
      </w:pPr>
    </w:p>
    <w:p w:rsidR="0035394C" w:rsidRPr="008936EE" w:rsidRDefault="0035394C" w:rsidP="00856BF1">
      <w:pPr>
        <w:spacing w:after="0" w:line="240" w:lineRule="auto"/>
        <w:ind w:firstLine="567"/>
        <w:jc w:val="both"/>
        <w:rPr>
          <w:rFonts w:ascii="Times New Roman" w:hAnsi="Times New Roman"/>
          <w:b/>
          <w:sz w:val="24"/>
          <w:szCs w:val="24"/>
        </w:rPr>
      </w:pPr>
      <w:r w:rsidRPr="008936EE">
        <w:rPr>
          <w:rFonts w:ascii="Times New Roman" w:hAnsi="Times New Roman"/>
          <w:b/>
          <w:sz w:val="24"/>
          <w:szCs w:val="24"/>
        </w:rPr>
        <w:t xml:space="preserve">Диаграмма Венна </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Впервые прием описан английским ученым Джоном Венном в книге “Символическая логика”. Это графический способ, который используется, когда нужно сравнить два или более понятия, явления, способа, предмета. “Кольца Венна” помогают выявить общее в двух или нескольких явлениях, подчеркнуть различия и обобщить знание по заявленной теме.</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Как работать с приемом “Диаграмма Венна”</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1. На уроке выявляются два или более понятий, терминов, явлений, которые нужно сравнить.</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2. Ученики рисуют кольца и заполняют графы. Кольца обязательно должны пересекаться, т.е. «находить» одно на другое. Именно это пересечение и является важным для сопоставления.</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3. На этапе осмысления (закрепления материала) происходит обсуждение составленных диаграмм (в парах, в группах).</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Для каждого урока можно выбрать нужное количество колец — в зависимости от количества сравниваемых понятий, предметов.</w:t>
      </w:r>
    </w:p>
    <w:p w:rsidR="0035394C" w:rsidRPr="008D3623" w:rsidRDefault="0035394C" w:rsidP="00856BF1">
      <w:pPr>
        <w:spacing w:after="0" w:line="240" w:lineRule="auto"/>
        <w:ind w:firstLine="567"/>
        <w:jc w:val="both"/>
        <w:rPr>
          <w:rFonts w:ascii="Times New Roman" w:hAnsi="Times New Roman"/>
          <w:sz w:val="24"/>
          <w:szCs w:val="24"/>
        </w:rPr>
      </w:pPr>
      <w:r w:rsidRPr="008D3623">
        <w:rPr>
          <w:rFonts w:ascii="Times New Roman" w:hAnsi="Times New Roman"/>
          <w:sz w:val="24"/>
          <w:szCs w:val="24"/>
        </w:rPr>
        <w:t xml:space="preserve">В рамках дистанционного обучения мы освоили электронные варианты создания интерактивных диаграмм Венна на сайтах </w:t>
      </w:r>
      <w:hyperlink r:id="rId7" w:history="1">
        <w:r w:rsidRPr="008D3623">
          <w:rPr>
            <w:rStyle w:val="Hyperlink"/>
            <w:rFonts w:ascii="Times New Roman" w:hAnsi="Times New Roman"/>
            <w:sz w:val="24"/>
            <w:szCs w:val="24"/>
          </w:rPr>
          <w:t>https://www.classtools.net/Venn/</w:t>
        </w:r>
      </w:hyperlink>
      <w:r w:rsidRPr="008D3623">
        <w:rPr>
          <w:rFonts w:ascii="Times New Roman" w:hAnsi="Times New Roman"/>
          <w:sz w:val="24"/>
          <w:szCs w:val="24"/>
        </w:rPr>
        <w:t xml:space="preserve">, </w:t>
      </w:r>
      <w:hyperlink r:id="rId8" w:history="1">
        <w:r w:rsidRPr="008D3623">
          <w:rPr>
            <w:rStyle w:val="Hyperlink"/>
            <w:rFonts w:ascii="Times New Roman" w:hAnsi="Times New Roman"/>
            <w:sz w:val="24"/>
            <w:szCs w:val="24"/>
          </w:rPr>
          <w:t>https://www.canva.com/</w:t>
        </w:r>
      </w:hyperlink>
      <w:r w:rsidRPr="008D3623">
        <w:rPr>
          <w:rFonts w:ascii="Times New Roman" w:hAnsi="Times New Roman"/>
          <w:sz w:val="24"/>
          <w:szCs w:val="24"/>
        </w:rPr>
        <w:t xml:space="preserve"> . </w:t>
      </w:r>
    </w:p>
    <w:p w:rsidR="0035394C" w:rsidRPr="00856BF1" w:rsidRDefault="0035394C" w:rsidP="00D925E8">
      <w:pPr>
        <w:spacing w:after="0" w:line="240" w:lineRule="auto"/>
        <w:ind w:firstLine="567"/>
        <w:jc w:val="both"/>
        <w:rPr>
          <w:rFonts w:ascii="Times New Roman" w:hAnsi="Times New Roman"/>
          <w:sz w:val="28"/>
          <w:szCs w:val="28"/>
        </w:rPr>
      </w:pPr>
    </w:p>
    <w:p w:rsidR="0035394C" w:rsidRDefault="0035394C" w:rsidP="003660FC">
      <w:pPr>
        <w:pStyle w:val="Heading2"/>
      </w:pPr>
      <w:bookmarkStart w:id="11" w:name="_Toc68808796"/>
      <w:r>
        <w:t>Работа с одаренными детьми</w:t>
      </w:r>
      <w:bookmarkEnd w:id="11"/>
    </w:p>
    <w:p w:rsidR="0035394C" w:rsidRPr="006D3CA6"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С 2014 года я являюсь разработчиком и преподавателем программы подготовки учащихся к олимпиадам в рамках муниципального проекта «Школа плюс». Мной разработана программа для обучающихся города и района. До этого учебного года занятия проходили в обычном формате классных занятий, в этом году все занятия проводились через платформу </w:t>
      </w:r>
      <w:r w:rsidRPr="006A298A">
        <w:rPr>
          <w:rFonts w:ascii="Times New Roman" w:hAnsi="Times New Roman"/>
          <w:sz w:val="24"/>
          <w:szCs w:val="24"/>
          <w:lang w:val="en-US"/>
        </w:rPr>
        <w:t>ZOOM</w:t>
      </w:r>
      <w:r w:rsidRPr="006A298A">
        <w:rPr>
          <w:rFonts w:ascii="Times New Roman" w:hAnsi="Times New Roman"/>
          <w:sz w:val="24"/>
          <w:szCs w:val="24"/>
        </w:rPr>
        <w:t>. Для создания и разработки заданий мной использовались метафорические карты Saga и Mythos, работ</w:t>
      </w:r>
      <w:r>
        <w:rPr>
          <w:rFonts w:ascii="Times New Roman" w:hAnsi="Times New Roman"/>
          <w:sz w:val="24"/>
          <w:szCs w:val="24"/>
        </w:rPr>
        <w:t>а</w:t>
      </w:r>
      <w:r w:rsidRPr="006A298A">
        <w:rPr>
          <w:rFonts w:ascii="Times New Roman" w:hAnsi="Times New Roman"/>
          <w:sz w:val="24"/>
          <w:szCs w:val="24"/>
        </w:rPr>
        <w:t xml:space="preserve"> с текстами в  рамках медиа-технологий (примеры заданий есть в приложениях).</w:t>
      </w:r>
      <w:r>
        <w:rPr>
          <w:rFonts w:ascii="Times New Roman" w:hAnsi="Times New Roman"/>
          <w:sz w:val="24"/>
          <w:szCs w:val="24"/>
        </w:rPr>
        <w:t xml:space="preserve"> Для изучения произведений литературы активно использую возможности </w:t>
      </w:r>
      <w:r>
        <w:rPr>
          <w:rFonts w:ascii="Times New Roman" w:hAnsi="Times New Roman"/>
          <w:sz w:val="24"/>
          <w:szCs w:val="24"/>
          <w:lang w:val="en-US"/>
        </w:rPr>
        <w:t>Google</w:t>
      </w:r>
      <w:r>
        <w:rPr>
          <w:rFonts w:ascii="Times New Roman" w:hAnsi="Times New Roman"/>
          <w:sz w:val="24"/>
          <w:szCs w:val="24"/>
        </w:rPr>
        <w:t>-карт, что позволяет выходить на метапредметный уровень. При работе с текстами использую задания, направленные на развитие глобальных компетенций (оно из актуальных направлений в образовании).</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Наряду с обычными лекционно-пр</w:t>
      </w:r>
      <w:r>
        <w:rPr>
          <w:rFonts w:ascii="Times New Roman" w:hAnsi="Times New Roman"/>
          <w:sz w:val="24"/>
          <w:szCs w:val="24"/>
        </w:rPr>
        <w:t>а</w:t>
      </w:r>
      <w:r w:rsidRPr="006A298A">
        <w:rPr>
          <w:rFonts w:ascii="Times New Roman" w:hAnsi="Times New Roman"/>
          <w:sz w:val="24"/>
          <w:szCs w:val="24"/>
        </w:rPr>
        <w:t xml:space="preserve">ктическими заданиями мной активно использовались такие ресурсы, как </w:t>
      </w:r>
      <w:r w:rsidRPr="006A298A">
        <w:rPr>
          <w:rFonts w:ascii="Times New Roman" w:hAnsi="Times New Roman"/>
          <w:sz w:val="24"/>
          <w:szCs w:val="24"/>
          <w:lang w:val="en-US"/>
        </w:rPr>
        <w:t>Glogster</w:t>
      </w:r>
      <w:r w:rsidRPr="006A298A">
        <w:rPr>
          <w:rFonts w:ascii="Times New Roman" w:hAnsi="Times New Roman"/>
          <w:sz w:val="24"/>
          <w:szCs w:val="24"/>
        </w:rPr>
        <w:t>.</w:t>
      </w:r>
      <w:r w:rsidRPr="006A298A">
        <w:rPr>
          <w:rFonts w:ascii="Times New Roman" w:hAnsi="Times New Roman"/>
          <w:sz w:val="24"/>
          <w:szCs w:val="24"/>
          <w:lang w:val="en-US"/>
        </w:rPr>
        <w:t>edu</w:t>
      </w:r>
      <w:r w:rsidRPr="006A298A">
        <w:rPr>
          <w:rFonts w:ascii="Times New Roman" w:hAnsi="Times New Roman"/>
          <w:sz w:val="24"/>
          <w:szCs w:val="24"/>
        </w:rPr>
        <w:t xml:space="preserve"> (интерактивные плакаты), Чимборасо (техн</w:t>
      </w:r>
      <w:r>
        <w:rPr>
          <w:rFonts w:ascii="Times New Roman" w:hAnsi="Times New Roman"/>
          <w:sz w:val="24"/>
          <w:szCs w:val="24"/>
        </w:rPr>
        <w:t xml:space="preserve">ика развития логических связей), </w:t>
      </w:r>
      <w:r w:rsidRPr="006A298A">
        <w:rPr>
          <w:rFonts w:ascii="Times New Roman" w:hAnsi="Times New Roman"/>
          <w:sz w:val="24"/>
          <w:szCs w:val="24"/>
          <w:lang w:val="en-US"/>
        </w:rPr>
        <w:t>TimeRime</w:t>
      </w:r>
      <w:r>
        <w:rPr>
          <w:rFonts w:ascii="Times New Roman" w:hAnsi="Times New Roman"/>
          <w:sz w:val="24"/>
          <w:szCs w:val="24"/>
        </w:rPr>
        <w:t xml:space="preserve"> (лент</w:t>
      </w:r>
      <w:r w:rsidRPr="006A298A">
        <w:rPr>
          <w:rFonts w:ascii="Times New Roman" w:hAnsi="Times New Roman"/>
          <w:sz w:val="24"/>
          <w:szCs w:val="24"/>
        </w:rPr>
        <w:t>а времени).</w:t>
      </w:r>
    </w:p>
    <w:p w:rsidR="0035394C" w:rsidRPr="006A298A" w:rsidRDefault="0035394C" w:rsidP="006A298A">
      <w:pPr>
        <w:spacing w:after="0" w:line="240" w:lineRule="auto"/>
        <w:ind w:firstLine="567"/>
        <w:jc w:val="both"/>
        <w:rPr>
          <w:rFonts w:ascii="Times New Roman" w:hAnsi="Times New Roman"/>
          <w:b/>
          <w:sz w:val="24"/>
          <w:szCs w:val="24"/>
        </w:rPr>
      </w:pPr>
      <w:r w:rsidRPr="006A298A">
        <w:rPr>
          <w:rFonts w:ascii="Times New Roman" w:hAnsi="Times New Roman"/>
          <w:b/>
          <w:sz w:val="24"/>
          <w:szCs w:val="24"/>
        </w:rPr>
        <w:t>Glogster</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Сервис можно использовать для создания интерактивных биографий. Это хорошая площадка для совместного творчества учеников. Они без проблем могут создавать интерактивные плакаты, которые с лёгкой руки создателей сервиса стали называться глогами (glogs), так как представляют собой своеобразные графические блоги.</w:t>
      </w:r>
    </w:p>
    <w:p w:rsidR="0035394C" w:rsidRPr="006A298A" w:rsidRDefault="0035394C" w:rsidP="006A298A">
      <w:pPr>
        <w:spacing w:after="0" w:line="240" w:lineRule="auto"/>
        <w:ind w:firstLine="567"/>
        <w:jc w:val="both"/>
        <w:rPr>
          <w:rFonts w:ascii="Times New Roman" w:hAnsi="Times New Roman"/>
          <w:sz w:val="24"/>
          <w:szCs w:val="24"/>
        </w:rPr>
      </w:pPr>
      <w:r w:rsidRPr="006A298A">
        <w:rPr>
          <w:sz w:val="24"/>
          <w:szCs w:val="24"/>
        </w:rPr>
        <w:t xml:space="preserve"> </w:t>
      </w:r>
      <w:r w:rsidRPr="006A298A">
        <w:rPr>
          <w:rFonts w:ascii="Times New Roman" w:hAnsi="Times New Roman"/>
          <w:sz w:val="24"/>
          <w:szCs w:val="24"/>
        </w:rPr>
        <w:t>Выполненные с помощью данного сервиса учительские интерактивные плакаты  и ученические  глоги позволят учащимся теснее взаимодей</w:t>
      </w:r>
      <w:r>
        <w:rPr>
          <w:rFonts w:ascii="Times New Roman" w:hAnsi="Times New Roman"/>
          <w:sz w:val="24"/>
          <w:szCs w:val="24"/>
        </w:rPr>
        <w:t>ствовать с учебным предметом. Г</w:t>
      </w:r>
      <w:r w:rsidRPr="006A298A">
        <w:rPr>
          <w:rFonts w:ascii="Times New Roman" w:hAnsi="Times New Roman"/>
          <w:sz w:val="24"/>
          <w:szCs w:val="24"/>
        </w:rPr>
        <w:t>лог можно скопировать, встроить в презентацию. Создание ученических интерактивных плакатов позволит детям на практике реализовать навыки критического мышления и исследовательской деятельности.</w:t>
      </w:r>
    </w:p>
    <w:p w:rsidR="0035394C" w:rsidRPr="006A298A" w:rsidRDefault="0035394C" w:rsidP="008936EE">
      <w:pPr>
        <w:spacing w:after="0" w:line="240" w:lineRule="auto"/>
        <w:ind w:firstLine="709"/>
        <w:rPr>
          <w:rFonts w:ascii="Times New Roman" w:hAnsi="Times New Roman"/>
          <w:b/>
          <w:sz w:val="24"/>
          <w:szCs w:val="24"/>
        </w:rPr>
      </w:pPr>
      <w:r w:rsidRPr="006A298A">
        <w:rPr>
          <w:rFonts w:ascii="Times New Roman" w:hAnsi="Times New Roman"/>
          <w:b/>
          <w:sz w:val="24"/>
          <w:szCs w:val="24"/>
        </w:rPr>
        <w:t>Игра Чимборасо</w:t>
      </w:r>
    </w:p>
    <w:p w:rsidR="0035394C" w:rsidRPr="006A298A" w:rsidRDefault="0035394C" w:rsidP="008936EE">
      <w:pPr>
        <w:spacing w:after="0" w:line="240" w:lineRule="auto"/>
        <w:ind w:firstLine="709"/>
        <w:jc w:val="both"/>
        <w:rPr>
          <w:rFonts w:ascii="Times New Roman" w:hAnsi="Times New Roman"/>
          <w:sz w:val="24"/>
          <w:szCs w:val="24"/>
        </w:rPr>
      </w:pPr>
      <w:r w:rsidRPr="006A298A">
        <w:rPr>
          <w:rFonts w:ascii="Times New Roman" w:hAnsi="Times New Roman"/>
          <w:sz w:val="24"/>
          <w:szCs w:val="24"/>
        </w:rPr>
        <w:t>Эта игра чаще всего выполняется в онлайн-формате. Игра поможет:</w:t>
      </w:r>
    </w:p>
    <w:p w:rsidR="0035394C" w:rsidRPr="006A298A" w:rsidRDefault="0035394C" w:rsidP="002254A1">
      <w:pPr>
        <w:pStyle w:val="ListParagraph"/>
        <w:numPr>
          <w:ilvl w:val="0"/>
          <w:numId w:val="7"/>
        </w:numPr>
        <w:spacing w:after="0" w:line="240" w:lineRule="auto"/>
        <w:ind w:left="0" w:firstLine="284"/>
        <w:jc w:val="both"/>
        <w:rPr>
          <w:rFonts w:ascii="Times New Roman" w:hAnsi="Times New Roman"/>
          <w:sz w:val="24"/>
          <w:szCs w:val="24"/>
        </w:rPr>
      </w:pPr>
      <w:r w:rsidRPr="006A298A">
        <w:rPr>
          <w:rFonts w:ascii="Times New Roman" w:hAnsi="Times New Roman"/>
          <w:sz w:val="24"/>
          <w:szCs w:val="24"/>
        </w:rPr>
        <w:t>научить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5394C" w:rsidRPr="006A298A" w:rsidRDefault="0035394C" w:rsidP="002254A1">
      <w:pPr>
        <w:pStyle w:val="ListParagraph"/>
        <w:numPr>
          <w:ilvl w:val="0"/>
          <w:numId w:val="7"/>
        </w:numPr>
        <w:spacing w:after="0" w:line="240" w:lineRule="auto"/>
        <w:ind w:left="0" w:firstLine="284"/>
        <w:jc w:val="both"/>
        <w:rPr>
          <w:rFonts w:ascii="Times New Roman" w:hAnsi="Times New Roman"/>
          <w:sz w:val="24"/>
          <w:szCs w:val="24"/>
        </w:rPr>
      </w:pPr>
      <w:r w:rsidRPr="006A298A">
        <w:rPr>
          <w:rFonts w:ascii="Times New Roman" w:hAnsi="Times New Roman"/>
          <w:sz w:val="24"/>
          <w:szCs w:val="24"/>
        </w:rPr>
        <w:t>научить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5394C" w:rsidRPr="006A298A" w:rsidRDefault="0035394C" w:rsidP="002254A1">
      <w:pPr>
        <w:pStyle w:val="ListParagraph"/>
        <w:numPr>
          <w:ilvl w:val="0"/>
          <w:numId w:val="7"/>
        </w:numPr>
        <w:spacing w:after="0" w:line="240" w:lineRule="auto"/>
        <w:ind w:left="0" w:firstLine="284"/>
        <w:jc w:val="both"/>
        <w:rPr>
          <w:rFonts w:ascii="Times New Roman" w:hAnsi="Times New Roman"/>
          <w:sz w:val="24"/>
          <w:szCs w:val="24"/>
        </w:rPr>
      </w:pPr>
      <w:r w:rsidRPr="006A298A">
        <w:rPr>
          <w:rFonts w:ascii="Times New Roman" w:hAnsi="Times New Roman"/>
          <w:sz w:val="24"/>
          <w:szCs w:val="24"/>
        </w:rPr>
        <w:t>сформировать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394C" w:rsidRPr="006A298A" w:rsidRDefault="0035394C" w:rsidP="002254A1">
      <w:pPr>
        <w:pStyle w:val="ListParagraph"/>
        <w:numPr>
          <w:ilvl w:val="0"/>
          <w:numId w:val="7"/>
        </w:numPr>
        <w:spacing w:after="0" w:line="240" w:lineRule="auto"/>
        <w:ind w:left="0" w:firstLine="284"/>
        <w:jc w:val="both"/>
        <w:rPr>
          <w:rFonts w:ascii="Times New Roman" w:hAnsi="Times New Roman"/>
          <w:sz w:val="24"/>
          <w:szCs w:val="24"/>
        </w:rPr>
      </w:pPr>
      <w:r w:rsidRPr="006A298A">
        <w:rPr>
          <w:rFonts w:ascii="Times New Roman" w:hAnsi="Times New Roman"/>
          <w:sz w:val="24"/>
          <w:szCs w:val="24"/>
        </w:rPr>
        <w:t>сформировать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5394C" w:rsidRPr="006A298A" w:rsidRDefault="0035394C" w:rsidP="002254A1">
      <w:pPr>
        <w:pStyle w:val="ListParagraph"/>
        <w:numPr>
          <w:ilvl w:val="0"/>
          <w:numId w:val="7"/>
        </w:numPr>
        <w:spacing w:after="0" w:line="240" w:lineRule="auto"/>
        <w:ind w:left="0" w:firstLine="284"/>
        <w:jc w:val="both"/>
        <w:rPr>
          <w:rFonts w:ascii="Times New Roman" w:hAnsi="Times New Roman"/>
          <w:sz w:val="24"/>
          <w:szCs w:val="24"/>
        </w:rPr>
      </w:pPr>
      <w:r w:rsidRPr="006A298A">
        <w:rPr>
          <w:rFonts w:ascii="Times New Roman" w:hAnsi="Times New Roman"/>
          <w:sz w:val="24"/>
          <w:szCs w:val="24"/>
        </w:rPr>
        <w:t>научить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5394C"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Немножко отойдя от традиционных форм проведения игры можно успешно  готовить учащихся к итоговой аттестации и к олимпиадам одновременно</w:t>
      </w:r>
      <w:r>
        <w:rPr>
          <w:rFonts w:ascii="Times New Roman" w:hAnsi="Times New Roman"/>
          <w:sz w:val="24"/>
          <w:szCs w:val="24"/>
        </w:rPr>
        <w:t>, так как учащиеся сами проектируют свои знания</w:t>
      </w:r>
      <w:r w:rsidRPr="006A298A">
        <w:rPr>
          <w:rFonts w:ascii="Times New Roman" w:hAnsi="Times New Roman"/>
          <w:sz w:val="24"/>
          <w:szCs w:val="24"/>
        </w:rPr>
        <w:t xml:space="preserve">.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Ход игры:</w:t>
      </w:r>
    </w:p>
    <w:p w:rsidR="0035394C" w:rsidRPr="006A298A" w:rsidRDefault="0035394C" w:rsidP="002254A1">
      <w:pPr>
        <w:pStyle w:val="ListParagraph"/>
        <w:numPr>
          <w:ilvl w:val="0"/>
          <w:numId w:val="8"/>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войти в Википедию на страницу  с заданной темой</w:t>
      </w:r>
      <w:r>
        <w:rPr>
          <w:rFonts w:ascii="Times New Roman" w:hAnsi="Times New Roman"/>
          <w:sz w:val="24"/>
          <w:szCs w:val="24"/>
        </w:rPr>
        <w:t xml:space="preserve"> (можно использовать любой сайт с необходимой информацией)</w:t>
      </w:r>
    </w:p>
    <w:p w:rsidR="0035394C" w:rsidRPr="006A298A" w:rsidRDefault="0035394C" w:rsidP="002254A1">
      <w:pPr>
        <w:pStyle w:val="ListParagraph"/>
        <w:numPr>
          <w:ilvl w:val="0"/>
          <w:numId w:val="8"/>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Прочитать статью. Найти факт, о котором раньше ничего не знали</w:t>
      </w:r>
    </w:p>
    <w:p w:rsidR="0035394C" w:rsidRPr="006A298A" w:rsidRDefault="0035394C" w:rsidP="002254A1">
      <w:pPr>
        <w:pStyle w:val="ListParagraph"/>
        <w:numPr>
          <w:ilvl w:val="0"/>
          <w:numId w:val="8"/>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Найти информацию об этом факте (это могут быть фамилии, события, родственные связи, термины, понятия и проч.), найти то, что удивило, что раньше не знали</w:t>
      </w:r>
    </w:p>
    <w:p w:rsidR="0035394C" w:rsidRPr="006A298A" w:rsidRDefault="0035394C" w:rsidP="002254A1">
      <w:pPr>
        <w:pStyle w:val="ListParagraph"/>
        <w:numPr>
          <w:ilvl w:val="0"/>
          <w:numId w:val="8"/>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Заняться поиском информации про этот новый факт…</w:t>
      </w:r>
      <w:r>
        <w:rPr>
          <w:rFonts w:ascii="Times New Roman" w:hAnsi="Times New Roman"/>
          <w:sz w:val="24"/>
          <w:szCs w:val="24"/>
        </w:rPr>
        <w:t>(обычно даётся таких 4-5 шагов  в зависимости от возраста)</w:t>
      </w:r>
    </w:p>
    <w:p w:rsidR="0035394C" w:rsidRPr="006A298A" w:rsidRDefault="0035394C" w:rsidP="002254A1">
      <w:pPr>
        <w:pStyle w:val="ListParagraph"/>
        <w:numPr>
          <w:ilvl w:val="0"/>
          <w:numId w:val="8"/>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 xml:space="preserve">Подобрать </w:t>
      </w:r>
      <w:r>
        <w:rPr>
          <w:rFonts w:ascii="Times New Roman" w:hAnsi="Times New Roman"/>
          <w:sz w:val="24"/>
          <w:szCs w:val="24"/>
        </w:rPr>
        <w:t xml:space="preserve">текст (к примеру, </w:t>
      </w:r>
      <w:r w:rsidRPr="006A298A">
        <w:rPr>
          <w:rFonts w:ascii="Times New Roman" w:hAnsi="Times New Roman"/>
          <w:sz w:val="24"/>
          <w:szCs w:val="24"/>
        </w:rPr>
        <w:t>произведение литературы, связанное каким-либо образом с фактом</w:t>
      </w:r>
      <w:r>
        <w:rPr>
          <w:rFonts w:ascii="Times New Roman" w:hAnsi="Times New Roman"/>
          <w:sz w:val="24"/>
          <w:szCs w:val="24"/>
        </w:rPr>
        <w:t>)</w:t>
      </w:r>
      <w:r w:rsidRPr="006A298A">
        <w:rPr>
          <w:rFonts w:ascii="Times New Roman" w:hAnsi="Times New Roman"/>
          <w:sz w:val="24"/>
          <w:szCs w:val="24"/>
        </w:rPr>
        <w:t xml:space="preserve">, дать обоснование связи </w:t>
      </w:r>
    </w:p>
    <w:p w:rsidR="0035394C" w:rsidRPr="006A298A" w:rsidRDefault="0035394C" w:rsidP="006A298A">
      <w:pPr>
        <w:spacing w:after="0" w:line="240" w:lineRule="auto"/>
        <w:jc w:val="both"/>
        <w:rPr>
          <w:rFonts w:ascii="Times New Roman" w:hAnsi="Times New Roman"/>
          <w:b/>
          <w:sz w:val="24"/>
          <w:szCs w:val="24"/>
        </w:rPr>
      </w:pPr>
    </w:p>
    <w:p w:rsidR="0035394C" w:rsidRPr="006A298A" w:rsidRDefault="0035394C" w:rsidP="008936EE">
      <w:pPr>
        <w:spacing w:after="0" w:line="240" w:lineRule="auto"/>
        <w:ind w:firstLine="709"/>
        <w:jc w:val="both"/>
        <w:rPr>
          <w:rFonts w:ascii="Times New Roman" w:hAnsi="Times New Roman"/>
          <w:b/>
          <w:sz w:val="24"/>
          <w:szCs w:val="24"/>
        </w:rPr>
      </w:pPr>
      <w:r w:rsidRPr="006A298A">
        <w:rPr>
          <w:rFonts w:ascii="Times New Roman" w:hAnsi="Times New Roman"/>
          <w:b/>
          <w:sz w:val="24"/>
          <w:szCs w:val="24"/>
          <w:lang w:val="en-US"/>
        </w:rPr>
        <w:t>TimeRime</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Данный прием предполагает создание временной шкалы, на которую в хронологической последовательности наносятся исторические события. Как правило, «Лента времени» представляет собой горизонтальную линию с разметкой по годам (или периодам) с указанием того, что происходило в то или иное время (столетие, эпоху, любой исторический период времени).</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Сервис позволяет «нанизывать» на ленту времени не только текст, но и изображения, видео и звук. Кроме того, фрагмент текста или картинку можно оформить как гиперссылку на сторонний ресурс в Интернете, в котором событие раскрывается более подробно.</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Лента времени идеально подходит для организации образовательного процесса по самым различным школьным предметам.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Благодаря чёткому представлению в виде временных отрезков и визуальному оформлению ленты учащиеся смогут лучше представить какое-то событие и быстрее запомнить его. Так, на уроках литературы в виде ленты времени можно представить жизненный путь изучаемых писателей и поэтов, героев того или иного (достаточно объемного) произведения.</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Данный сервис использовался </w:t>
      </w:r>
      <w:r>
        <w:rPr>
          <w:rFonts w:ascii="Times New Roman" w:hAnsi="Times New Roman"/>
          <w:sz w:val="24"/>
          <w:szCs w:val="24"/>
        </w:rPr>
        <w:t>м</w:t>
      </w:r>
      <w:r w:rsidRPr="006A298A">
        <w:rPr>
          <w:rFonts w:ascii="Times New Roman" w:hAnsi="Times New Roman"/>
          <w:sz w:val="24"/>
          <w:szCs w:val="24"/>
        </w:rPr>
        <w:t xml:space="preserve">ной не только на </w:t>
      </w:r>
      <w:r>
        <w:rPr>
          <w:rFonts w:ascii="Times New Roman" w:hAnsi="Times New Roman"/>
          <w:sz w:val="24"/>
          <w:szCs w:val="24"/>
        </w:rPr>
        <w:t>у</w:t>
      </w:r>
      <w:r w:rsidRPr="006A298A">
        <w:rPr>
          <w:rFonts w:ascii="Times New Roman" w:hAnsi="Times New Roman"/>
          <w:sz w:val="24"/>
          <w:szCs w:val="24"/>
        </w:rPr>
        <w:t>роках, но и во внеурочной деятельности. Один из интересных вариантов – нанесение довольно удаленных друг от друга событий. Например, при изучении биографии А.А.Ахматовой на ленте можно расположить следующие точки:</w:t>
      </w:r>
    </w:p>
    <w:p w:rsidR="0035394C" w:rsidRPr="006A298A" w:rsidRDefault="0035394C" w:rsidP="006A298A">
      <w:pPr>
        <w:pStyle w:val="ListParagraph"/>
        <w:numPr>
          <w:ilvl w:val="0"/>
          <w:numId w:val="9"/>
        </w:numPr>
        <w:spacing w:after="0" w:line="240" w:lineRule="auto"/>
        <w:jc w:val="both"/>
        <w:rPr>
          <w:rFonts w:ascii="Times New Roman" w:hAnsi="Times New Roman"/>
          <w:sz w:val="24"/>
          <w:szCs w:val="24"/>
        </w:rPr>
      </w:pPr>
      <w:r w:rsidRPr="006A298A">
        <w:rPr>
          <w:rFonts w:ascii="Times New Roman" w:hAnsi="Times New Roman"/>
          <w:sz w:val="24"/>
          <w:szCs w:val="24"/>
        </w:rPr>
        <w:t>1795 – герб Одессы</w:t>
      </w:r>
    </w:p>
    <w:p w:rsidR="0035394C" w:rsidRPr="006A298A" w:rsidRDefault="0035394C" w:rsidP="006A298A">
      <w:pPr>
        <w:pStyle w:val="ListParagraph"/>
        <w:numPr>
          <w:ilvl w:val="0"/>
          <w:numId w:val="9"/>
        </w:numPr>
        <w:spacing w:after="0" w:line="240" w:lineRule="auto"/>
        <w:jc w:val="both"/>
        <w:rPr>
          <w:rFonts w:ascii="Times New Roman" w:hAnsi="Times New Roman"/>
          <w:sz w:val="24"/>
          <w:szCs w:val="24"/>
        </w:rPr>
      </w:pPr>
      <w:r w:rsidRPr="006A298A">
        <w:rPr>
          <w:rFonts w:ascii="Times New Roman" w:hAnsi="Times New Roman"/>
          <w:sz w:val="24"/>
          <w:szCs w:val="24"/>
        </w:rPr>
        <w:t>1811 – портрет Пушкина</w:t>
      </w:r>
    </w:p>
    <w:p w:rsidR="0035394C" w:rsidRPr="006A298A" w:rsidRDefault="0035394C" w:rsidP="006A298A">
      <w:pPr>
        <w:pStyle w:val="ListParagraph"/>
        <w:numPr>
          <w:ilvl w:val="0"/>
          <w:numId w:val="9"/>
        </w:numPr>
        <w:spacing w:after="0" w:line="240" w:lineRule="auto"/>
        <w:jc w:val="both"/>
        <w:rPr>
          <w:rFonts w:ascii="Times New Roman" w:hAnsi="Times New Roman"/>
          <w:sz w:val="24"/>
          <w:szCs w:val="24"/>
        </w:rPr>
      </w:pPr>
      <w:r w:rsidRPr="006A298A">
        <w:rPr>
          <w:rFonts w:ascii="Times New Roman" w:hAnsi="Times New Roman"/>
          <w:sz w:val="24"/>
          <w:szCs w:val="24"/>
        </w:rPr>
        <w:t>1948 –фрагмент фильма «Молодая гвардия»</w:t>
      </w:r>
    </w:p>
    <w:p w:rsidR="0035394C" w:rsidRPr="006A298A" w:rsidRDefault="0035394C" w:rsidP="006A298A">
      <w:pPr>
        <w:pStyle w:val="ListParagraph"/>
        <w:numPr>
          <w:ilvl w:val="0"/>
          <w:numId w:val="9"/>
        </w:numPr>
        <w:spacing w:after="0" w:line="240" w:lineRule="auto"/>
        <w:jc w:val="both"/>
        <w:rPr>
          <w:rFonts w:ascii="Times New Roman" w:hAnsi="Times New Roman"/>
          <w:sz w:val="24"/>
          <w:szCs w:val="24"/>
        </w:rPr>
      </w:pPr>
      <w:r w:rsidRPr="006A298A">
        <w:rPr>
          <w:rFonts w:ascii="Times New Roman" w:hAnsi="Times New Roman"/>
          <w:sz w:val="24"/>
          <w:szCs w:val="24"/>
        </w:rPr>
        <w:t>1962 – Чтение Рождественским Реквиема (аудио)</w:t>
      </w:r>
    </w:p>
    <w:p w:rsidR="0035394C" w:rsidRPr="006A298A" w:rsidRDefault="0035394C" w:rsidP="006A298A">
      <w:pPr>
        <w:pStyle w:val="ListParagraph"/>
        <w:numPr>
          <w:ilvl w:val="0"/>
          <w:numId w:val="9"/>
        </w:numPr>
        <w:spacing w:after="0" w:line="240" w:lineRule="auto"/>
        <w:jc w:val="both"/>
        <w:rPr>
          <w:rFonts w:ascii="Times New Roman" w:hAnsi="Times New Roman"/>
          <w:sz w:val="24"/>
          <w:szCs w:val="24"/>
        </w:rPr>
      </w:pPr>
      <w:r w:rsidRPr="006A298A">
        <w:rPr>
          <w:rFonts w:ascii="Times New Roman" w:hAnsi="Times New Roman"/>
          <w:sz w:val="24"/>
          <w:szCs w:val="24"/>
        </w:rPr>
        <w:t>1995- сфинксы (скульптура)</w:t>
      </w:r>
    </w:p>
    <w:p w:rsidR="0035394C" w:rsidRPr="006A298A" w:rsidRDefault="0035394C" w:rsidP="003F178C">
      <w:pPr>
        <w:pStyle w:val="ListParagraph"/>
        <w:spacing w:after="0" w:line="240" w:lineRule="auto"/>
        <w:ind w:left="0" w:firstLine="567"/>
        <w:jc w:val="both"/>
        <w:rPr>
          <w:rFonts w:ascii="Times New Roman" w:hAnsi="Times New Roman"/>
          <w:sz w:val="24"/>
          <w:szCs w:val="24"/>
        </w:rPr>
      </w:pPr>
      <w:r w:rsidRPr="006A298A">
        <w:rPr>
          <w:rFonts w:ascii="Times New Roman" w:hAnsi="Times New Roman"/>
          <w:sz w:val="24"/>
          <w:szCs w:val="24"/>
        </w:rPr>
        <w:t xml:space="preserve">Расшифровка может быть сделана примерно такая: родилась в Одессе, жила в Царском селе, вернули в Союз писателей благодаря А.Фадееву, написала «Реквием», в </w:t>
      </w:r>
      <w:r>
        <w:rPr>
          <w:rFonts w:ascii="Times New Roman" w:hAnsi="Times New Roman"/>
          <w:sz w:val="24"/>
          <w:szCs w:val="24"/>
        </w:rPr>
        <w:t>1</w:t>
      </w:r>
      <w:r w:rsidRPr="006A298A">
        <w:rPr>
          <w:rFonts w:ascii="Times New Roman" w:hAnsi="Times New Roman"/>
          <w:sz w:val="24"/>
          <w:szCs w:val="24"/>
        </w:rPr>
        <w:t>995 открыт мемориал.</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Ребята должны установить логические связи между объектами, найдя информацию по каждому из них. Они очень активно включаются в работу и сами занимаются составлением подобных заданий для других ребят.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В рамках дистанционного обучения подобным образом можно разрабатывать и проводить различные викторины. Тем более, поданная таким образом информация способствует развитию глобальных компетенций, что и является основной целью школы.</w:t>
      </w:r>
    </w:p>
    <w:p w:rsidR="0035394C" w:rsidRPr="006A298A" w:rsidRDefault="0035394C" w:rsidP="006A298A">
      <w:pPr>
        <w:spacing w:after="0" w:line="240" w:lineRule="auto"/>
        <w:ind w:firstLine="567"/>
        <w:jc w:val="both"/>
        <w:rPr>
          <w:rFonts w:ascii="Times New Roman" w:hAnsi="Times New Roman"/>
          <w:sz w:val="24"/>
          <w:szCs w:val="24"/>
        </w:rPr>
      </w:pPr>
      <w:r>
        <w:rPr>
          <w:rFonts w:ascii="Times New Roman" w:hAnsi="Times New Roman"/>
          <w:sz w:val="24"/>
          <w:szCs w:val="24"/>
        </w:rPr>
        <w:t>В роли</w:t>
      </w:r>
      <w:r w:rsidRPr="006A298A">
        <w:rPr>
          <w:rFonts w:ascii="Times New Roman" w:hAnsi="Times New Roman"/>
          <w:sz w:val="24"/>
          <w:szCs w:val="24"/>
        </w:rPr>
        <w:t xml:space="preserve"> организатор</w:t>
      </w:r>
      <w:r>
        <w:rPr>
          <w:rFonts w:ascii="Times New Roman" w:hAnsi="Times New Roman"/>
          <w:sz w:val="24"/>
          <w:szCs w:val="24"/>
        </w:rPr>
        <w:t>а</w:t>
      </w:r>
      <w:r w:rsidRPr="006A298A">
        <w:rPr>
          <w:rFonts w:ascii="Times New Roman" w:hAnsi="Times New Roman"/>
          <w:sz w:val="24"/>
          <w:szCs w:val="24"/>
        </w:rPr>
        <w:t xml:space="preserve"> </w:t>
      </w:r>
      <w:r>
        <w:rPr>
          <w:rFonts w:ascii="Times New Roman" w:hAnsi="Times New Roman"/>
          <w:sz w:val="24"/>
          <w:szCs w:val="24"/>
        </w:rPr>
        <w:t>муниципального проекта</w:t>
      </w:r>
      <w:r w:rsidRPr="006A298A">
        <w:rPr>
          <w:rFonts w:ascii="Times New Roman" w:hAnsi="Times New Roman"/>
          <w:sz w:val="24"/>
          <w:szCs w:val="24"/>
        </w:rPr>
        <w:t xml:space="preserve"> «Ломоносовы </w:t>
      </w:r>
      <w:r w:rsidRPr="006A298A">
        <w:rPr>
          <w:rFonts w:ascii="Times New Roman" w:hAnsi="Times New Roman"/>
          <w:sz w:val="24"/>
          <w:szCs w:val="24"/>
          <w:lang w:val="en-US"/>
        </w:rPr>
        <w:t>XXI</w:t>
      </w:r>
      <w:r w:rsidRPr="006A298A">
        <w:rPr>
          <w:rFonts w:ascii="Times New Roman" w:hAnsi="Times New Roman"/>
          <w:sz w:val="24"/>
          <w:szCs w:val="24"/>
        </w:rPr>
        <w:t xml:space="preserve"> века» </w:t>
      </w:r>
      <w:r>
        <w:rPr>
          <w:rFonts w:ascii="Times New Roman" w:hAnsi="Times New Roman"/>
          <w:sz w:val="24"/>
          <w:szCs w:val="24"/>
        </w:rPr>
        <w:t>я</w:t>
      </w:r>
      <w:r w:rsidRPr="006A298A">
        <w:rPr>
          <w:rFonts w:ascii="Times New Roman" w:hAnsi="Times New Roman"/>
          <w:sz w:val="24"/>
          <w:szCs w:val="24"/>
        </w:rPr>
        <w:t xml:space="preserve"> в </w:t>
      </w:r>
      <w:r w:rsidRPr="006A298A">
        <w:rPr>
          <w:rFonts w:ascii="Times New Roman" w:hAnsi="Times New Roman"/>
          <w:sz w:val="24"/>
          <w:szCs w:val="24"/>
          <w:lang w:val="en-US"/>
        </w:rPr>
        <w:t>Google</w:t>
      </w:r>
      <w:r w:rsidRPr="006A298A">
        <w:rPr>
          <w:rFonts w:ascii="Times New Roman" w:hAnsi="Times New Roman"/>
          <w:sz w:val="24"/>
          <w:szCs w:val="24"/>
        </w:rPr>
        <w:t>-формах разрабатывала задания для дистанционной викторины и являлась одновременно и членом жюри дистанционного и очного тур</w:t>
      </w:r>
      <w:r>
        <w:rPr>
          <w:rFonts w:ascii="Times New Roman" w:hAnsi="Times New Roman"/>
          <w:sz w:val="24"/>
          <w:szCs w:val="24"/>
        </w:rPr>
        <w:t>ов</w:t>
      </w:r>
      <w:r w:rsidRPr="006A298A">
        <w:rPr>
          <w:rFonts w:ascii="Times New Roman" w:hAnsi="Times New Roman"/>
          <w:sz w:val="24"/>
          <w:szCs w:val="24"/>
        </w:rPr>
        <w:t xml:space="preserve">. Вариант заданий можно посмотреть по ссылке </w:t>
      </w:r>
    </w:p>
    <w:p w:rsidR="0035394C" w:rsidRPr="006A298A" w:rsidRDefault="0035394C" w:rsidP="006A298A">
      <w:pPr>
        <w:spacing w:after="0" w:line="240" w:lineRule="auto"/>
        <w:ind w:firstLine="567"/>
        <w:jc w:val="both"/>
        <w:rPr>
          <w:rFonts w:ascii="Times New Roman" w:hAnsi="Times New Roman"/>
          <w:sz w:val="24"/>
          <w:szCs w:val="24"/>
        </w:rPr>
      </w:pPr>
      <w:hyperlink r:id="rId9" w:history="1">
        <w:r w:rsidRPr="006A298A">
          <w:rPr>
            <w:rStyle w:val="Hyperlink"/>
            <w:rFonts w:ascii="Times New Roman" w:hAnsi="Times New Roman"/>
            <w:sz w:val="24"/>
            <w:szCs w:val="24"/>
          </w:rPr>
          <w:t>https://docs.google.com/forms/d/12MojSZgoYTNVsazBj33yfQJTsGEdl4zSLsS5aV6NvlU/edit</w:t>
        </w:r>
      </w:hyperlink>
    </w:p>
    <w:p w:rsidR="0035394C" w:rsidRDefault="0035394C" w:rsidP="006A298A">
      <w:pPr>
        <w:spacing w:after="0" w:line="240" w:lineRule="auto"/>
        <w:ind w:firstLine="567"/>
        <w:jc w:val="both"/>
        <w:rPr>
          <w:rFonts w:ascii="Times New Roman" w:hAnsi="Times New Roman"/>
          <w:sz w:val="24"/>
          <w:szCs w:val="24"/>
        </w:rPr>
      </w:pPr>
    </w:p>
    <w:p w:rsidR="0035394C" w:rsidRPr="00BF5D2A" w:rsidRDefault="0035394C" w:rsidP="003F178C">
      <w:pPr>
        <w:pStyle w:val="Heading2"/>
      </w:pPr>
      <w:bookmarkStart w:id="12" w:name="_Toc68808797"/>
      <w:r>
        <w:t>П</w:t>
      </w:r>
      <w:r w:rsidRPr="00BF5D2A">
        <w:t>роект</w:t>
      </w:r>
      <w:r>
        <w:t>ная деятельность</w:t>
      </w:r>
      <w:bookmarkEnd w:id="12"/>
    </w:p>
    <w:p w:rsidR="0035394C" w:rsidRPr="00BF5D2A" w:rsidRDefault="0035394C" w:rsidP="00BF5D2A">
      <w:pPr>
        <w:spacing w:after="0" w:line="240" w:lineRule="auto"/>
        <w:ind w:firstLine="567"/>
        <w:jc w:val="both"/>
        <w:rPr>
          <w:rFonts w:ascii="Times New Roman" w:hAnsi="Times New Roman"/>
          <w:sz w:val="24"/>
          <w:szCs w:val="24"/>
        </w:rPr>
      </w:pPr>
      <w:r w:rsidRPr="00BF5D2A">
        <w:rPr>
          <w:rFonts w:ascii="Times New Roman" w:hAnsi="Times New Roman"/>
          <w:sz w:val="24"/>
          <w:szCs w:val="24"/>
        </w:rPr>
        <w:t>Международная программа по оценке образовательных достижений учащихся определяет уровень знаний, получаемых учащимися различных стран в школах, и степень их подготовленности к активному включению в жизнь общества. По итогам этих исследованиях выявлено, что «российские школьники испытывают затруднения в применении  знаний в ситуациях, близких к повседневной жизни, а также в работе с информацией».</w:t>
      </w:r>
    </w:p>
    <w:p w:rsidR="0035394C" w:rsidRPr="00BF5D2A" w:rsidRDefault="0035394C" w:rsidP="00BF5D2A">
      <w:pPr>
        <w:spacing w:after="0" w:line="240" w:lineRule="auto"/>
        <w:ind w:firstLine="567"/>
        <w:jc w:val="both"/>
        <w:rPr>
          <w:rFonts w:ascii="Times New Roman" w:hAnsi="Times New Roman"/>
          <w:sz w:val="24"/>
          <w:szCs w:val="24"/>
        </w:rPr>
      </w:pPr>
      <w:r w:rsidRPr="00BF5D2A">
        <w:rPr>
          <w:rFonts w:ascii="Times New Roman" w:hAnsi="Times New Roman"/>
          <w:sz w:val="24"/>
          <w:szCs w:val="24"/>
        </w:rPr>
        <w:t>Сегодня  «Проектная деятельность и технология» — самый популярный  предмет в английских школах. Все большее количество работодателей считает его хорошей подготовкой к любой профессиональной деятельности.</w:t>
      </w:r>
      <w:r>
        <w:rPr>
          <w:rFonts w:ascii="Times New Roman" w:hAnsi="Times New Roman"/>
          <w:sz w:val="24"/>
          <w:szCs w:val="24"/>
        </w:rPr>
        <w:t xml:space="preserve"> </w:t>
      </w:r>
      <w:r w:rsidRPr="00BF5D2A">
        <w:rPr>
          <w:rFonts w:ascii="Times New Roman" w:hAnsi="Times New Roman"/>
          <w:sz w:val="24"/>
          <w:szCs w:val="24"/>
        </w:rPr>
        <w:t>В российских школах в последние годы получили распространение данные подходы к организации проектной деятельности учащихся.</w:t>
      </w:r>
      <w:r>
        <w:rPr>
          <w:rFonts w:ascii="Times New Roman" w:hAnsi="Times New Roman"/>
          <w:sz w:val="24"/>
          <w:szCs w:val="24"/>
        </w:rPr>
        <w:t xml:space="preserve"> </w:t>
      </w:r>
    </w:p>
    <w:p w:rsidR="0035394C" w:rsidRPr="00BF5D2A" w:rsidRDefault="0035394C" w:rsidP="00BF5D2A">
      <w:pPr>
        <w:spacing w:after="0" w:line="240" w:lineRule="auto"/>
        <w:ind w:firstLine="567"/>
        <w:jc w:val="both"/>
        <w:rPr>
          <w:rFonts w:ascii="Times New Roman" w:hAnsi="Times New Roman"/>
          <w:sz w:val="24"/>
          <w:szCs w:val="24"/>
        </w:rPr>
      </w:pPr>
      <w:r w:rsidRPr="00BF5D2A">
        <w:rPr>
          <w:rFonts w:ascii="Times New Roman" w:hAnsi="Times New Roman"/>
          <w:sz w:val="24"/>
          <w:szCs w:val="24"/>
        </w:rPr>
        <w:t>Учебный проект —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w:t>
      </w:r>
      <w:r>
        <w:rPr>
          <w:rFonts w:ascii="Times New Roman" w:hAnsi="Times New Roman"/>
          <w:sz w:val="24"/>
          <w:szCs w:val="24"/>
        </w:rPr>
        <w:t xml:space="preserve"> Использую данную технологию в рамках работы на уроке, в качестве домашних заданий, а также во внеурочной деятельности.</w:t>
      </w:r>
    </w:p>
    <w:p w:rsidR="0035394C" w:rsidRDefault="0035394C" w:rsidP="00BF5D2A">
      <w:pPr>
        <w:spacing w:after="0" w:line="240" w:lineRule="auto"/>
        <w:ind w:firstLine="567"/>
        <w:jc w:val="both"/>
        <w:rPr>
          <w:rFonts w:ascii="Times New Roman" w:hAnsi="Times New Roman"/>
          <w:sz w:val="24"/>
          <w:szCs w:val="24"/>
        </w:rPr>
      </w:pPr>
      <w:r w:rsidRPr="00BF5D2A">
        <w:rPr>
          <w:rFonts w:ascii="Times New Roman" w:hAnsi="Times New Roman"/>
          <w:sz w:val="24"/>
          <w:szCs w:val="24"/>
        </w:rPr>
        <w:t>Проект – это «пять П»:  Проблема,   Планирование,   Поиск информации,   Продукт,   Презентация (представление).</w:t>
      </w:r>
      <w:r>
        <w:rPr>
          <w:rFonts w:ascii="Times New Roman" w:hAnsi="Times New Roman"/>
          <w:sz w:val="24"/>
          <w:szCs w:val="24"/>
        </w:rPr>
        <w:t xml:space="preserve"> Можно исходить из проблемных ситуаций или идти от заказчиков проекта. </w:t>
      </w:r>
    </w:p>
    <w:p w:rsidR="0035394C" w:rsidRDefault="0035394C" w:rsidP="00BF5D2A">
      <w:pPr>
        <w:spacing w:after="0" w:line="240" w:lineRule="auto"/>
        <w:ind w:firstLine="567"/>
        <w:jc w:val="both"/>
        <w:rPr>
          <w:rFonts w:ascii="Times New Roman" w:hAnsi="Times New Roman"/>
          <w:sz w:val="24"/>
          <w:szCs w:val="24"/>
        </w:rPr>
      </w:pPr>
      <w:r>
        <w:rPr>
          <w:rFonts w:ascii="Times New Roman" w:hAnsi="Times New Roman"/>
          <w:sz w:val="24"/>
          <w:szCs w:val="24"/>
        </w:rPr>
        <w:t>Пройдя обучение в рамках проекта ФРИИ, я стала использовать методики стартапов при подготовке проектов. Также широко использую проектные тетради М.В.Котовой.</w:t>
      </w:r>
    </w:p>
    <w:p w:rsidR="0035394C" w:rsidRPr="007275E2" w:rsidRDefault="0035394C" w:rsidP="00BF5D2A">
      <w:pPr>
        <w:spacing w:after="0" w:line="240" w:lineRule="auto"/>
        <w:ind w:firstLine="567"/>
        <w:jc w:val="both"/>
        <w:rPr>
          <w:rFonts w:ascii="Times New Roman" w:hAnsi="Times New Roman"/>
          <w:sz w:val="24"/>
          <w:szCs w:val="24"/>
          <w:u w:val="single"/>
        </w:rPr>
      </w:pPr>
      <w:r w:rsidRPr="003F178C">
        <w:rPr>
          <w:rFonts w:ascii="Times New Roman" w:hAnsi="Times New Roman"/>
          <w:sz w:val="24"/>
          <w:szCs w:val="24"/>
        </w:rPr>
        <w:t xml:space="preserve">Кратко можно так </w:t>
      </w:r>
      <w:r>
        <w:rPr>
          <w:rFonts w:ascii="Times New Roman" w:hAnsi="Times New Roman"/>
          <w:sz w:val="24"/>
          <w:szCs w:val="24"/>
        </w:rPr>
        <w:t>представить</w:t>
      </w:r>
      <w:r w:rsidRPr="003F178C">
        <w:rPr>
          <w:rFonts w:ascii="Times New Roman" w:hAnsi="Times New Roman"/>
          <w:sz w:val="24"/>
          <w:szCs w:val="24"/>
        </w:rPr>
        <w:t xml:space="preserve"> схему</w:t>
      </w:r>
      <w:r>
        <w:rPr>
          <w:rFonts w:ascii="Times New Roman" w:hAnsi="Times New Roman"/>
          <w:sz w:val="24"/>
          <w:szCs w:val="24"/>
          <w:u w:val="single"/>
        </w:rPr>
        <w:t xml:space="preserve"> м</w:t>
      </w:r>
      <w:r w:rsidRPr="007275E2">
        <w:rPr>
          <w:rFonts w:ascii="Times New Roman" w:hAnsi="Times New Roman"/>
          <w:sz w:val="24"/>
          <w:szCs w:val="24"/>
          <w:u w:val="single"/>
        </w:rPr>
        <w:t>етодическо</w:t>
      </w:r>
      <w:r>
        <w:rPr>
          <w:rFonts w:ascii="Times New Roman" w:hAnsi="Times New Roman"/>
          <w:sz w:val="24"/>
          <w:szCs w:val="24"/>
          <w:u w:val="single"/>
        </w:rPr>
        <w:t>го</w:t>
      </w:r>
      <w:r w:rsidRPr="007275E2">
        <w:rPr>
          <w:rFonts w:ascii="Times New Roman" w:hAnsi="Times New Roman"/>
          <w:sz w:val="24"/>
          <w:szCs w:val="24"/>
          <w:u w:val="single"/>
        </w:rPr>
        <w:t xml:space="preserve"> сопровождени</w:t>
      </w:r>
      <w:r>
        <w:rPr>
          <w:rFonts w:ascii="Times New Roman" w:hAnsi="Times New Roman"/>
          <w:sz w:val="24"/>
          <w:szCs w:val="24"/>
          <w:u w:val="single"/>
        </w:rPr>
        <w:t>я проекта</w:t>
      </w:r>
    </w:p>
    <w:p w:rsidR="0035394C" w:rsidRPr="007275E2" w:rsidRDefault="0035394C" w:rsidP="00270536">
      <w:pPr>
        <w:pStyle w:val="ListParagraph"/>
        <w:numPr>
          <w:ilvl w:val="0"/>
          <w:numId w:val="12"/>
        </w:numPr>
        <w:spacing w:after="0" w:line="240" w:lineRule="auto"/>
        <w:ind w:hanging="720"/>
        <w:jc w:val="both"/>
        <w:rPr>
          <w:rFonts w:ascii="Times New Roman" w:hAnsi="Times New Roman"/>
          <w:sz w:val="24"/>
          <w:szCs w:val="24"/>
        </w:rPr>
      </w:pPr>
      <w:r w:rsidRPr="007275E2">
        <w:rPr>
          <w:rFonts w:ascii="Times New Roman" w:hAnsi="Times New Roman"/>
          <w:sz w:val="24"/>
          <w:szCs w:val="24"/>
        </w:rPr>
        <w:t>Запуск проекта (проблема-тема-цель)</w:t>
      </w:r>
    </w:p>
    <w:p w:rsidR="0035394C" w:rsidRPr="007275E2" w:rsidRDefault="0035394C" w:rsidP="00270536">
      <w:pPr>
        <w:pStyle w:val="ListParagraph"/>
        <w:numPr>
          <w:ilvl w:val="0"/>
          <w:numId w:val="12"/>
        </w:numPr>
        <w:spacing w:after="0" w:line="240" w:lineRule="auto"/>
        <w:ind w:hanging="720"/>
        <w:jc w:val="both"/>
        <w:rPr>
          <w:rFonts w:ascii="Times New Roman" w:hAnsi="Times New Roman"/>
          <w:sz w:val="24"/>
          <w:szCs w:val="24"/>
        </w:rPr>
      </w:pPr>
      <w:r w:rsidRPr="007275E2">
        <w:rPr>
          <w:rFonts w:ascii="Times New Roman" w:hAnsi="Times New Roman"/>
          <w:sz w:val="24"/>
          <w:szCs w:val="24"/>
        </w:rPr>
        <w:t>Выполнение проекта (проектный продукт – план работы – реализация)</w:t>
      </w:r>
    </w:p>
    <w:p w:rsidR="0035394C" w:rsidRPr="007275E2" w:rsidRDefault="0035394C" w:rsidP="00270536">
      <w:pPr>
        <w:pStyle w:val="ListParagraph"/>
        <w:numPr>
          <w:ilvl w:val="0"/>
          <w:numId w:val="12"/>
        </w:numPr>
        <w:spacing w:after="0" w:line="240" w:lineRule="auto"/>
        <w:ind w:hanging="720"/>
        <w:jc w:val="both"/>
        <w:rPr>
          <w:rFonts w:ascii="Times New Roman" w:hAnsi="Times New Roman"/>
          <w:sz w:val="24"/>
          <w:szCs w:val="24"/>
        </w:rPr>
      </w:pPr>
      <w:r w:rsidRPr="007275E2">
        <w:rPr>
          <w:rFonts w:ascii="Times New Roman" w:hAnsi="Times New Roman"/>
          <w:sz w:val="24"/>
          <w:szCs w:val="24"/>
        </w:rPr>
        <w:t>Презентация проекта (самооценка –</w:t>
      </w:r>
      <w:r>
        <w:rPr>
          <w:rFonts w:ascii="Times New Roman" w:hAnsi="Times New Roman"/>
          <w:sz w:val="24"/>
          <w:szCs w:val="24"/>
        </w:rPr>
        <w:t xml:space="preserve"> </w:t>
      </w:r>
      <w:r w:rsidRPr="007275E2">
        <w:rPr>
          <w:rFonts w:ascii="Times New Roman" w:hAnsi="Times New Roman"/>
          <w:sz w:val="24"/>
          <w:szCs w:val="24"/>
        </w:rPr>
        <w:t>оценка –рефлексия)</w:t>
      </w:r>
    </w:p>
    <w:p w:rsidR="0035394C" w:rsidRPr="007275E2" w:rsidRDefault="0035394C" w:rsidP="00BF5D2A">
      <w:pPr>
        <w:spacing w:after="0" w:line="240" w:lineRule="auto"/>
        <w:ind w:firstLine="567"/>
        <w:jc w:val="both"/>
        <w:rPr>
          <w:rFonts w:ascii="Times New Roman" w:hAnsi="Times New Roman"/>
          <w:sz w:val="24"/>
          <w:szCs w:val="24"/>
          <w:u w:val="single"/>
        </w:rPr>
      </w:pPr>
      <w:r w:rsidRPr="007275E2">
        <w:rPr>
          <w:rFonts w:ascii="Times New Roman" w:hAnsi="Times New Roman"/>
          <w:sz w:val="24"/>
          <w:szCs w:val="24"/>
          <w:u w:val="single"/>
        </w:rPr>
        <w:t>План работы над проектным продуктом</w:t>
      </w:r>
    </w:p>
    <w:p w:rsidR="0035394C" w:rsidRPr="007275E2" w:rsidRDefault="0035394C" w:rsidP="00270536">
      <w:pPr>
        <w:pStyle w:val="ListParagraph"/>
        <w:numPr>
          <w:ilvl w:val="0"/>
          <w:numId w:val="13"/>
        </w:numPr>
        <w:spacing w:after="0" w:line="240" w:lineRule="auto"/>
        <w:ind w:left="0" w:firstLine="567"/>
        <w:jc w:val="both"/>
        <w:rPr>
          <w:rFonts w:ascii="Times New Roman" w:hAnsi="Times New Roman"/>
          <w:sz w:val="24"/>
          <w:szCs w:val="24"/>
        </w:rPr>
      </w:pPr>
      <w:r w:rsidRPr="007275E2">
        <w:rPr>
          <w:rFonts w:ascii="Times New Roman" w:hAnsi="Times New Roman"/>
          <w:sz w:val="24"/>
          <w:szCs w:val="24"/>
        </w:rPr>
        <w:t xml:space="preserve">Получи ситуацию, проанализируй ее. </w:t>
      </w:r>
    </w:p>
    <w:p w:rsidR="0035394C" w:rsidRPr="007275E2" w:rsidRDefault="0035394C" w:rsidP="00270536">
      <w:pPr>
        <w:pStyle w:val="ListParagraph"/>
        <w:numPr>
          <w:ilvl w:val="0"/>
          <w:numId w:val="13"/>
        </w:numPr>
        <w:spacing w:after="0" w:line="240" w:lineRule="auto"/>
        <w:ind w:left="0" w:firstLine="567"/>
        <w:jc w:val="both"/>
        <w:rPr>
          <w:rFonts w:ascii="Times New Roman" w:hAnsi="Times New Roman"/>
          <w:sz w:val="24"/>
          <w:szCs w:val="24"/>
        </w:rPr>
      </w:pPr>
      <w:r w:rsidRPr="007275E2">
        <w:rPr>
          <w:rFonts w:ascii="Times New Roman" w:hAnsi="Times New Roman"/>
          <w:sz w:val="24"/>
          <w:szCs w:val="24"/>
        </w:rPr>
        <w:t>Сформулируй проблемы.</w:t>
      </w:r>
    </w:p>
    <w:p w:rsidR="0035394C" w:rsidRPr="007275E2" w:rsidRDefault="0035394C" w:rsidP="00270536">
      <w:pPr>
        <w:pStyle w:val="ListParagraph"/>
        <w:numPr>
          <w:ilvl w:val="0"/>
          <w:numId w:val="13"/>
        </w:numPr>
        <w:spacing w:after="0" w:line="240" w:lineRule="auto"/>
        <w:ind w:left="0" w:firstLine="567"/>
        <w:jc w:val="both"/>
        <w:rPr>
          <w:rFonts w:ascii="Times New Roman" w:hAnsi="Times New Roman"/>
          <w:sz w:val="24"/>
          <w:szCs w:val="24"/>
        </w:rPr>
      </w:pPr>
      <w:r w:rsidRPr="007275E2">
        <w:rPr>
          <w:rFonts w:ascii="Times New Roman" w:hAnsi="Times New Roman"/>
          <w:sz w:val="24"/>
          <w:szCs w:val="24"/>
        </w:rPr>
        <w:t xml:space="preserve">Продумай схему работы (продумай время, ресурсы – кто потребуется для работы, </w:t>
      </w:r>
      <w:r>
        <w:rPr>
          <w:rFonts w:ascii="Times New Roman" w:hAnsi="Times New Roman"/>
          <w:sz w:val="24"/>
          <w:szCs w:val="24"/>
        </w:rPr>
        <w:t>распредели ответственность</w:t>
      </w:r>
      <w:r w:rsidRPr="007275E2">
        <w:rPr>
          <w:rFonts w:ascii="Times New Roman" w:hAnsi="Times New Roman"/>
          <w:sz w:val="24"/>
          <w:szCs w:val="24"/>
        </w:rPr>
        <w:t>, контрольные точки)</w:t>
      </w:r>
    </w:p>
    <w:p w:rsidR="0035394C" w:rsidRPr="007275E2" w:rsidRDefault="0035394C" w:rsidP="00270536">
      <w:pPr>
        <w:pStyle w:val="ListParagraph"/>
        <w:numPr>
          <w:ilvl w:val="0"/>
          <w:numId w:val="13"/>
        </w:numPr>
        <w:spacing w:after="0" w:line="240" w:lineRule="auto"/>
        <w:ind w:left="0" w:firstLine="567"/>
        <w:jc w:val="both"/>
        <w:rPr>
          <w:rFonts w:ascii="Times New Roman" w:hAnsi="Times New Roman"/>
          <w:sz w:val="24"/>
          <w:szCs w:val="24"/>
        </w:rPr>
      </w:pPr>
      <w:r w:rsidRPr="007275E2">
        <w:rPr>
          <w:rFonts w:ascii="Times New Roman" w:hAnsi="Times New Roman"/>
          <w:sz w:val="24"/>
          <w:szCs w:val="24"/>
        </w:rPr>
        <w:t>Оформи каркас проекта (что нужно сделать), паспорт (кому будет нужен, с какими трудностями можно встретиться, как преодолеть)</w:t>
      </w:r>
    </w:p>
    <w:p w:rsidR="0035394C" w:rsidRPr="007275E2" w:rsidRDefault="0035394C" w:rsidP="00270536">
      <w:pPr>
        <w:pStyle w:val="ListParagraph"/>
        <w:numPr>
          <w:ilvl w:val="0"/>
          <w:numId w:val="13"/>
        </w:numPr>
        <w:spacing w:after="0" w:line="240" w:lineRule="auto"/>
        <w:ind w:left="0" w:firstLine="567"/>
        <w:jc w:val="both"/>
        <w:rPr>
          <w:rFonts w:ascii="Times New Roman" w:hAnsi="Times New Roman"/>
          <w:sz w:val="24"/>
          <w:szCs w:val="24"/>
        </w:rPr>
      </w:pPr>
      <w:r w:rsidRPr="007275E2">
        <w:rPr>
          <w:rFonts w:ascii="Times New Roman" w:hAnsi="Times New Roman"/>
          <w:sz w:val="24"/>
          <w:szCs w:val="24"/>
        </w:rPr>
        <w:t>Создай продукт (реклама, каталог, заметка, буклет, глог, блог и проч).</w:t>
      </w:r>
    </w:p>
    <w:p w:rsidR="0035394C" w:rsidRPr="007275E2" w:rsidRDefault="0035394C" w:rsidP="00BF5D2A">
      <w:pPr>
        <w:spacing w:after="0" w:line="240" w:lineRule="auto"/>
        <w:ind w:firstLine="567"/>
        <w:jc w:val="both"/>
        <w:rPr>
          <w:rFonts w:ascii="Times New Roman" w:hAnsi="Times New Roman"/>
          <w:sz w:val="24"/>
          <w:szCs w:val="24"/>
          <w:u w:val="single"/>
        </w:rPr>
      </w:pPr>
      <w:r w:rsidRPr="007275E2">
        <w:rPr>
          <w:rFonts w:ascii="Times New Roman" w:hAnsi="Times New Roman"/>
          <w:sz w:val="24"/>
          <w:szCs w:val="24"/>
          <w:u w:val="single"/>
        </w:rPr>
        <w:t>Оценка</w:t>
      </w:r>
    </w:p>
    <w:p w:rsidR="0035394C" w:rsidRPr="008936EE" w:rsidRDefault="0035394C" w:rsidP="00270536">
      <w:pPr>
        <w:pStyle w:val="ListParagraph"/>
        <w:numPr>
          <w:ilvl w:val="0"/>
          <w:numId w:val="14"/>
        </w:numPr>
        <w:spacing w:after="0" w:line="240" w:lineRule="auto"/>
        <w:ind w:hanging="720"/>
        <w:jc w:val="both"/>
        <w:rPr>
          <w:rFonts w:ascii="Times New Roman" w:hAnsi="Times New Roman"/>
          <w:sz w:val="24"/>
          <w:szCs w:val="24"/>
        </w:rPr>
      </w:pPr>
      <w:r w:rsidRPr="008936EE">
        <w:rPr>
          <w:rFonts w:ascii="Times New Roman" w:hAnsi="Times New Roman"/>
          <w:sz w:val="24"/>
          <w:szCs w:val="24"/>
        </w:rPr>
        <w:t>Оценка проекта (сформированность навыка и оценка продукта)</w:t>
      </w:r>
    </w:p>
    <w:p w:rsidR="0035394C" w:rsidRPr="008936EE" w:rsidRDefault="0035394C" w:rsidP="00270536">
      <w:pPr>
        <w:pStyle w:val="ListParagraph"/>
        <w:numPr>
          <w:ilvl w:val="0"/>
          <w:numId w:val="14"/>
        </w:numPr>
        <w:spacing w:after="0" w:line="240" w:lineRule="auto"/>
        <w:ind w:hanging="720"/>
        <w:jc w:val="both"/>
        <w:rPr>
          <w:rFonts w:ascii="Times New Roman" w:hAnsi="Times New Roman"/>
          <w:sz w:val="24"/>
          <w:szCs w:val="24"/>
        </w:rPr>
      </w:pPr>
      <w:r w:rsidRPr="008936EE">
        <w:rPr>
          <w:rFonts w:ascii="Times New Roman" w:hAnsi="Times New Roman"/>
          <w:sz w:val="24"/>
          <w:szCs w:val="24"/>
        </w:rPr>
        <w:t>Оценка (самооценка, взаимооценка, экспертная оценка)</w:t>
      </w:r>
    </w:p>
    <w:p w:rsidR="0035394C" w:rsidRPr="008936EE" w:rsidRDefault="0035394C" w:rsidP="00270536">
      <w:pPr>
        <w:pStyle w:val="ListParagraph"/>
        <w:numPr>
          <w:ilvl w:val="0"/>
          <w:numId w:val="14"/>
        </w:numPr>
        <w:spacing w:after="0" w:line="240" w:lineRule="auto"/>
        <w:ind w:hanging="720"/>
        <w:jc w:val="both"/>
        <w:rPr>
          <w:rFonts w:ascii="Times New Roman" w:hAnsi="Times New Roman"/>
          <w:sz w:val="24"/>
          <w:szCs w:val="24"/>
        </w:rPr>
      </w:pPr>
      <w:r w:rsidRPr="008936EE">
        <w:rPr>
          <w:rFonts w:ascii="Times New Roman" w:hAnsi="Times New Roman"/>
          <w:sz w:val="24"/>
          <w:szCs w:val="24"/>
        </w:rPr>
        <w:t xml:space="preserve">Самооценка (эмоциональная, содержательная, рефлексия способа). </w:t>
      </w:r>
    </w:p>
    <w:p w:rsidR="0035394C" w:rsidRDefault="0035394C" w:rsidP="00BF5D2A">
      <w:pPr>
        <w:spacing w:after="0" w:line="240" w:lineRule="auto"/>
        <w:ind w:firstLine="567"/>
        <w:jc w:val="both"/>
        <w:rPr>
          <w:rFonts w:ascii="Times New Roman" w:hAnsi="Times New Roman"/>
          <w:sz w:val="24"/>
          <w:szCs w:val="24"/>
        </w:rPr>
      </w:pPr>
      <w:r>
        <w:rPr>
          <w:rFonts w:ascii="Times New Roman" w:hAnsi="Times New Roman"/>
          <w:sz w:val="24"/>
          <w:szCs w:val="24"/>
        </w:rPr>
        <w:t>Листы самооценки представлены в приложении</w:t>
      </w:r>
    </w:p>
    <w:p w:rsidR="0035394C" w:rsidRPr="006A298A" w:rsidRDefault="0035394C" w:rsidP="00BF5D2A">
      <w:pPr>
        <w:spacing w:after="0" w:line="240" w:lineRule="auto"/>
        <w:ind w:firstLine="567"/>
        <w:jc w:val="both"/>
        <w:rPr>
          <w:rFonts w:ascii="Times New Roman" w:hAnsi="Times New Roman"/>
          <w:sz w:val="24"/>
          <w:szCs w:val="24"/>
        </w:rPr>
      </w:pPr>
    </w:p>
    <w:p w:rsidR="0035394C" w:rsidRDefault="0035394C" w:rsidP="00E427FE">
      <w:pPr>
        <w:pStyle w:val="Heading2"/>
      </w:pPr>
      <w:bookmarkStart w:id="13" w:name="_Toc68808798"/>
      <w:r>
        <w:t>Оценивание</w:t>
      </w:r>
      <w:bookmarkEnd w:id="13"/>
      <w:r>
        <w:t xml:space="preserve">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Если говорить о контроле знаний, то кроме традиционных форм контроля знаний, я ﻿считаю, что оценивание на уроке — это процесс и результат.</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Процесс, т. к. учитель самостоятельно или вместе с детьми разрабатывает различные критерии, по которым в дальнейшем будет оценивать свою работу учащихся, а результат - т. к. это показатель освоения знаний, умений навыков. Конечно, оценивание стимулирует учебный процесс.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В своей работе я использую критериальные модели оценивания: самооценивание, взаимооценивание, рефлексию. </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На уроках часто использую листы оценивания (ребята уже привыкли к критериям и теперь я не распечатываю критерии – они знают их наизусть).</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Хорошо знают также критерии оценивания устного выступления (мы разработали с ними на основе требований к устному собеседованию шкалу оценивания).</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Если в основе выступления на уроке или на занятии по внеурочной деятельности лежала формула </w:t>
      </w:r>
      <w:r w:rsidRPr="00270536">
        <w:rPr>
          <w:rFonts w:ascii="Times New Roman" w:hAnsi="Times New Roman"/>
          <w:sz w:val="24"/>
          <w:szCs w:val="24"/>
          <w:u w:val="single"/>
          <w:lang w:val="en-US"/>
        </w:rPr>
        <w:t>RAFT</w:t>
      </w:r>
      <w:r w:rsidRPr="006A298A">
        <w:rPr>
          <w:rFonts w:ascii="Times New Roman" w:hAnsi="Times New Roman"/>
          <w:sz w:val="24"/>
          <w:szCs w:val="24"/>
        </w:rPr>
        <w:t xml:space="preserve"> (роль-аудитория – форма – жанр), то оценить выступление бывает гораздо проще и самому, и слушателям.</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В качестве рефлексии использую, как правило, </w:t>
      </w:r>
      <w:r w:rsidRPr="006A298A">
        <w:rPr>
          <w:rFonts w:ascii="Times New Roman" w:hAnsi="Times New Roman"/>
          <w:sz w:val="24"/>
          <w:szCs w:val="24"/>
          <w:u w:val="single"/>
        </w:rPr>
        <w:t>метод «трех М»</w:t>
      </w:r>
      <w:r w:rsidRPr="006A298A">
        <w:rPr>
          <w:rFonts w:ascii="Times New Roman" w:hAnsi="Times New Roman"/>
          <w:sz w:val="24"/>
          <w:szCs w:val="24"/>
        </w:rPr>
        <w:t xml:space="preserve"> (моменты, которые удивили, вызвали сомнение, понравились… варианты могут меняться).</w:t>
      </w:r>
    </w:p>
    <w:p w:rsidR="0035394C" w:rsidRPr="006A298A" w:rsidRDefault="0035394C" w:rsidP="006A298A">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На уроках </w:t>
      </w:r>
      <w:r>
        <w:rPr>
          <w:rFonts w:ascii="Times New Roman" w:hAnsi="Times New Roman"/>
          <w:sz w:val="24"/>
          <w:szCs w:val="24"/>
        </w:rPr>
        <w:t>русского языка</w:t>
      </w:r>
      <w:r w:rsidRPr="006A298A">
        <w:rPr>
          <w:rFonts w:ascii="Times New Roman" w:hAnsi="Times New Roman"/>
          <w:sz w:val="24"/>
          <w:szCs w:val="24"/>
        </w:rPr>
        <w:t>, литературы и родного языка очень часто использу</w:t>
      </w:r>
      <w:r>
        <w:rPr>
          <w:rFonts w:ascii="Times New Roman" w:hAnsi="Times New Roman"/>
          <w:sz w:val="24"/>
          <w:szCs w:val="24"/>
        </w:rPr>
        <w:t>ется для самооценки учащихся</w:t>
      </w:r>
      <w:r w:rsidRPr="006A298A">
        <w:rPr>
          <w:rFonts w:ascii="Times New Roman" w:hAnsi="Times New Roman"/>
          <w:sz w:val="24"/>
          <w:szCs w:val="24"/>
        </w:rPr>
        <w:t xml:space="preserve"> </w:t>
      </w:r>
      <w:r w:rsidRPr="00270536">
        <w:rPr>
          <w:rFonts w:ascii="Times New Roman" w:hAnsi="Times New Roman"/>
          <w:sz w:val="24"/>
          <w:szCs w:val="24"/>
          <w:u w:val="single"/>
        </w:rPr>
        <w:t>ПОПС-формула</w:t>
      </w:r>
      <w:r w:rsidRPr="006A298A">
        <w:rPr>
          <w:rFonts w:ascii="Times New Roman" w:hAnsi="Times New Roman"/>
          <w:sz w:val="24"/>
          <w:szCs w:val="24"/>
        </w:rPr>
        <w:t xml:space="preserve"> (позиция-обоснование-пример-следствие). Такая форма работы готовит ребят к дальнейшему написанию рассуждений и работе в старших классах.</w:t>
      </w:r>
    </w:p>
    <w:p w:rsidR="0035394C" w:rsidRPr="006A298A" w:rsidRDefault="0035394C" w:rsidP="006A298A">
      <w:pPr>
        <w:spacing w:after="0" w:line="240" w:lineRule="auto"/>
        <w:ind w:firstLine="567"/>
        <w:jc w:val="both"/>
        <w:rPr>
          <w:rFonts w:ascii="Times New Roman" w:hAnsi="Times New Roman"/>
          <w:sz w:val="24"/>
          <w:szCs w:val="24"/>
        </w:rPr>
      </w:pPr>
    </w:p>
    <w:p w:rsidR="0035394C" w:rsidRPr="00AC2F6E" w:rsidRDefault="0035394C" w:rsidP="00E427FE">
      <w:pPr>
        <w:pStyle w:val="Heading2"/>
      </w:pPr>
      <w:bookmarkStart w:id="14" w:name="_Toc68808799"/>
      <w:r>
        <w:t>Результаты работы</w:t>
      </w:r>
      <w:bookmarkEnd w:id="14"/>
    </w:p>
    <w:p w:rsidR="0035394C" w:rsidRPr="006A298A" w:rsidRDefault="0035394C" w:rsidP="00270536">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Говоря о технологических подходах, нельзя не </w:t>
      </w:r>
      <w:r>
        <w:rPr>
          <w:rFonts w:ascii="Times New Roman" w:hAnsi="Times New Roman"/>
          <w:sz w:val="24"/>
          <w:szCs w:val="24"/>
        </w:rPr>
        <w:t>сказать</w:t>
      </w:r>
      <w:r w:rsidRPr="006A298A">
        <w:rPr>
          <w:rFonts w:ascii="Times New Roman" w:hAnsi="Times New Roman"/>
          <w:sz w:val="24"/>
          <w:szCs w:val="24"/>
        </w:rPr>
        <w:t xml:space="preserve"> о практических результатах их применения.</w:t>
      </w:r>
    </w:p>
    <w:p w:rsidR="0035394C" w:rsidRPr="006A298A" w:rsidRDefault="0035394C" w:rsidP="00270536">
      <w:pPr>
        <w:pStyle w:val="ListParagraph"/>
        <w:numPr>
          <w:ilvl w:val="0"/>
          <w:numId w:val="10"/>
        </w:numPr>
        <w:spacing w:after="0" w:line="240" w:lineRule="auto"/>
        <w:ind w:left="0" w:firstLine="567"/>
        <w:jc w:val="both"/>
        <w:rPr>
          <w:rFonts w:ascii="Times New Roman" w:hAnsi="Times New Roman"/>
          <w:sz w:val="24"/>
          <w:szCs w:val="24"/>
        </w:rPr>
      </w:pPr>
      <w:r w:rsidRPr="006A298A">
        <w:rPr>
          <w:rFonts w:ascii="Times New Roman" w:hAnsi="Times New Roman"/>
          <w:sz w:val="24"/>
          <w:szCs w:val="24"/>
        </w:rPr>
        <w:t>Мои ученики показывают стабильные достижения в изучении предметов гуманитарного цикла. Если опираться на данные ОГЭ 2018 гг, то мои ученики успешно сдали экзамены. Собеседование. Средний балл –</w:t>
      </w:r>
      <w:r>
        <w:rPr>
          <w:rFonts w:ascii="Times New Roman" w:hAnsi="Times New Roman"/>
          <w:sz w:val="24"/>
          <w:szCs w:val="24"/>
        </w:rPr>
        <w:t xml:space="preserve"> 16,6 из 1</w:t>
      </w:r>
      <w:r w:rsidRPr="006A298A">
        <w:rPr>
          <w:rFonts w:ascii="Times New Roman" w:hAnsi="Times New Roman"/>
          <w:sz w:val="24"/>
          <w:szCs w:val="24"/>
        </w:rPr>
        <w:t xml:space="preserve">9. Максимальный балл получили 4 человека. </w:t>
      </w:r>
    </w:p>
    <w:p w:rsidR="0035394C" w:rsidRDefault="0035394C" w:rsidP="00F30D55">
      <w:pPr>
        <w:pStyle w:val="ListParagraph"/>
        <w:spacing w:after="0" w:line="240" w:lineRule="auto"/>
        <w:ind w:left="0" w:firstLine="567"/>
        <w:jc w:val="both"/>
        <w:rPr>
          <w:rFonts w:ascii="Times New Roman" w:hAnsi="Times New Roman"/>
          <w:sz w:val="24"/>
          <w:szCs w:val="24"/>
        </w:rPr>
      </w:pPr>
      <w:r w:rsidRPr="006A298A">
        <w:rPr>
          <w:rFonts w:ascii="Times New Roman" w:hAnsi="Times New Roman"/>
          <w:sz w:val="24"/>
          <w:szCs w:val="24"/>
        </w:rPr>
        <w:t xml:space="preserve">ОГЭ по русскому языку средний балл 32, максимальное количество набрали 3 моих ученика. </w:t>
      </w:r>
    </w:p>
    <w:p w:rsidR="0035394C" w:rsidRPr="006A298A" w:rsidRDefault="0035394C" w:rsidP="00F30D55">
      <w:pPr>
        <w:pStyle w:val="ListParagraph"/>
        <w:spacing w:after="0" w:line="240" w:lineRule="auto"/>
        <w:ind w:left="0" w:firstLine="567"/>
        <w:jc w:val="both"/>
        <w:rPr>
          <w:rFonts w:ascii="Times New Roman" w:hAnsi="Times New Roman"/>
          <w:sz w:val="24"/>
          <w:szCs w:val="24"/>
        </w:rPr>
      </w:pPr>
      <w:r w:rsidRPr="006A298A">
        <w:rPr>
          <w:rFonts w:ascii="Times New Roman" w:hAnsi="Times New Roman"/>
          <w:sz w:val="24"/>
          <w:szCs w:val="24"/>
        </w:rPr>
        <w:t xml:space="preserve">ЕГЭ по русскому языку справляемость 100%, средний балл 78,2 (по Ярославской области средний балл 74,5). Из сдававших </w:t>
      </w:r>
      <w:r>
        <w:rPr>
          <w:rFonts w:ascii="Times New Roman" w:hAnsi="Times New Roman"/>
          <w:sz w:val="24"/>
          <w:szCs w:val="24"/>
        </w:rPr>
        <w:t xml:space="preserve">29 учащихся </w:t>
      </w:r>
      <w:r w:rsidRPr="006A298A">
        <w:rPr>
          <w:rFonts w:ascii="Times New Roman" w:hAnsi="Times New Roman"/>
          <w:sz w:val="24"/>
          <w:szCs w:val="24"/>
        </w:rPr>
        <w:t xml:space="preserve">один мой ученик набрал 100 баллов, 14 человек сдали на 80 баллов и выше. По литературе ЕГЭ сдавали 9 человек. Средний балл 65,3 (Ярославская область – 62,3) </w:t>
      </w:r>
    </w:p>
    <w:p w:rsidR="0035394C" w:rsidRPr="006A298A" w:rsidRDefault="0035394C" w:rsidP="00F30D55">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В 2020 году</w:t>
      </w:r>
      <w:r w:rsidRPr="006A298A">
        <w:rPr>
          <w:rFonts w:ascii="Times New Roman" w:hAnsi="Times New Roman"/>
          <w:sz w:val="24"/>
          <w:szCs w:val="24"/>
        </w:rPr>
        <w:t xml:space="preserve"> в условиях дистанционного обучения мои ученики также справились 100% с экзаменом по русскому языку. Средний балл 74,2, что также выше балла по области и России. Среди учащихся</w:t>
      </w:r>
      <w:r>
        <w:rPr>
          <w:rFonts w:ascii="Times New Roman" w:hAnsi="Times New Roman"/>
          <w:sz w:val="24"/>
          <w:szCs w:val="24"/>
        </w:rPr>
        <w:t xml:space="preserve"> есть один 100-балльник,</w:t>
      </w:r>
      <w:r w:rsidRPr="006A298A">
        <w:rPr>
          <w:rFonts w:ascii="Times New Roman" w:hAnsi="Times New Roman"/>
          <w:sz w:val="24"/>
          <w:szCs w:val="24"/>
        </w:rPr>
        <w:t xml:space="preserve"> 19 человек показали результаты выше 80 баллов. По литературе ЕГЭ сдавала одна ученица химико-биологического класса и получила результат 82 балла</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2. Работа по достижению результатов ведется как на уроках, так и во внеурочной деятельности. Налажено дистанционное взаимодействие с учащимися. Для дистанционного общения я использую как традиционные для школы источники (Сберкласс, Фоксфорд, «Я-класс», </w:t>
      </w:r>
      <w:r w:rsidRPr="006A298A">
        <w:rPr>
          <w:rFonts w:ascii="Times New Roman" w:hAnsi="Times New Roman"/>
          <w:sz w:val="24"/>
          <w:szCs w:val="24"/>
          <w:lang w:val="en-US"/>
        </w:rPr>
        <w:t>SkySmart</w:t>
      </w:r>
      <w:r w:rsidRPr="006A298A">
        <w:rPr>
          <w:rFonts w:ascii="Times New Roman" w:hAnsi="Times New Roman"/>
          <w:sz w:val="24"/>
          <w:szCs w:val="24"/>
        </w:rPr>
        <w:t xml:space="preserve"> </w:t>
      </w:r>
      <w:r w:rsidRPr="006A298A">
        <w:rPr>
          <w:rFonts w:ascii="Times New Roman" w:hAnsi="Times New Roman"/>
          <w:sz w:val="24"/>
          <w:szCs w:val="24"/>
          <w:lang w:val="en-US"/>
        </w:rPr>
        <w:t>Googl</w:t>
      </w:r>
      <w:r w:rsidRPr="006A298A">
        <w:rPr>
          <w:rFonts w:ascii="Times New Roman" w:hAnsi="Times New Roman"/>
          <w:sz w:val="24"/>
          <w:szCs w:val="24"/>
          <w:lang w:val="de-DE"/>
        </w:rPr>
        <w:t>e</w:t>
      </w:r>
      <w:r w:rsidRPr="006A298A">
        <w:rPr>
          <w:rFonts w:ascii="Times New Roman" w:hAnsi="Times New Roman"/>
          <w:sz w:val="24"/>
          <w:szCs w:val="24"/>
        </w:rPr>
        <w:t xml:space="preserve">-формы  и проч ), так и те, которые чаще используются моими учениками (чаты «В контакте», Skype, </w:t>
      </w:r>
      <w:r w:rsidRPr="006A298A">
        <w:rPr>
          <w:rFonts w:ascii="Times New Roman" w:hAnsi="Times New Roman"/>
          <w:sz w:val="24"/>
          <w:szCs w:val="24"/>
          <w:lang w:val="en-US"/>
        </w:rPr>
        <w:t>ZOOM</w:t>
      </w:r>
      <w:r w:rsidRPr="006A298A">
        <w:rPr>
          <w:rFonts w:ascii="Times New Roman" w:hAnsi="Times New Roman"/>
          <w:sz w:val="24"/>
          <w:szCs w:val="24"/>
        </w:rPr>
        <w:t xml:space="preserve"> для видеоконсультаций, тестовые платформы </w:t>
      </w:r>
      <w:r w:rsidRPr="006A298A">
        <w:rPr>
          <w:rFonts w:ascii="Times New Roman" w:hAnsi="Times New Roman"/>
          <w:sz w:val="24"/>
          <w:szCs w:val="24"/>
          <w:lang w:val="en-US"/>
        </w:rPr>
        <w:t>Kahoot</w:t>
      </w:r>
      <w:r w:rsidRPr="006A298A">
        <w:rPr>
          <w:rFonts w:ascii="Times New Roman" w:hAnsi="Times New Roman"/>
          <w:sz w:val="24"/>
          <w:szCs w:val="24"/>
        </w:rPr>
        <w:t xml:space="preserve">,  </w:t>
      </w:r>
      <w:r w:rsidRPr="006A298A">
        <w:rPr>
          <w:rFonts w:ascii="Times New Roman" w:hAnsi="Times New Roman"/>
          <w:sz w:val="24"/>
          <w:szCs w:val="24"/>
          <w:lang w:val="en-US"/>
        </w:rPr>
        <w:t>Plikers</w:t>
      </w:r>
      <w:r w:rsidRPr="006A298A">
        <w:rPr>
          <w:rFonts w:ascii="Times New Roman" w:hAnsi="Times New Roman"/>
          <w:sz w:val="24"/>
          <w:szCs w:val="24"/>
        </w:rPr>
        <w:t xml:space="preserve">, интерактивные презентации </w:t>
      </w:r>
      <w:r w:rsidRPr="006A298A">
        <w:rPr>
          <w:rFonts w:ascii="Times New Roman" w:hAnsi="Times New Roman"/>
          <w:sz w:val="24"/>
          <w:szCs w:val="24"/>
          <w:lang w:val="en-US"/>
        </w:rPr>
        <w:t>Genially</w:t>
      </w:r>
      <w:r w:rsidRPr="006A298A">
        <w:rPr>
          <w:rFonts w:ascii="Times New Roman" w:hAnsi="Times New Roman"/>
          <w:sz w:val="24"/>
          <w:szCs w:val="24"/>
        </w:rPr>
        <w:t xml:space="preserve"> и др). </w:t>
      </w:r>
      <w:r>
        <w:rPr>
          <w:rFonts w:ascii="Times New Roman" w:hAnsi="Times New Roman"/>
          <w:sz w:val="24"/>
          <w:szCs w:val="24"/>
        </w:rPr>
        <w:t xml:space="preserve">Для обратной связи удобно, на мой взгляд, использовать </w:t>
      </w:r>
      <w:r>
        <w:rPr>
          <w:rFonts w:ascii="Times New Roman" w:hAnsi="Times New Roman"/>
          <w:sz w:val="24"/>
          <w:szCs w:val="24"/>
          <w:lang w:val="en-US"/>
        </w:rPr>
        <w:t>Bandikam</w:t>
      </w:r>
      <w:r>
        <w:rPr>
          <w:rFonts w:ascii="Times New Roman" w:hAnsi="Times New Roman"/>
          <w:sz w:val="24"/>
          <w:szCs w:val="24"/>
        </w:rPr>
        <w:t>.</w:t>
      </w:r>
      <w:r w:rsidRPr="006A298A">
        <w:rPr>
          <w:rFonts w:ascii="Times New Roman" w:hAnsi="Times New Roman"/>
          <w:sz w:val="24"/>
          <w:szCs w:val="24"/>
        </w:rPr>
        <w:t xml:space="preserve"> </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3.</w:t>
      </w:r>
      <w:r w:rsidRPr="006A298A">
        <w:rPr>
          <w:rFonts w:ascii="Times New Roman" w:hAnsi="Times New Roman"/>
          <w:sz w:val="24"/>
          <w:szCs w:val="24"/>
        </w:rPr>
        <w:tab/>
        <w:t xml:space="preserve">Для формирования интереса к предметам гуманитарного цикла ежегодно проводятся олимпиады для гимназистов. В них принимают участие от 45 до 74% учащихся. Ежегодно мои ученики  </w:t>
      </w:r>
      <w:r>
        <w:rPr>
          <w:rFonts w:ascii="Times New Roman" w:hAnsi="Times New Roman"/>
          <w:sz w:val="24"/>
          <w:szCs w:val="24"/>
        </w:rPr>
        <w:t xml:space="preserve">становятся </w:t>
      </w:r>
      <w:r w:rsidRPr="006A298A">
        <w:rPr>
          <w:rFonts w:ascii="Times New Roman" w:hAnsi="Times New Roman"/>
          <w:sz w:val="24"/>
          <w:szCs w:val="24"/>
        </w:rPr>
        <w:t>победител</w:t>
      </w:r>
      <w:r>
        <w:rPr>
          <w:rFonts w:ascii="Times New Roman" w:hAnsi="Times New Roman"/>
          <w:sz w:val="24"/>
          <w:szCs w:val="24"/>
        </w:rPr>
        <w:t>ями</w:t>
      </w:r>
      <w:r w:rsidRPr="006A298A">
        <w:rPr>
          <w:rFonts w:ascii="Times New Roman" w:hAnsi="Times New Roman"/>
          <w:sz w:val="24"/>
          <w:szCs w:val="24"/>
        </w:rPr>
        <w:t xml:space="preserve"> муниципального уровня как по русскому языку, так и по литературе. В 2019-2020 году ученица  класса стала призером на региональном этапе. В 2020-202 году одна моя  ученица стала победителем малой региональной олимпиады по литературе (второй результат в области),</w:t>
      </w:r>
      <w:r>
        <w:rPr>
          <w:rFonts w:ascii="Times New Roman" w:hAnsi="Times New Roman"/>
          <w:sz w:val="24"/>
          <w:szCs w:val="24"/>
        </w:rPr>
        <w:t xml:space="preserve"> </w:t>
      </w:r>
      <w:r w:rsidRPr="006A298A">
        <w:rPr>
          <w:rFonts w:ascii="Times New Roman" w:hAnsi="Times New Roman"/>
          <w:sz w:val="24"/>
          <w:szCs w:val="24"/>
        </w:rPr>
        <w:t>а  вторая – призёром (третий результат в области</w:t>
      </w:r>
      <w:r>
        <w:rPr>
          <w:rFonts w:ascii="Times New Roman" w:hAnsi="Times New Roman"/>
          <w:sz w:val="24"/>
          <w:szCs w:val="24"/>
        </w:rPr>
        <w:t>)</w:t>
      </w:r>
      <w:r w:rsidRPr="006A298A">
        <w:rPr>
          <w:rFonts w:ascii="Times New Roman" w:hAnsi="Times New Roman"/>
          <w:sz w:val="24"/>
          <w:szCs w:val="24"/>
        </w:rPr>
        <w:t>.</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4.</w:t>
      </w:r>
      <w:r w:rsidRPr="006A298A">
        <w:rPr>
          <w:rFonts w:ascii="Times New Roman" w:hAnsi="Times New Roman"/>
          <w:sz w:val="24"/>
          <w:szCs w:val="24"/>
        </w:rPr>
        <w:tab/>
        <w:t xml:space="preserve">С 2012 года активно использую интерактивные средства обучения. Это позволяет делать пометки поверх предложенного текста, совместно работать над таблицами и их заполнением, организовывать экспресс-поверку знаний,  изменять тексты, работать сразу с несколькими учащимися и проч. Одним из преимуществ </w:t>
      </w:r>
      <w:r>
        <w:rPr>
          <w:rFonts w:ascii="Times New Roman" w:hAnsi="Times New Roman"/>
          <w:sz w:val="24"/>
          <w:szCs w:val="24"/>
        </w:rPr>
        <w:t xml:space="preserve">интерактивности </w:t>
      </w:r>
      <w:r w:rsidRPr="006A298A">
        <w:rPr>
          <w:rFonts w:ascii="Times New Roman" w:hAnsi="Times New Roman"/>
          <w:sz w:val="24"/>
          <w:szCs w:val="24"/>
        </w:rPr>
        <w:t>является возможность сохранения записи урок</w:t>
      </w:r>
      <w:r>
        <w:rPr>
          <w:rFonts w:ascii="Times New Roman" w:hAnsi="Times New Roman"/>
          <w:sz w:val="24"/>
          <w:szCs w:val="24"/>
        </w:rPr>
        <w:t>ов</w:t>
      </w:r>
      <w:r w:rsidRPr="006A298A">
        <w:rPr>
          <w:rFonts w:ascii="Times New Roman" w:hAnsi="Times New Roman"/>
          <w:sz w:val="24"/>
          <w:szCs w:val="24"/>
        </w:rPr>
        <w:t xml:space="preserve"> для передачи материала тем, кто отсутствовал на уроке, медленней усваивает новую информацию. </w:t>
      </w:r>
      <w:r>
        <w:rPr>
          <w:rFonts w:ascii="Times New Roman" w:hAnsi="Times New Roman"/>
          <w:sz w:val="24"/>
          <w:szCs w:val="24"/>
        </w:rPr>
        <w:t>Э</w:t>
      </w:r>
      <w:r w:rsidRPr="006A298A">
        <w:rPr>
          <w:rFonts w:ascii="Times New Roman" w:hAnsi="Times New Roman"/>
          <w:sz w:val="24"/>
          <w:szCs w:val="24"/>
        </w:rPr>
        <w:t xml:space="preserve">то позволяет </w:t>
      </w:r>
      <w:r>
        <w:rPr>
          <w:rFonts w:ascii="Times New Roman" w:hAnsi="Times New Roman"/>
          <w:sz w:val="24"/>
          <w:szCs w:val="24"/>
        </w:rPr>
        <w:t>выходить на личностно-ориентированное обучение</w:t>
      </w:r>
      <w:r w:rsidRPr="006A298A">
        <w:rPr>
          <w:rFonts w:ascii="Times New Roman" w:hAnsi="Times New Roman"/>
          <w:sz w:val="24"/>
          <w:szCs w:val="24"/>
        </w:rPr>
        <w:t>. И, на мой взгляд, повышение среднего балла по русскому языку у моих учащихся – закономерный результат такой деятельности.</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5.</w:t>
      </w:r>
      <w:r w:rsidRPr="006A298A">
        <w:rPr>
          <w:rFonts w:ascii="Times New Roman" w:hAnsi="Times New Roman"/>
          <w:sz w:val="24"/>
          <w:szCs w:val="24"/>
        </w:rPr>
        <w:tab/>
        <w:t>Под моим руководством обучающиеся участвуют в различных конкурсах. М</w:t>
      </w:r>
      <w:r>
        <w:rPr>
          <w:rFonts w:ascii="Times New Roman" w:hAnsi="Times New Roman"/>
          <w:sz w:val="24"/>
          <w:szCs w:val="24"/>
        </w:rPr>
        <w:t xml:space="preserve">ы </w:t>
      </w:r>
      <w:r w:rsidRPr="006A298A">
        <w:rPr>
          <w:rFonts w:ascii="Times New Roman" w:hAnsi="Times New Roman"/>
          <w:sz w:val="24"/>
          <w:szCs w:val="24"/>
        </w:rPr>
        <w:t xml:space="preserve">принимали  участие в таких конкурсах творческих работ, как «Имя твое Учитель», «Моя семья в годы войны», «Без срока давности», «Письмо погибшему афганцу», конкурсах чтецов. Стихи, сочиненные учащимися, были </w:t>
      </w:r>
      <w:r>
        <w:rPr>
          <w:rFonts w:ascii="Times New Roman" w:hAnsi="Times New Roman"/>
          <w:sz w:val="24"/>
          <w:szCs w:val="24"/>
        </w:rPr>
        <w:t xml:space="preserve">высоко </w:t>
      </w:r>
      <w:r w:rsidRPr="006A298A">
        <w:rPr>
          <w:rFonts w:ascii="Times New Roman" w:hAnsi="Times New Roman"/>
          <w:sz w:val="24"/>
          <w:szCs w:val="24"/>
        </w:rPr>
        <w:t xml:space="preserve">оценены гимназическим жюри. Высокой оценки удостаиваются ежегодно проекты, представляемые в рамках гимназической научно-практической конференции. </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 xml:space="preserve">6. </w:t>
      </w:r>
      <w:r w:rsidRPr="00270536">
        <w:rPr>
          <w:rFonts w:ascii="Times New Roman" w:hAnsi="Times New Roman"/>
          <w:sz w:val="24"/>
          <w:szCs w:val="24"/>
        </w:rPr>
        <w:t xml:space="preserve">О развитии интереса у детей к предметам гуманитарного цикла говорит количество участников мероприятий, конкурсов, акций, проводимых в рамках внеклассной работы по предметам. </w:t>
      </w:r>
      <w:r w:rsidRPr="006A298A">
        <w:rPr>
          <w:rFonts w:ascii="Times New Roman" w:hAnsi="Times New Roman"/>
          <w:sz w:val="24"/>
          <w:szCs w:val="24"/>
        </w:rPr>
        <w:t xml:space="preserve">Ежегодно мои ученики принимают участие в мероприятиях гуманитарной направленности. Мы проводили вечер «Литература ушедшего века»,  «Учитель+ученик», «Литературная карта России», «110-летию гимназии». </w:t>
      </w:r>
    </w:p>
    <w:p w:rsidR="0035394C" w:rsidRPr="006A298A"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8.</w:t>
      </w:r>
      <w:r w:rsidRPr="006A298A">
        <w:rPr>
          <w:rFonts w:ascii="Times New Roman" w:hAnsi="Times New Roman"/>
          <w:sz w:val="24"/>
          <w:szCs w:val="24"/>
        </w:rPr>
        <w:tab/>
        <w:t xml:space="preserve">В работе также применяю </w:t>
      </w:r>
      <w:r>
        <w:rPr>
          <w:rFonts w:ascii="Times New Roman" w:hAnsi="Times New Roman"/>
          <w:sz w:val="24"/>
          <w:szCs w:val="24"/>
          <w:lang w:val="en-US"/>
        </w:rPr>
        <w:t>Google</w:t>
      </w:r>
      <w:r>
        <w:rPr>
          <w:rFonts w:ascii="Times New Roman" w:hAnsi="Times New Roman"/>
          <w:sz w:val="24"/>
          <w:szCs w:val="24"/>
        </w:rPr>
        <w:t xml:space="preserve"> – формы, различные задания, связанные с информационной переработкой текстов (примеры есть в приложении), </w:t>
      </w:r>
      <w:r w:rsidRPr="006A298A">
        <w:rPr>
          <w:rFonts w:ascii="Times New Roman" w:hAnsi="Times New Roman"/>
          <w:sz w:val="24"/>
          <w:szCs w:val="24"/>
        </w:rPr>
        <w:t xml:space="preserve">элементы арт-технологии, технологии образно-поэтического осмысления текста, работу в группах, ОДИ, дебаты и многие другие, которые постоянно обновляются в соответствии с запросами общества. </w:t>
      </w:r>
    </w:p>
    <w:p w:rsidR="0035394C" w:rsidRDefault="0035394C" w:rsidP="00F30D55">
      <w:pPr>
        <w:spacing w:after="0" w:line="240" w:lineRule="auto"/>
        <w:ind w:firstLine="567"/>
        <w:jc w:val="both"/>
        <w:rPr>
          <w:rFonts w:ascii="Times New Roman" w:hAnsi="Times New Roman"/>
          <w:sz w:val="24"/>
          <w:szCs w:val="24"/>
        </w:rPr>
      </w:pPr>
      <w:r w:rsidRPr="006A298A">
        <w:rPr>
          <w:rFonts w:ascii="Times New Roman" w:hAnsi="Times New Roman"/>
          <w:sz w:val="24"/>
          <w:szCs w:val="24"/>
        </w:rPr>
        <w:t>Можно сделать вывод, что работа, связанная с использованием технологических подходов, основанная на компиляции элементов различных технологий, особенно в условиях смешанного обучения, когда учитель не может гарантировать самостоятельности в выполнении ребенком заданий, а научить должен, способствует личностному развитию учащихся, развивает их одаренность.</w:t>
      </w:r>
    </w:p>
    <w:p w:rsidR="0035394C" w:rsidRDefault="0035394C" w:rsidP="00E66B1D">
      <w:pPr>
        <w:pStyle w:val="Heading1"/>
      </w:pPr>
      <w:bookmarkStart w:id="15" w:name="_Toc68808800"/>
      <w:r>
        <w:t>Заключение</w:t>
      </w:r>
      <w:bookmarkEnd w:id="15"/>
    </w:p>
    <w:p w:rsidR="0035394C"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xml:space="preserve">В </w:t>
      </w:r>
      <w:r>
        <w:rPr>
          <w:rFonts w:ascii="Times New Roman" w:hAnsi="Times New Roman"/>
          <w:sz w:val="24"/>
          <w:szCs w:val="24"/>
        </w:rPr>
        <w:t>рамках небольшой разработки не представляется возмможным раскрыть все технологии, которые я использую и активно применяю на уроках. В данное время работа гимназии направлена на развитие индивидуализации, я работаю в проекте «Цифровая образовательная среда», год работаю на платформе «Сберкласс». То, как растет интерес детей к предметам, показывает, что гимназия двигается правильном направлении, что детям интересно на таких уроках, где они приобретают навыки, востребованные каждым современным человеком.</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Смешанное обучение представляет собой прогрессивную образовательную технологию, имеющую широкие перспективы для использования и дальнейшего развития.</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В первую очередь это связано с тем, что при правильном и полноценном применении смешанное обучение работает на формирование ценных качеств личности, которые также известны как навыки XXI века. Это:</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способность к комплексному решению проблем, учёту всех аспектов решаемой задачи (функциональная грамотность);</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критическое мышление, способность выбора достоверных источников данных и отбора информации, которая действительно необходима для решения проблемы;</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креативность, способность творчески переосмыслить имеющуюся информацию, синтезировать новые идеи и решения;</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командная работа, умение продуктивно взаимодействовать с другими людьми, искать единомышленников и создавать команды;</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умение и стремление учиться на протяжении всей жизни;</w:t>
      </w:r>
    </w:p>
    <w:p w:rsidR="0035394C"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 xml:space="preserve">— умение принимать решения и </w:t>
      </w:r>
      <w:r>
        <w:rPr>
          <w:rFonts w:ascii="Times New Roman" w:hAnsi="Times New Roman"/>
          <w:sz w:val="24"/>
          <w:szCs w:val="24"/>
        </w:rPr>
        <w:t>нести за них ответственность.</w:t>
      </w:r>
    </w:p>
    <w:p w:rsidR="0035394C" w:rsidRPr="00E66B1D" w:rsidRDefault="0035394C" w:rsidP="00E66B1D">
      <w:pPr>
        <w:spacing w:after="0" w:line="240" w:lineRule="auto"/>
        <w:ind w:firstLine="567"/>
        <w:jc w:val="both"/>
        <w:rPr>
          <w:rFonts w:ascii="Times New Roman" w:hAnsi="Times New Roman"/>
          <w:sz w:val="24"/>
          <w:szCs w:val="24"/>
        </w:rPr>
      </w:pPr>
      <w:r>
        <w:rPr>
          <w:rFonts w:ascii="Times New Roman" w:hAnsi="Times New Roman"/>
          <w:sz w:val="24"/>
          <w:szCs w:val="24"/>
        </w:rPr>
        <w:t>У с</w:t>
      </w:r>
      <w:r w:rsidRPr="00E66B1D">
        <w:rPr>
          <w:rFonts w:ascii="Times New Roman" w:hAnsi="Times New Roman"/>
          <w:sz w:val="24"/>
          <w:szCs w:val="24"/>
        </w:rPr>
        <w:t>мешанного обучения можно с уверенностью выделить следующие преимущества, связанные с особенностями использования цифровых образовательных ресурсов:</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1) неограниченный доступ к учебной и иным видам информации, размещённой на электронных носителях и в онлайн-пространстве; при смешанном обучении учитель перестаёт быть единственным источником информации, а избыточность информации, получаемой учеником, позволяет формировать разнообразные навыки работы с ней;</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2) возможность «тонкой настройки» содержания, способов и методов обучения, позволяющая удовлетворить запросы на обучение практически каждого ученика;</w:t>
      </w:r>
    </w:p>
    <w:p w:rsidR="0035394C"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3) прозрачность и понятность системы оценивания, особенно в той её части, где выставление отметки происходит на основе электронных заданий с автоматической проверкой, а субъективное мнени</w:t>
      </w:r>
      <w:r>
        <w:rPr>
          <w:rFonts w:ascii="Times New Roman" w:hAnsi="Times New Roman"/>
          <w:sz w:val="24"/>
          <w:szCs w:val="24"/>
        </w:rPr>
        <w:t>е учителя не влияет на отметку.</w:t>
      </w:r>
    </w:p>
    <w:p w:rsidR="0035394C" w:rsidRPr="00E66B1D"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В эпоху инновационных технологий переход к модели, интегрирующей возможности традиционной и электронной форм обучения, обусловлен объективно возрастающей потребностью использования инновационных методов, соответствующих духу времени, динамике современной жизни и ожиданиям и потребностям обучающихся.</w:t>
      </w:r>
    </w:p>
    <w:p w:rsidR="0035394C" w:rsidRDefault="0035394C" w:rsidP="00E66B1D">
      <w:pPr>
        <w:spacing w:after="0" w:line="240" w:lineRule="auto"/>
        <w:ind w:firstLine="567"/>
        <w:jc w:val="both"/>
        <w:rPr>
          <w:rFonts w:ascii="Times New Roman" w:hAnsi="Times New Roman"/>
          <w:sz w:val="24"/>
          <w:szCs w:val="24"/>
        </w:rPr>
      </w:pPr>
      <w:r w:rsidRPr="00E66B1D">
        <w:rPr>
          <w:rFonts w:ascii="Times New Roman" w:hAnsi="Times New Roman"/>
          <w:sz w:val="24"/>
          <w:szCs w:val="24"/>
        </w:rPr>
        <w:t>Смешанное обучение, как и любая инновационная технология</w:t>
      </w:r>
      <w:r>
        <w:rPr>
          <w:rFonts w:ascii="Times New Roman" w:hAnsi="Times New Roman"/>
          <w:sz w:val="24"/>
          <w:szCs w:val="24"/>
        </w:rPr>
        <w:t>,</w:t>
      </w:r>
      <w:r w:rsidRPr="00E66B1D">
        <w:rPr>
          <w:rFonts w:ascii="Times New Roman" w:hAnsi="Times New Roman"/>
          <w:sz w:val="24"/>
          <w:szCs w:val="24"/>
        </w:rPr>
        <w:t xml:space="preserve"> требует времени и дополнительных усилий со стороны учителя по формированию учебной культуры класса.</w:t>
      </w:r>
    </w:p>
    <w:p w:rsidR="0035394C" w:rsidRDefault="0035394C" w:rsidP="00BF5D2A">
      <w:pPr>
        <w:pStyle w:val="Heading1"/>
      </w:pPr>
      <w:bookmarkStart w:id="16" w:name="_Toc68808801"/>
      <w:r w:rsidRPr="00AC2F6E">
        <w:t>Источники</w:t>
      </w:r>
      <w:bookmarkEnd w:id="16"/>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0" w:history="1">
        <w:r w:rsidRPr="00BF5D2A">
          <w:rPr>
            <w:rStyle w:val="Hyperlink"/>
            <w:rFonts w:ascii="Times New Roman" w:hAnsi="Times New Roman"/>
            <w:sz w:val="24"/>
            <w:szCs w:val="24"/>
          </w:rPr>
          <w:t>http://blendedlearning.pro/script/samr/</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1" w:history="1">
        <w:r w:rsidRPr="00BF5D2A">
          <w:rPr>
            <w:rStyle w:val="Hyperlink"/>
            <w:rFonts w:ascii="Times New Roman" w:hAnsi="Times New Roman"/>
            <w:sz w:val="24"/>
            <w:szCs w:val="24"/>
          </w:rPr>
          <w:t>http://pedsovet.su/metodika/</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2" w:history="1">
        <w:r w:rsidRPr="00BF5D2A">
          <w:rPr>
            <w:rStyle w:val="Hyperlink"/>
            <w:rFonts w:ascii="Times New Roman" w:hAnsi="Times New Roman"/>
            <w:sz w:val="24"/>
            <w:szCs w:val="24"/>
          </w:rPr>
          <w:t>https://interactiv.su/</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3" w:history="1">
        <w:r w:rsidRPr="00BF5D2A">
          <w:rPr>
            <w:rStyle w:val="Hyperlink"/>
            <w:rFonts w:ascii="Times New Roman" w:hAnsi="Times New Roman"/>
            <w:sz w:val="24"/>
            <w:szCs w:val="24"/>
          </w:rPr>
          <w:t>https://studopedia.su/</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4" w:history="1">
        <w:r w:rsidRPr="00BF5D2A">
          <w:rPr>
            <w:rStyle w:val="Hyperlink"/>
            <w:rFonts w:ascii="Times New Roman" w:hAnsi="Times New Roman"/>
            <w:sz w:val="24"/>
            <w:szCs w:val="24"/>
          </w:rPr>
          <w:t>https://sergeyafonin.ru/</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hyperlink r:id="rId15" w:history="1">
        <w:r w:rsidRPr="00BF5D2A">
          <w:rPr>
            <w:rStyle w:val="Hyperlink"/>
            <w:rFonts w:ascii="Times New Roman" w:hAnsi="Times New Roman"/>
            <w:sz w:val="24"/>
            <w:szCs w:val="24"/>
          </w:rPr>
          <w:t>https://teacher.yandex.ru/</w:t>
        </w:r>
      </w:hyperlink>
    </w:p>
    <w:p w:rsidR="0035394C" w:rsidRPr="00BF5D2A" w:rsidRDefault="0035394C" w:rsidP="00BF5D2A">
      <w:pPr>
        <w:pStyle w:val="ListParagraph"/>
        <w:numPr>
          <w:ilvl w:val="0"/>
          <w:numId w:val="11"/>
        </w:numPr>
        <w:spacing w:after="0" w:line="240" w:lineRule="auto"/>
        <w:jc w:val="both"/>
        <w:rPr>
          <w:rFonts w:ascii="Times New Roman" w:hAnsi="Times New Roman"/>
          <w:sz w:val="24"/>
          <w:szCs w:val="24"/>
        </w:rPr>
      </w:pPr>
      <w:r w:rsidRPr="00BF5D2A">
        <w:rPr>
          <w:rFonts w:ascii="Times New Roman" w:hAnsi="Times New Roman"/>
          <w:sz w:val="24"/>
          <w:szCs w:val="24"/>
        </w:rPr>
        <w:t>материалы Всероссийских конференций “</w:t>
      </w:r>
      <w:r w:rsidRPr="00BF5D2A">
        <w:rPr>
          <w:rFonts w:ascii="Times New Roman" w:hAnsi="Times New Roman"/>
          <w:sz w:val="24"/>
          <w:szCs w:val="24"/>
          <w:lang w:val="de-DE"/>
        </w:rPr>
        <w:t>EdExpo</w:t>
      </w:r>
      <w:r w:rsidRPr="00BF5D2A">
        <w:rPr>
          <w:rFonts w:ascii="Times New Roman" w:hAnsi="Times New Roman"/>
          <w:sz w:val="24"/>
          <w:szCs w:val="24"/>
        </w:rPr>
        <w:t>: образование для будущего» 2018, 2020гг</w:t>
      </w:r>
    </w:p>
    <w:sectPr w:rsidR="0035394C" w:rsidRPr="00BF5D2A" w:rsidSect="005D14CD">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4C" w:rsidRDefault="0035394C" w:rsidP="001559FA">
      <w:pPr>
        <w:spacing w:after="0" w:line="240" w:lineRule="auto"/>
      </w:pPr>
      <w:r>
        <w:separator/>
      </w:r>
    </w:p>
  </w:endnote>
  <w:endnote w:type="continuationSeparator" w:id="0">
    <w:p w:rsidR="0035394C" w:rsidRDefault="0035394C" w:rsidP="00155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C" w:rsidRDefault="0035394C">
    <w:pPr>
      <w:pStyle w:val="Footer"/>
      <w:jc w:val="right"/>
    </w:pPr>
    <w:fldSimple w:instr="PAGE   \* MERGEFORMAT">
      <w:r>
        <w:rPr>
          <w:noProof/>
        </w:rPr>
        <w:t>1</w:t>
      </w:r>
    </w:fldSimple>
  </w:p>
  <w:p w:rsidR="0035394C" w:rsidRDefault="00353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4C" w:rsidRDefault="0035394C" w:rsidP="001559FA">
      <w:pPr>
        <w:spacing w:after="0" w:line="240" w:lineRule="auto"/>
      </w:pPr>
      <w:r>
        <w:separator/>
      </w:r>
    </w:p>
  </w:footnote>
  <w:footnote w:type="continuationSeparator" w:id="0">
    <w:p w:rsidR="0035394C" w:rsidRDefault="0035394C" w:rsidP="001559FA">
      <w:pPr>
        <w:spacing w:after="0" w:line="240" w:lineRule="auto"/>
      </w:pPr>
      <w:r>
        <w:continuationSeparator/>
      </w:r>
    </w:p>
  </w:footnote>
  <w:footnote w:id="1">
    <w:p w:rsidR="0035394C" w:rsidRDefault="0035394C">
      <w:pPr>
        <w:pStyle w:val="FootnoteText"/>
      </w:pPr>
      <w:r>
        <w:rPr>
          <w:rStyle w:val="FootnoteReference"/>
        </w:rPr>
        <w:footnoteRef/>
      </w:r>
      <w:r w:rsidRPr="001559FA">
        <w:t xml:space="preserve"> Долгова Татьяна Валерьевна, канд. экономических наук, руководитель отдела апробации и методического сопровождения ООО «Мобильное Электронное Образование».- </w:t>
      </w:r>
      <w:r w:rsidRPr="001559FA">
        <w:rPr>
          <w:lang w:val="en-US"/>
        </w:rPr>
        <w:t>Журнал «Интерактивное о</w:t>
      </w:r>
      <w:r>
        <w:t>б</w:t>
      </w:r>
      <w:r w:rsidRPr="001559FA">
        <w:rPr>
          <w:lang w:val="en-US"/>
        </w:rPr>
        <w:t>разование»</w:t>
      </w:r>
    </w:p>
  </w:footnote>
  <w:footnote w:id="2">
    <w:p w:rsidR="0035394C" w:rsidRDefault="0035394C">
      <w:pPr>
        <w:pStyle w:val="FootnoteText"/>
      </w:pPr>
      <w:r>
        <w:rPr>
          <w:rStyle w:val="FootnoteReference"/>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7D3"/>
    <w:multiLevelType w:val="hybridMultilevel"/>
    <w:tmpl w:val="B6D242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F916A9"/>
    <w:multiLevelType w:val="hybridMultilevel"/>
    <w:tmpl w:val="FB326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21ACE"/>
    <w:multiLevelType w:val="hybridMultilevel"/>
    <w:tmpl w:val="049AE024"/>
    <w:lvl w:ilvl="0" w:tplc="ACBC1D3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FA66A3"/>
    <w:multiLevelType w:val="hybridMultilevel"/>
    <w:tmpl w:val="758CFD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B319EA"/>
    <w:multiLevelType w:val="hybridMultilevel"/>
    <w:tmpl w:val="9DBCAB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984265"/>
    <w:multiLevelType w:val="hybridMultilevel"/>
    <w:tmpl w:val="B12C6B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9BC7AF1"/>
    <w:multiLevelType w:val="hybridMultilevel"/>
    <w:tmpl w:val="683C4E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2D580A"/>
    <w:multiLevelType w:val="hybridMultilevel"/>
    <w:tmpl w:val="6AB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0537F"/>
    <w:multiLevelType w:val="hybridMultilevel"/>
    <w:tmpl w:val="F4761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4938A1"/>
    <w:multiLevelType w:val="hybridMultilevel"/>
    <w:tmpl w:val="65922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9E4ABE"/>
    <w:multiLevelType w:val="hybridMultilevel"/>
    <w:tmpl w:val="1DCA0E5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BD64FCC"/>
    <w:multiLevelType w:val="hybridMultilevel"/>
    <w:tmpl w:val="2840AA5E"/>
    <w:lvl w:ilvl="0" w:tplc="FFAAB9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DAD4551"/>
    <w:multiLevelType w:val="hybridMultilevel"/>
    <w:tmpl w:val="E97E1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418A0"/>
    <w:multiLevelType w:val="hybridMultilevel"/>
    <w:tmpl w:val="51F0CF46"/>
    <w:lvl w:ilvl="0" w:tplc="D518AC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57D1295"/>
    <w:multiLevelType w:val="hybridMultilevel"/>
    <w:tmpl w:val="3806B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5437D"/>
    <w:multiLevelType w:val="hybridMultilevel"/>
    <w:tmpl w:val="8786C3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4"/>
  </w:num>
  <w:num w:numId="6">
    <w:abstractNumId w:val="9"/>
  </w:num>
  <w:num w:numId="7">
    <w:abstractNumId w:val="12"/>
  </w:num>
  <w:num w:numId="8">
    <w:abstractNumId w:val="13"/>
  </w:num>
  <w:num w:numId="9">
    <w:abstractNumId w:val="11"/>
  </w:num>
  <w:num w:numId="10">
    <w:abstractNumId w:val="2"/>
  </w:num>
  <w:num w:numId="11">
    <w:abstractNumId w:val="10"/>
  </w:num>
  <w:num w:numId="12">
    <w:abstractNumId w:val="15"/>
  </w:num>
  <w:num w:numId="13">
    <w:abstractNumId w:val="5"/>
  </w:num>
  <w:num w:numId="14">
    <w:abstractNumId w:val="3"/>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76C"/>
    <w:rsid w:val="00057090"/>
    <w:rsid w:val="00064791"/>
    <w:rsid w:val="00086A0C"/>
    <w:rsid w:val="000C35DD"/>
    <w:rsid w:val="001559FA"/>
    <w:rsid w:val="001867CC"/>
    <w:rsid w:val="002254A1"/>
    <w:rsid w:val="00270536"/>
    <w:rsid w:val="00294CCA"/>
    <w:rsid w:val="00294F1F"/>
    <w:rsid w:val="0035394C"/>
    <w:rsid w:val="003660FC"/>
    <w:rsid w:val="003B6A78"/>
    <w:rsid w:val="003C2E21"/>
    <w:rsid w:val="003E4BE4"/>
    <w:rsid w:val="003F178C"/>
    <w:rsid w:val="00414450"/>
    <w:rsid w:val="00414F92"/>
    <w:rsid w:val="00417F5D"/>
    <w:rsid w:val="004304D1"/>
    <w:rsid w:val="00467905"/>
    <w:rsid w:val="00597000"/>
    <w:rsid w:val="005D0849"/>
    <w:rsid w:val="005D14CD"/>
    <w:rsid w:val="005D3600"/>
    <w:rsid w:val="005E20F8"/>
    <w:rsid w:val="00603E7A"/>
    <w:rsid w:val="0064629C"/>
    <w:rsid w:val="006543FE"/>
    <w:rsid w:val="006A298A"/>
    <w:rsid w:val="006D3CA6"/>
    <w:rsid w:val="006E36B0"/>
    <w:rsid w:val="007275E2"/>
    <w:rsid w:val="00794B6D"/>
    <w:rsid w:val="007A0436"/>
    <w:rsid w:val="007C70B8"/>
    <w:rsid w:val="007D776C"/>
    <w:rsid w:val="00824856"/>
    <w:rsid w:val="00856BF1"/>
    <w:rsid w:val="008936EE"/>
    <w:rsid w:val="008B4EE5"/>
    <w:rsid w:val="008C381B"/>
    <w:rsid w:val="008C3E02"/>
    <w:rsid w:val="008D0B72"/>
    <w:rsid w:val="008D3623"/>
    <w:rsid w:val="00953182"/>
    <w:rsid w:val="00AC2919"/>
    <w:rsid w:val="00AC2F6E"/>
    <w:rsid w:val="00B20F09"/>
    <w:rsid w:val="00BF5D2A"/>
    <w:rsid w:val="00CF388A"/>
    <w:rsid w:val="00D26068"/>
    <w:rsid w:val="00D557B9"/>
    <w:rsid w:val="00D57FEA"/>
    <w:rsid w:val="00D925E8"/>
    <w:rsid w:val="00DB023D"/>
    <w:rsid w:val="00DB7FA9"/>
    <w:rsid w:val="00DC0D30"/>
    <w:rsid w:val="00E13E57"/>
    <w:rsid w:val="00E427FE"/>
    <w:rsid w:val="00E65434"/>
    <w:rsid w:val="00E66B1D"/>
    <w:rsid w:val="00E70B03"/>
    <w:rsid w:val="00EC09BE"/>
    <w:rsid w:val="00ED6EDB"/>
    <w:rsid w:val="00F30D55"/>
    <w:rsid w:val="00F616DD"/>
    <w:rsid w:val="00FB3754"/>
    <w:rsid w:val="00FF5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D14CD"/>
    <w:pPr>
      <w:spacing w:after="200" w:line="276" w:lineRule="auto"/>
    </w:pPr>
    <w:rPr>
      <w:lang w:eastAsia="en-US"/>
    </w:rPr>
  </w:style>
  <w:style w:type="paragraph" w:styleId="Heading1">
    <w:name w:val="heading 1"/>
    <w:basedOn w:val="Normal"/>
    <w:next w:val="Normal"/>
    <w:link w:val="Heading1Char"/>
    <w:uiPriority w:val="99"/>
    <w:qFormat/>
    <w:rsid w:val="00AC2F6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4EE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F6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4EE5"/>
    <w:rPr>
      <w:rFonts w:ascii="Cambria" w:hAnsi="Cambria" w:cs="Times New Roman"/>
      <w:b/>
      <w:bCs/>
      <w:color w:val="4F81BD"/>
      <w:sz w:val="26"/>
      <w:szCs w:val="26"/>
    </w:rPr>
  </w:style>
  <w:style w:type="table" w:styleId="TableGrid">
    <w:name w:val="Table Grid"/>
    <w:basedOn w:val="TableNormal"/>
    <w:uiPriority w:val="99"/>
    <w:rsid w:val="001559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559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559FA"/>
    <w:rPr>
      <w:rFonts w:cs="Times New Roman"/>
      <w:sz w:val="20"/>
      <w:szCs w:val="20"/>
    </w:rPr>
  </w:style>
  <w:style w:type="character" w:styleId="FootnoteReference">
    <w:name w:val="footnote reference"/>
    <w:basedOn w:val="DefaultParagraphFont"/>
    <w:uiPriority w:val="99"/>
    <w:semiHidden/>
    <w:rsid w:val="001559FA"/>
    <w:rPr>
      <w:rFonts w:cs="Times New Roman"/>
      <w:vertAlign w:val="superscript"/>
    </w:rPr>
  </w:style>
  <w:style w:type="paragraph" w:styleId="ListParagraph">
    <w:name w:val="List Paragraph"/>
    <w:basedOn w:val="Normal"/>
    <w:uiPriority w:val="99"/>
    <w:qFormat/>
    <w:rsid w:val="0064629C"/>
    <w:pPr>
      <w:ind w:left="720"/>
      <w:contextualSpacing/>
    </w:pPr>
  </w:style>
  <w:style w:type="character" w:styleId="Hyperlink">
    <w:name w:val="Hyperlink"/>
    <w:basedOn w:val="DefaultParagraphFont"/>
    <w:uiPriority w:val="99"/>
    <w:rsid w:val="00414450"/>
    <w:rPr>
      <w:rFonts w:cs="Times New Roman"/>
      <w:color w:val="0000FF"/>
      <w:u w:val="single"/>
    </w:rPr>
  </w:style>
  <w:style w:type="paragraph" w:styleId="Header">
    <w:name w:val="header"/>
    <w:basedOn w:val="Normal"/>
    <w:link w:val="HeaderChar"/>
    <w:uiPriority w:val="99"/>
    <w:rsid w:val="005D08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D0849"/>
    <w:rPr>
      <w:rFonts w:cs="Times New Roman"/>
    </w:rPr>
  </w:style>
  <w:style w:type="paragraph" w:styleId="Footer">
    <w:name w:val="footer"/>
    <w:basedOn w:val="Normal"/>
    <w:link w:val="FooterChar"/>
    <w:uiPriority w:val="99"/>
    <w:rsid w:val="005D08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D0849"/>
    <w:rPr>
      <w:rFonts w:cs="Times New Roman"/>
    </w:rPr>
  </w:style>
  <w:style w:type="paragraph" w:styleId="BalloonText">
    <w:name w:val="Balloon Text"/>
    <w:basedOn w:val="Normal"/>
    <w:link w:val="BalloonTextChar"/>
    <w:uiPriority w:val="99"/>
    <w:semiHidden/>
    <w:rsid w:val="0036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0FC"/>
    <w:rPr>
      <w:rFonts w:ascii="Tahoma" w:hAnsi="Tahoma" w:cs="Tahoma"/>
      <w:sz w:val="16"/>
      <w:szCs w:val="16"/>
    </w:rPr>
  </w:style>
  <w:style w:type="paragraph" w:styleId="TOCHeading">
    <w:name w:val="TOC Heading"/>
    <w:basedOn w:val="Heading1"/>
    <w:next w:val="Normal"/>
    <w:uiPriority w:val="99"/>
    <w:qFormat/>
    <w:rsid w:val="007C70B8"/>
    <w:pPr>
      <w:outlineLvl w:val="9"/>
    </w:pPr>
    <w:rPr>
      <w:lang w:eastAsia="ru-RU"/>
    </w:rPr>
  </w:style>
  <w:style w:type="paragraph" w:styleId="TOC1">
    <w:name w:val="toc 1"/>
    <w:basedOn w:val="Normal"/>
    <w:next w:val="Normal"/>
    <w:autoRedefine/>
    <w:uiPriority w:val="99"/>
    <w:rsid w:val="007C70B8"/>
    <w:pPr>
      <w:spacing w:after="100"/>
    </w:pPr>
  </w:style>
  <w:style w:type="paragraph" w:styleId="TOC2">
    <w:name w:val="toc 2"/>
    <w:basedOn w:val="Normal"/>
    <w:next w:val="Normal"/>
    <w:autoRedefine/>
    <w:uiPriority w:val="99"/>
    <w:rsid w:val="007C70B8"/>
    <w:pPr>
      <w:spacing w:after="100"/>
      <w:ind w:left="220"/>
    </w:pPr>
  </w:style>
  <w:style w:type="character" w:styleId="FollowedHyperlink">
    <w:name w:val="FollowedHyperlink"/>
    <w:basedOn w:val="DefaultParagraphFont"/>
    <w:uiPriority w:val="99"/>
    <w:semiHidden/>
    <w:rsid w:val="002254A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hyperlink" Target="https://studopedia.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tools.net/Venn/" TargetMode="External"/><Relationship Id="rId12" Type="http://schemas.openxmlformats.org/officeDocument/2006/relationships/hyperlink" Target="https://interactiv.su/2017/12/31/%D1%81%D0%BC%D0%B5%D1%88%D0%B0%D0%BD%D0%BD%D0%BE%D0%B5-%D0%BE%D0%B1%D1%83%D1%87%D0%B5%D0%BD%D0%B8%D0%B5-%D0%B8%D0%BD%D0%BD%D0%BE%D0%B2%D0%B0%D1%86%D0%B8%D1%8F-xxi-%D0%B2%D0%B5%D0%BA%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metodika/" TargetMode="External"/><Relationship Id="rId5" Type="http://schemas.openxmlformats.org/officeDocument/2006/relationships/footnotes" Target="footnotes.xml"/><Relationship Id="rId15" Type="http://schemas.openxmlformats.org/officeDocument/2006/relationships/hyperlink" Target="https://teacher.yandex.ru/" TargetMode="External"/><Relationship Id="rId10" Type="http://schemas.openxmlformats.org/officeDocument/2006/relationships/hyperlink" Target="http://blendedlearning.pro/script/samr/" TargetMode="External"/><Relationship Id="rId4" Type="http://schemas.openxmlformats.org/officeDocument/2006/relationships/webSettings" Target="webSettings.xml"/><Relationship Id="rId9" Type="http://schemas.openxmlformats.org/officeDocument/2006/relationships/hyperlink" Target="https://docs.google.com/forms/d/12MojSZgoYTNVsazBj33yfQJTsGEdl4zSLsS5aV6NvlU/edit" TargetMode="External"/><Relationship Id="rId14" Type="http://schemas.openxmlformats.org/officeDocument/2006/relationships/hyperlink" Target="https://sergeyafon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6886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технологических подходов в условиях смешанного обучения на уроках и во внеурочной деятельности учителя русского языка и литературы </dc:title>
  <dc:subject/>
  <dc:creator>Вероника Якимова</dc:creator>
  <cp:keywords/>
  <dc:description/>
  <cp:lastModifiedBy>Dream</cp:lastModifiedBy>
  <cp:revision>2</cp:revision>
  <dcterms:created xsi:type="dcterms:W3CDTF">2021-04-11T17:26:00Z</dcterms:created>
  <dcterms:modified xsi:type="dcterms:W3CDTF">2021-04-11T17:26:00Z</dcterms:modified>
</cp:coreProperties>
</file>