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F1" w:rsidRPr="00BA3408" w:rsidRDefault="002523F1" w:rsidP="002523F1">
      <w:pPr>
        <w:tabs>
          <w:tab w:val="left" w:pos="3680"/>
        </w:tabs>
        <w:jc w:val="center"/>
        <w:rPr>
          <w:b/>
        </w:rPr>
      </w:pPr>
      <w:r w:rsidRPr="00BA3408">
        <w:rPr>
          <w:b/>
        </w:rPr>
        <w:t>АННОТАЦИЯ К РАБОЧЕЙ ПРОГРАММЕ</w:t>
      </w:r>
      <w:r>
        <w:rPr>
          <w:b/>
        </w:rPr>
        <w:t xml:space="preserve"> ПО НЕМЕЦКОМУ ЯЗЫКУ ДЛЯ 7</w:t>
      </w:r>
      <w:r w:rsidRPr="00BA3408">
        <w:rPr>
          <w:b/>
        </w:rPr>
        <w:t xml:space="preserve"> КЛАССА</w:t>
      </w:r>
    </w:p>
    <w:p w:rsidR="002523F1" w:rsidRPr="00BA3408" w:rsidRDefault="002523F1" w:rsidP="002523F1">
      <w:pPr>
        <w:tabs>
          <w:tab w:val="left" w:pos="3680"/>
        </w:tabs>
        <w:jc w:val="center"/>
        <w:rPr>
          <w:b/>
        </w:rPr>
      </w:pPr>
    </w:p>
    <w:p w:rsidR="002523F1" w:rsidRPr="00BA3408" w:rsidRDefault="002523F1" w:rsidP="002523F1">
      <w:pPr>
        <w:tabs>
          <w:tab w:val="left" w:pos="3680"/>
        </w:tabs>
        <w:jc w:val="center"/>
        <w:rPr>
          <w:b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2523F1" w:rsidRPr="00BA3408" w:rsidTr="009F05B3">
        <w:tc>
          <w:tcPr>
            <w:tcW w:w="3114" w:type="dxa"/>
          </w:tcPr>
          <w:p w:rsidR="002523F1" w:rsidRPr="00BA3408" w:rsidRDefault="002523F1" w:rsidP="009F05B3">
            <w:pPr>
              <w:shd w:val="clear" w:color="auto" w:fill="FFFFFF"/>
              <w:rPr>
                <w:color w:val="000000" w:themeColor="text1"/>
              </w:rPr>
            </w:pPr>
            <w:r w:rsidRPr="00BA3408">
              <w:rPr>
                <w:color w:val="000000" w:themeColor="text1"/>
              </w:rPr>
              <w:t xml:space="preserve">Основные правовые документы </w:t>
            </w:r>
          </w:p>
          <w:p w:rsidR="002523F1" w:rsidRPr="00BA3408" w:rsidRDefault="002523F1" w:rsidP="009F05B3">
            <w:pPr>
              <w:rPr>
                <w:color w:val="000000" w:themeColor="text1"/>
              </w:rPr>
            </w:pPr>
          </w:p>
        </w:tc>
        <w:tc>
          <w:tcPr>
            <w:tcW w:w="6946" w:type="dxa"/>
          </w:tcPr>
          <w:p w:rsidR="002523F1" w:rsidRPr="00BA3408" w:rsidRDefault="002523F1" w:rsidP="002523F1">
            <w:pPr>
              <w:numPr>
                <w:ilvl w:val="0"/>
                <w:numId w:val="2"/>
              </w:numPr>
              <w:ind w:left="567"/>
              <w:jc w:val="both"/>
              <w:rPr>
                <w:rFonts w:eastAsia="Calibri"/>
                <w:bCs/>
              </w:rPr>
            </w:pPr>
            <w:r w:rsidRPr="00BA3408">
              <w:rPr>
                <w:rFonts w:eastAsia="Calibri"/>
                <w:bCs/>
              </w:rPr>
              <w:t>федеральный государственный образовательный стандарт основного общего образования (ФГОС ОО), приказ Министерства образования и науки РФ от 17 декабря 2010 года № 1897;</w:t>
            </w:r>
          </w:p>
          <w:p w:rsidR="002523F1" w:rsidRPr="00BA3408" w:rsidRDefault="002523F1" w:rsidP="009F05B3">
            <w:pPr>
              <w:ind w:left="567"/>
              <w:jc w:val="both"/>
              <w:rPr>
                <w:rFonts w:eastAsia="Calibri"/>
                <w:bCs/>
              </w:rPr>
            </w:pPr>
          </w:p>
          <w:p w:rsidR="002523F1" w:rsidRDefault="002523F1" w:rsidP="002523F1">
            <w:pPr>
              <w:numPr>
                <w:ilvl w:val="0"/>
                <w:numId w:val="2"/>
              </w:numPr>
              <w:ind w:left="567"/>
              <w:jc w:val="both"/>
              <w:rPr>
                <w:rFonts w:eastAsia="Calibri"/>
                <w:bCs/>
              </w:rPr>
            </w:pPr>
            <w:r w:rsidRPr="00BA3408">
              <w:rPr>
                <w:rFonts w:eastAsia="Calibri"/>
                <w:bCs/>
              </w:rPr>
              <w:t xml:space="preserve">примерная основная образовательная программа основного общего образования, </w:t>
            </w:r>
            <w:proofErr w:type="gramStart"/>
            <w:r w:rsidRPr="00BA3408">
              <w:rPr>
                <w:rFonts w:eastAsia="Calibri"/>
                <w:bCs/>
              </w:rPr>
              <w:t>утвержденной</w:t>
            </w:r>
            <w:proofErr w:type="gramEnd"/>
            <w:r w:rsidRPr="00BA3408">
              <w:rPr>
                <w:rFonts w:eastAsia="Calibri"/>
                <w:bCs/>
              </w:rPr>
              <w:t xml:space="preserve"> Федеральным учебно-методическим объединением по общему образованию (Протокол заседания от 8 апреля 2015 года № 1/15);</w:t>
            </w:r>
          </w:p>
          <w:p w:rsidR="002523F1" w:rsidRDefault="002523F1" w:rsidP="009F05B3">
            <w:pPr>
              <w:pStyle w:val="a3"/>
              <w:rPr>
                <w:rFonts w:eastAsia="Calibri"/>
                <w:bCs/>
              </w:rPr>
            </w:pPr>
          </w:p>
          <w:p w:rsidR="002523F1" w:rsidRPr="006053F0" w:rsidRDefault="002523F1" w:rsidP="002523F1">
            <w:pPr>
              <w:numPr>
                <w:ilvl w:val="0"/>
                <w:numId w:val="2"/>
              </w:numPr>
              <w:ind w:left="567"/>
              <w:jc w:val="both"/>
              <w:rPr>
                <w:rFonts w:eastAsia="Calibri"/>
                <w:bCs/>
              </w:rPr>
            </w:pPr>
            <w:r w:rsidRPr="001A67BC">
              <w:t xml:space="preserve">Авторская программа: Немецкий язык. Рабочие программы. Предметная линия учебников И.Л Бим, 5-9 классы авторов И.Л. Бим, Л.В. </w:t>
            </w:r>
            <w:proofErr w:type="spellStart"/>
            <w:r w:rsidRPr="001A67BC">
              <w:t>Садомовой</w:t>
            </w:r>
            <w:proofErr w:type="gramStart"/>
            <w:r w:rsidRPr="001A67BC">
              <w:t>.М</w:t>
            </w:r>
            <w:proofErr w:type="gramEnd"/>
            <w:r w:rsidRPr="001A67BC">
              <w:t>осква</w:t>
            </w:r>
            <w:proofErr w:type="spellEnd"/>
            <w:r w:rsidRPr="001A67BC">
              <w:t xml:space="preserve"> «Просвещение» 2019 г.</w:t>
            </w:r>
          </w:p>
          <w:p w:rsidR="002523F1" w:rsidRPr="006053F0" w:rsidRDefault="002523F1" w:rsidP="009F05B3">
            <w:pPr>
              <w:jc w:val="both"/>
              <w:rPr>
                <w:rFonts w:eastAsia="Calibri"/>
                <w:bCs/>
              </w:rPr>
            </w:pPr>
          </w:p>
          <w:p w:rsidR="002523F1" w:rsidRPr="00BA3408" w:rsidRDefault="002523F1" w:rsidP="002523F1">
            <w:pPr>
              <w:numPr>
                <w:ilvl w:val="0"/>
                <w:numId w:val="2"/>
              </w:numPr>
              <w:ind w:left="567"/>
              <w:jc w:val="both"/>
              <w:rPr>
                <w:rFonts w:eastAsia="Calibri"/>
                <w:bCs/>
              </w:rPr>
            </w:pPr>
            <w:r w:rsidRPr="00BA3408">
              <w:rPr>
                <w:rFonts w:eastAsia="Calibri"/>
                <w:bCs/>
              </w:rPr>
              <w:t>методическое письмо о преподавании учебных предметов предметной области «иностранные языки» в 2020-2021 учебном году</w:t>
            </w:r>
          </w:p>
          <w:p w:rsidR="002523F1" w:rsidRPr="00BA3408" w:rsidRDefault="002523F1" w:rsidP="009F05B3">
            <w:pPr>
              <w:jc w:val="both"/>
              <w:rPr>
                <w:rFonts w:eastAsia="Calibri"/>
                <w:bCs/>
              </w:rPr>
            </w:pPr>
          </w:p>
        </w:tc>
      </w:tr>
      <w:tr w:rsidR="002523F1" w:rsidRPr="00BA3408" w:rsidTr="009F05B3">
        <w:tc>
          <w:tcPr>
            <w:tcW w:w="3114" w:type="dxa"/>
          </w:tcPr>
          <w:p w:rsidR="002523F1" w:rsidRPr="00BA3408" w:rsidRDefault="002523F1" w:rsidP="009F05B3">
            <w:pPr>
              <w:shd w:val="clear" w:color="auto" w:fill="FFFFFF"/>
              <w:rPr>
                <w:color w:val="000000" w:themeColor="text1"/>
              </w:rPr>
            </w:pPr>
            <w:r w:rsidRPr="00BA3408">
              <w:rPr>
                <w:color w:val="000000" w:themeColor="text1"/>
              </w:rPr>
              <w:t>Кол-во часов на год обучения</w:t>
            </w:r>
          </w:p>
        </w:tc>
        <w:tc>
          <w:tcPr>
            <w:tcW w:w="6946" w:type="dxa"/>
          </w:tcPr>
          <w:p w:rsidR="002523F1" w:rsidRPr="00BA3408" w:rsidRDefault="002523F1" w:rsidP="009F05B3">
            <w:pPr>
              <w:ind w:left="207"/>
              <w:jc w:val="both"/>
              <w:rPr>
                <w:rFonts w:eastAsia="Calibri"/>
                <w:bCs/>
              </w:rPr>
            </w:pPr>
            <w:r w:rsidRPr="00BA3408">
              <w:rPr>
                <w:color w:val="000000" w:themeColor="text1"/>
              </w:rPr>
              <w:t>102 ч из расчета 34 учебные недели в 2020-21 учебном году</w:t>
            </w:r>
          </w:p>
        </w:tc>
      </w:tr>
      <w:tr w:rsidR="002523F1" w:rsidRPr="00BA3408" w:rsidTr="009F05B3">
        <w:tc>
          <w:tcPr>
            <w:tcW w:w="3114" w:type="dxa"/>
          </w:tcPr>
          <w:p w:rsidR="002523F1" w:rsidRPr="00BA3408" w:rsidRDefault="002523F1" w:rsidP="009F05B3">
            <w:pPr>
              <w:shd w:val="clear" w:color="auto" w:fill="FFFFFF"/>
              <w:rPr>
                <w:color w:val="000000" w:themeColor="text1"/>
              </w:rPr>
            </w:pPr>
            <w:r w:rsidRPr="00BA3408">
              <w:rPr>
                <w:color w:val="000000" w:themeColor="text1"/>
              </w:rPr>
              <w:t>Учебники, учебные пособия</w:t>
            </w:r>
          </w:p>
        </w:tc>
        <w:tc>
          <w:tcPr>
            <w:tcW w:w="6946" w:type="dxa"/>
          </w:tcPr>
          <w:p w:rsidR="002523F1" w:rsidRPr="001318C5" w:rsidRDefault="002523F1" w:rsidP="009F05B3">
            <w:pPr>
              <w:spacing w:before="100" w:beforeAutospacing="1" w:after="100" w:afterAutospacing="1"/>
              <w:ind w:left="284" w:firstLine="283"/>
              <w:jc w:val="both"/>
              <w:outlineLvl w:val="1"/>
              <w:rPr>
                <w:b/>
                <w:bCs/>
              </w:rPr>
            </w:pPr>
            <w:r>
              <w:t>УМК  для 7 класса</w:t>
            </w:r>
            <w:r w:rsidRPr="001318C5">
              <w:t>:</w:t>
            </w:r>
          </w:p>
          <w:p w:rsidR="002523F1" w:rsidRPr="00BC768C" w:rsidRDefault="002523F1" w:rsidP="002523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284" w:firstLine="283"/>
              <w:jc w:val="both"/>
              <w:outlineLvl w:val="1"/>
              <w:rPr>
                <w:b/>
                <w:bCs/>
              </w:rPr>
            </w:pPr>
            <w:r w:rsidRPr="00BC768C">
              <w:t>учебник;</w:t>
            </w:r>
          </w:p>
          <w:p w:rsidR="002523F1" w:rsidRPr="00BC768C" w:rsidRDefault="002523F1" w:rsidP="002523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284" w:firstLine="283"/>
              <w:jc w:val="both"/>
              <w:outlineLvl w:val="1"/>
              <w:rPr>
                <w:b/>
                <w:bCs/>
              </w:rPr>
            </w:pPr>
            <w:r w:rsidRPr="00BC768C">
              <w:t>рабочая тетрадь;</w:t>
            </w:r>
          </w:p>
          <w:p w:rsidR="002523F1" w:rsidRPr="00BC768C" w:rsidRDefault="002523F1" w:rsidP="002523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284" w:firstLine="283"/>
              <w:jc w:val="both"/>
              <w:outlineLvl w:val="1"/>
              <w:rPr>
                <w:b/>
                <w:bCs/>
              </w:rPr>
            </w:pPr>
            <w:proofErr w:type="spellStart"/>
            <w:r>
              <w:t>аудиокурс</w:t>
            </w:r>
            <w:proofErr w:type="spellEnd"/>
            <w:r w:rsidRPr="00BC768C">
              <w:t>;</w:t>
            </w:r>
          </w:p>
          <w:p w:rsidR="002523F1" w:rsidRPr="005118A7" w:rsidRDefault="002523F1" w:rsidP="002523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284" w:firstLine="283"/>
              <w:jc w:val="both"/>
              <w:outlineLvl w:val="1"/>
              <w:rPr>
                <w:b/>
                <w:bCs/>
              </w:rPr>
            </w:pPr>
            <w:r w:rsidRPr="00BC768C">
              <w:t>книга для учителя;</w:t>
            </w:r>
          </w:p>
          <w:p w:rsidR="002523F1" w:rsidRPr="005118A7" w:rsidRDefault="002523F1" w:rsidP="002523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284" w:firstLine="283"/>
              <w:jc w:val="both"/>
              <w:outlineLvl w:val="1"/>
              <w:rPr>
                <w:b/>
                <w:bCs/>
              </w:rPr>
            </w:pPr>
            <w:r>
              <w:t>книга для чтения</w:t>
            </w:r>
          </w:p>
          <w:p w:rsidR="002523F1" w:rsidRPr="00BC768C" w:rsidRDefault="002523F1" w:rsidP="002523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284" w:firstLine="283"/>
              <w:jc w:val="both"/>
              <w:outlineLvl w:val="1"/>
              <w:rPr>
                <w:b/>
                <w:bCs/>
              </w:rPr>
            </w:pPr>
            <w:r>
              <w:t>сборник упражнений</w:t>
            </w:r>
          </w:p>
          <w:p w:rsidR="002523F1" w:rsidRPr="00EC1298" w:rsidRDefault="002523F1" w:rsidP="002523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284" w:firstLine="283"/>
              <w:jc w:val="both"/>
              <w:outlineLvl w:val="1"/>
              <w:rPr>
                <w:b/>
                <w:bCs/>
              </w:rPr>
            </w:pPr>
            <w:r>
              <w:t xml:space="preserve">интернет-поддержка </w:t>
            </w:r>
            <w:r>
              <w:rPr>
                <w:lang w:val="en-US"/>
              </w:rPr>
              <w:t>www</w:t>
            </w:r>
            <w:r w:rsidRPr="005118A7">
              <w:t>.</w:t>
            </w:r>
            <w:proofErr w:type="spellStart"/>
            <w:r>
              <w:rPr>
                <w:lang w:val="en-US"/>
              </w:rPr>
              <w:t>prosv</w:t>
            </w:r>
            <w:proofErr w:type="spellEnd"/>
            <w:r w:rsidRPr="005118A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523F1" w:rsidRPr="00BA3408" w:rsidRDefault="002523F1" w:rsidP="009F05B3">
            <w:pPr>
              <w:spacing w:before="100" w:beforeAutospacing="1" w:after="100" w:afterAutospacing="1"/>
              <w:ind w:left="567"/>
              <w:contextualSpacing/>
              <w:jc w:val="both"/>
              <w:outlineLvl w:val="1"/>
              <w:rPr>
                <w:color w:val="000000" w:themeColor="text1"/>
              </w:rPr>
            </w:pPr>
          </w:p>
        </w:tc>
      </w:tr>
      <w:tr w:rsidR="002523F1" w:rsidRPr="00BA3408" w:rsidTr="009F05B3">
        <w:tc>
          <w:tcPr>
            <w:tcW w:w="3114" w:type="dxa"/>
          </w:tcPr>
          <w:p w:rsidR="002523F1" w:rsidRPr="00BA3408" w:rsidRDefault="002523F1" w:rsidP="009F05B3">
            <w:pPr>
              <w:shd w:val="clear" w:color="auto" w:fill="FFFFFF"/>
              <w:rPr>
                <w:color w:val="000000" w:themeColor="text1"/>
              </w:rPr>
            </w:pPr>
            <w:r w:rsidRPr="00BA3408">
              <w:rPr>
                <w:color w:val="000000" w:themeColor="text1"/>
              </w:rPr>
              <w:t>Уровень</w:t>
            </w:r>
          </w:p>
        </w:tc>
        <w:tc>
          <w:tcPr>
            <w:tcW w:w="6946" w:type="dxa"/>
          </w:tcPr>
          <w:p w:rsidR="002523F1" w:rsidRPr="00BA3408" w:rsidRDefault="002523F1" w:rsidP="009F05B3">
            <w:pPr>
              <w:ind w:left="207"/>
              <w:jc w:val="both"/>
              <w:rPr>
                <w:rFonts w:eastAsia="Calibri"/>
                <w:bCs/>
              </w:rPr>
            </w:pPr>
            <w:r w:rsidRPr="00BA3408">
              <w:rPr>
                <w:rFonts w:eastAsia="Calibri"/>
                <w:bCs/>
              </w:rPr>
              <w:t>базовый</w:t>
            </w:r>
          </w:p>
        </w:tc>
      </w:tr>
    </w:tbl>
    <w:p w:rsidR="002523F1" w:rsidRPr="00BA3408" w:rsidRDefault="002523F1" w:rsidP="002523F1">
      <w:pPr>
        <w:tabs>
          <w:tab w:val="left" w:pos="3680"/>
        </w:tabs>
        <w:jc w:val="center"/>
        <w:rPr>
          <w:b/>
        </w:rPr>
      </w:pPr>
    </w:p>
    <w:p w:rsidR="002523F1" w:rsidRDefault="002523F1" w:rsidP="002523F1">
      <w:pPr>
        <w:tabs>
          <w:tab w:val="left" w:pos="3680"/>
        </w:tabs>
        <w:jc w:val="both"/>
      </w:pPr>
    </w:p>
    <w:p w:rsidR="00F247B5" w:rsidRDefault="002523F1">
      <w:bookmarkStart w:id="0" w:name="_GoBack"/>
      <w:bookmarkEnd w:id="0"/>
    </w:p>
    <w:sectPr w:rsidR="00F247B5" w:rsidSect="00AD314B">
      <w:pgSz w:w="11906" w:h="16838"/>
      <w:pgMar w:top="1134" w:right="426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B0C"/>
    <w:multiLevelType w:val="hybridMultilevel"/>
    <w:tmpl w:val="637E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90F17"/>
    <w:multiLevelType w:val="hybridMultilevel"/>
    <w:tmpl w:val="21E0E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5C"/>
    <w:rsid w:val="002523F1"/>
    <w:rsid w:val="002A7F07"/>
    <w:rsid w:val="00500B5C"/>
    <w:rsid w:val="00B5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F1"/>
    <w:pPr>
      <w:ind w:left="720"/>
      <w:contextualSpacing/>
    </w:pPr>
  </w:style>
  <w:style w:type="table" w:styleId="a4">
    <w:name w:val="Table Grid"/>
    <w:basedOn w:val="a1"/>
    <w:uiPriority w:val="39"/>
    <w:rsid w:val="002523F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F1"/>
    <w:pPr>
      <w:ind w:left="720"/>
      <w:contextualSpacing/>
    </w:pPr>
  </w:style>
  <w:style w:type="table" w:styleId="a4">
    <w:name w:val="Table Grid"/>
    <w:basedOn w:val="a1"/>
    <w:uiPriority w:val="39"/>
    <w:rsid w:val="002523F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2021-05-13T17:50:00Z</dcterms:created>
  <dcterms:modified xsi:type="dcterms:W3CDTF">2021-05-13T17:50:00Z</dcterms:modified>
</cp:coreProperties>
</file>