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E73B" w14:textId="77777777" w:rsidR="00A91090" w:rsidRPr="00A91090" w:rsidRDefault="00A91090" w:rsidP="00A91090">
      <w:pPr>
        <w:jc w:val="center"/>
        <w:rPr>
          <w:sz w:val="24"/>
          <w:szCs w:val="24"/>
        </w:rPr>
      </w:pPr>
      <w:r w:rsidRPr="00A91090">
        <w:rPr>
          <w:rFonts w:ascii="Times New Roman" w:hAnsi="Times New Roman"/>
          <w:b/>
          <w:sz w:val="28"/>
          <w:szCs w:val="28"/>
        </w:rPr>
        <w:t>Аннотация рабочей программы по технологии 3 класс</w:t>
      </w:r>
    </w:p>
    <w:p w14:paraId="7AFC996D" w14:textId="77777777" w:rsidR="00A91090" w:rsidRPr="00A91090" w:rsidRDefault="00A91090" w:rsidP="00A91090">
      <w:pPr>
        <w:rPr>
          <w:sz w:val="24"/>
          <w:szCs w:val="24"/>
        </w:rPr>
      </w:pPr>
      <w:r w:rsidRPr="00A91090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91090">
        <w:rPr>
          <w:rFonts w:ascii="Times New Roman" w:hAnsi="Times New Roman"/>
          <w:sz w:val="28"/>
          <w:szCs w:val="28"/>
        </w:rPr>
        <w:t xml:space="preserve">Рабочая программа по технологии разработана для 3 класса «Система </w:t>
      </w:r>
      <w:proofErr w:type="spellStart"/>
      <w:r w:rsidRPr="00A91090">
        <w:rPr>
          <w:rFonts w:ascii="Times New Roman" w:hAnsi="Times New Roman"/>
          <w:sz w:val="28"/>
          <w:szCs w:val="28"/>
        </w:rPr>
        <w:t>Л.В.Занкова</w:t>
      </w:r>
      <w:proofErr w:type="spellEnd"/>
      <w:r w:rsidRPr="00A91090">
        <w:rPr>
          <w:rFonts w:ascii="Times New Roman" w:hAnsi="Times New Roman"/>
          <w:sz w:val="28"/>
          <w:szCs w:val="28"/>
        </w:rPr>
        <w:t>» в количестве 34 часов (1 час в неделю)</w:t>
      </w:r>
    </w:p>
    <w:p w14:paraId="4796D705" w14:textId="3C3DF79F" w:rsidR="00A91090" w:rsidRDefault="00A91090" w:rsidP="00A91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90">
        <w:rPr>
          <w:rFonts w:ascii="Times New Roman" w:hAnsi="Times New Roman"/>
          <w:b/>
          <w:sz w:val="28"/>
          <w:szCs w:val="28"/>
        </w:rPr>
        <w:t>Материально-техническое обеспечение учебного предмета</w:t>
      </w:r>
    </w:p>
    <w:p w14:paraId="3051580B" w14:textId="77777777" w:rsidR="00A91090" w:rsidRPr="00A91090" w:rsidRDefault="00A91090" w:rsidP="00A91090">
      <w:pPr>
        <w:spacing w:after="0" w:line="240" w:lineRule="auto"/>
        <w:jc w:val="center"/>
        <w:rPr>
          <w:sz w:val="24"/>
          <w:szCs w:val="24"/>
        </w:rPr>
      </w:pPr>
    </w:p>
    <w:p w14:paraId="00C3AE5E" w14:textId="778959CB" w:rsidR="00A91090" w:rsidRPr="00A91090" w:rsidRDefault="00A91090" w:rsidP="00A9109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91090">
        <w:rPr>
          <w:rFonts w:ascii="Times New Roman" w:hAnsi="Times New Roman"/>
          <w:sz w:val="28"/>
          <w:szCs w:val="28"/>
        </w:rPr>
        <w:t xml:space="preserve">Программы начального общего образования. Система </w:t>
      </w:r>
      <w:proofErr w:type="spellStart"/>
      <w:r w:rsidRPr="00A91090">
        <w:rPr>
          <w:rFonts w:ascii="Times New Roman" w:hAnsi="Times New Roman"/>
          <w:sz w:val="28"/>
          <w:szCs w:val="28"/>
        </w:rPr>
        <w:t>Л.В.Занкова</w:t>
      </w:r>
      <w:proofErr w:type="spellEnd"/>
      <w:r w:rsidRPr="00A91090">
        <w:rPr>
          <w:rFonts w:ascii="Times New Roman" w:hAnsi="Times New Roman"/>
          <w:sz w:val="28"/>
          <w:szCs w:val="28"/>
        </w:rPr>
        <w:t>/ Сост. Н.В. Нечаева, С.В. Бухалова. – Самара: Издательский дом «Фёдоров», 2011.</w:t>
      </w:r>
    </w:p>
    <w:p w14:paraId="6E04ED90" w14:textId="77777777" w:rsidR="00A91090" w:rsidRPr="00A91090" w:rsidRDefault="00A91090" w:rsidP="00A91090">
      <w:pPr>
        <w:spacing w:after="0" w:line="240" w:lineRule="auto"/>
        <w:rPr>
          <w:sz w:val="24"/>
          <w:szCs w:val="24"/>
        </w:rPr>
      </w:pPr>
      <w:proofErr w:type="spellStart"/>
      <w:r w:rsidRPr="00A91090">
        <w:rPr>
          <w:rFonts w:ascii="Times New Roman" w:hAnsi="Times New Roman"/>
          <w:sz w:val="28"/>
          <w:szCs w:val="28"/>
        </w:rPr>
        <w:t>Цирулик</w:t>
      </w:r>
      <w:proofErr w:type="spellEnd"/>
      <w:r w:rsidRPr="00A91090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A91090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A91090">
        <w:rPr>
          <w:rFonts w:ascii="Times New Roman" w:hAnsi="Times New Roman"/>
          <w:sz w:val="28"/>
          <w:szCs w:val="28"/>
        </w:rPr>
        <w:t xml:space="preserve"> Т.Н. Технология. Уроки творчества: Учебник для 3 класса. — Самара: Издательство «Учебная литература»: Издательский дом «Федоров», 2019.</w:t>
      </w:r>
    </w:p>
    <w:p w14:paraId="4E1AADF7" w14:textId="77777777" w:rsidR="00A91090" w:rsidRPr="00A91090" w:rsidRDefault="00A91090" w:rsidP="00A91090">
      <w:pPr>
        <w:spacing w:after="0" w:line="240" w:lineRule="auto"/>
        <w:rPr>
          <w:sz w:val="24"/>
          <w:szCs w:val="24"/>
        </w:rPr>
      </w:pPr>
      <w:proofErr w:type="spellStart"/>
      <w:r w:rsidRPr="00A91090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A91090">
        <w:rPr>
          <w:rFonts w:ascii="Times New Roman" w:hAnsi="Times New Roman"/>
          <w:sz w:val="28"/>
          <w:szCs w:val="28"/>
        </w:rPr>
        <w:t xml:space="preserve"> Т. Н., Мухина Е. А. Методические рекомендации к курсу «Технология». 3 класс. – 3-е изд. – Самара: Издательство «Учебная литература»: Издательский дом «Фёдоров», 2019.</w:t>
      </w:r>
    </w:p>
    <w:p w14:paraId="7090BD76" w14:textId="77777777" w:rsidR="00A91090" w:rsidRPr="00A91090" w:rsidRDefault="00A91090" w:rsidP="00A91090">
      <w:pPr>
        <w:spacing w:after="0" w:line="240" w:lineRule="auto"/>
        <w:rPr>
          <w:sz w:val="24"/>
          <w:szCs w:val="24"/>
        </w:rPr>
      </w:pPr>
      <w:proofErr w:type="spellStart"/>
      <w:r w:rsidRPr="00A91090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A91090">
        <w:rPr>
          <w:rFonts w:ascii="Times New Roman" w:hAnsi="Times New Roman"/>
          <w:sz w:val="28"/>
          <w:szCs w:val="28"/>
        </w:rPr>
        <w:t xml:space="preserve"> Т.Н. Волшебные секреты: Рабочая тетрадь для 3 класса. — Самара: Издательство «Учебная литература»: Издательский дом «Федоров», 2019.</w:t>
      </w:r>
      <w:r w:rsidRPr="00A91090">
        <w:rPr>
          <w:sz w:val="28"/>
          <w:szCs w:val="28"/>
        </w:rPr>
        <w:t xml:space="preserve"> </w:t>
      </w:r>
      <w:r w:rsidRPr="00A91090">
        <w:rPr>
          <w:rFonts w:ascii="Times New Roman" w:hAnsi="Times New Roman"/>
          <w:sz w:val="28"/>
          <w:szCs w:val="28"/>
        </w:rPr>
        <w:t>Специфическое сопровождение (оборудование)</w:t>
      </w:r>
    </w:p>
    <w:p w14:paraId="7BC144CF" w14:textId="77777777" w:rsidR="00A91090" w:rsidRPr="00A91090" w:rsidRDefault="00A91090" w:rsidP="00A91090">
      <w:pPr>
        <w:spacing w:after="0" w:line="240" w:lineRule="auto"/>
        <w:rPr>
          <w:sz w:val="24"/>
          <w:szCs w:val="24"/>
        </w:rPr>
      </w:pPr>
      <w:r w:rsidRPr="00A91090">
        <w:rPr>
          <w:rFonts w:ascii="Times New Roman" w:hAnsi="Times New Roman"/>
          <w:sz w:val="28"/>
          <w:szCs w:val="28"/>
        </w:rPr>
        <w:t xml:space="preserve">- Инструменты и приспособления для ручной обработки материалов: ножницы, линейка, угольник, циркуль, иглы, </w:t>
      </w:r>
      <w:proofErr w:type="spellStart"/>
      <w:r w:rsidRPr="00A91090">
        <w:rPr>
          <w:rFonts w:ascii="Times New Roman" w:hAnsi="Times New Roman"/>
          <w:sz w:val="28"/>
          <w:szCs w:val="28"/>
        </w:rPr>
        <w:t>нитковдеватель</w:t>
      </w:r>
      <w:proofErr w:type="spellEnd"/>
      <w:r w:rsidRPr="00A91090">
        <w:rPr>
          <w:rFonts w:ascii="Times New Roman" w:hAnsi="Times New Roman"/>
          <w:sz w:val="28"/>
          <w:szCs w:val="28"/>
        </w:rPr>
        <w:t>, дощечки для лепки, простой и цветной карандаши, фломастеры, кисти.</w:t>
      </w:r>
    </w:p>
    <w:p w14:paraId="4079BD99" w14:textId="77777777" w:rsidR="00A91090" w:rsidRPr="00A91090" w:rsidRDefault="00A91090" w:rsidP="00A91090">
      <w:pPr>
        <w:spacing w:after="0" w:line="240" w:lineRule="auto"/>
        <w:rPr>
          <w:sz w:val="24"/>
          <w:szCs w:val="24"/>
        </w:rPr>
      </w:pPr>
      <w:r w:rsidRPr="00A91090">
        <w:rPr>
          <w:rFonts w:ascii="Times New Roman" w:hAnsi="Times New Roman"/>
          <w:sz w:val="28"/>
          <w:szCs w:val="28"/>
        </w:rPr>
        <w:t>- Материалы для изготовления изделий: картон, ткань, нитки, текстильные материалы, пластилин, солёное тесто, природные материалы «бросовый» материал, пуговицы.</w:t>
      </w:r>
    </w:p>
    <w:p w14:paraId="196B6EED" w14:textId="77777777" w:rsidR="00A91090" w:rsidRPr="00A91090" w:rsidRDefault="00A91090" w:rsidP="00A91090">
      <w:pPr>
        <w:spacing w:after="0" w:line="240" w:lineRule="auto"/>
        <w:rPr>
          <w:sz w:val="24"/>
          <w:szCs w:val="24"/>
        </w:rPr>
      </w:pPr>
      <w:r w:rsidRPr="00A91090">
        <w:rPr>
          <w:rFonts w:ascii="Times New Roman" w:hAnsi="Times New Roman"/>
          <w:sz w:val="28"/>
          <w:szCs w:val="28"/>
        </w:rPr>
        <w:t xml:space="preserve">- Наборы «Конструктор». Электронно-программное </w:t>
      </w:r>
      <w:proofErr w:type="gramStart"/>
      <w:r w:rsidRPr="00A91090">
        <w:rPr>
          <w:rFonts w:ascii="Times New Roman" w:hAnsi="Times New Roman"/>
          <w:sz w:val="28"/>
          <w:szCs w:val="28"/>
        </w:rPr>
        <w:t>обеспечение:  Презентации</w:t>
      </w:r>
      <w:proofErr w:type="gramEnd"/>
      <w:r w:rsidRPr="00A91090">
        <w:rPr>
          <w:rFonts w:ascii="Times New Roman" w:hAnsi="Times New Roman"/>
          <w:sz w:val="28"/>
          <w:szCs w:val="28"/>
        </w:rPr>
        <w:t xml:space="preserve"> по технологии.</w:t>
      </w:r>
    </w:p>
    <w:p w14:paraId="60CEFB6B" w14:textId="77777777" w:rsidR="005B1CDC" w:rsidRPr="00A91090" w:rsidRDefault="005B1CDC">
      <w:pPr>
        <w:rPr>
          <w:sz w:val="24"/>
          <w:szCs w:val="24"/>
        </w:rPr>
      </w:pPr>
    </w:p>
    <w:sectPr w:rsidR="005B1CDC" w:rsidRPr="00A9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90"/>
    <w:rsid w:val="005B1CDC"/>
    <w:rsid w:val="00A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EDC5"/>
  <w15:chartTrackingRefBased/>
  <w15:docId w15:val="{D3B95F40-E449-4DBA-B012-5D5D0C8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09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2022-09-18T07:48:00Z</dcterms:created>
  <dcterms:modified xsi:type="dcterms:W3CDTF">2022-09-18T07:49:00Z</dcterms:modified>
</cp:coreProperties>
</file>