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 w:rsidR="00015AB3">
              <w:rPr>
                <w:rFonts w:ascii="Times New Roman" w:hAnsi="Times New Roman" w:cs="Times New Roman"/>
                <w:sz w:val="28"/>
                <w:szCs w:val="28"/>
              </w:rPr>
              <w:t xml:space="preserve"> 26.08.2022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15AB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15AB3">
              <w:rPr>
                <w:rFonts w:ascii="Times New Roman" w:hAnsi="Times New Roman" w:cs="Times New Roman"/>
                <w:sz w:val="28"/>
                <w:szCs w:val="28"/>
              </w:rPr>
              <w:t xml:space="preserve">  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5A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30F">
        <w:rPr>
          <w:rFonts w:ascii="Times New Roman" w:hAnsi="Times New Roman" w:cs="Times New Roman"/>
          <w:b/>
          <w:sz w:val="28"/>
          <w:szCs w:val="28"/>
        </w:rPr>
        <w:t>началь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3D063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AA4751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 w:rsidR="00AA4751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bookmarkEnd w:id="0"/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A14" w:rsidRDefault="00432A14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2E0777" w:rsidRPr="00D2729A" w:rsidRDefault="002E077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Pr="00D019C3" w:rsidRDefault="008259A5" w:rsidP="00D019C3">
      <w:pPr>
        <w:pStyle w:val="2"/>
        <w:numPr>
          <w:ilvl w:val="3"/>
          <w:numId w:val="14"/>
        </w:numPr>
        <w:ind w:left="567"/>
        <w:rPr>
          <w:bCs/>
          <w:sz w:val="20"/>
        </w:rPr>
      </w:pPr>
      <w:r w:rsidRPr="00D019C3">
        <w:rPr>
          <w:bCs/>
          <w:sz w:val="20"/>
        </w:rPr>
        <w:t xml:space="preserve">федерального государственного образовательного стандарта </w:t>
      </w:r>
      <w:r w:rsidR="004A3349" w:rsidRPr="00D019C3">
        <w:rPr>
          <w:bCs/>
          <w:sz w:val="20"/>
        </w:rPr>
        <w:t>началь</w:t>
      </w:r>
      <w:r w:rsidRPr="00D019C3">
        <w:rPr>
          <w:bCs/>
          <w:sz w:val="20"/>
        </w:rPr>
        <w:t>ного общего образования</w:t>
      </w:r>
      <w:r w:rsidR="00A80C2B" w:rsidRPr="00D019C3">
        <w:rPr>
          <w:bCs/>
          <w:sz w:val="20"/>
        </w:rPr>
        <w:t xml:space="preserve"> (ФГОС </w:t>
      </w:r>
      <w:r w:rsidR="001829B1" w:rsidRPr="00D019C3">
        <w:rPr>
          <w:bCs/>
          <w:sz w:val="20"/>
        </w:rPr>
        <w:t>Н</w:t>
      </w:r>
      <w:r w:rsidR="00A80C2B" w:rsidRPr="00D019C3">
        <w:rPr>
          <w:bCs/>
          <w:sz w:val="20"/>
        </w:rPr>
        <w:t>ОО)</w:t>
      </w:r>
      <w:r w:rsidRPr="00D019C3">
        <w:rPr>
          <w:bCs/>
          <w:sz w:val="20"/>
        </w:rPr>
        <w:t xml:space="preserve">, </w:t>
      </w:r>
      <w:r w:rsidR="00642725" w:rsidRPr="00D019C3">
        <w:rPr>
          <w:bCs/>
          <w:sz w:val="20"/>
        </w:rPr>
        <w:t xml:space="preserve">приказ Министерства образования и науки РФ от </w:t>
      </w:r>
      <w:proofErr w:type="spellStart"/>
      <w:proofErr w:type="gramStart"/>
      <w:r w:rsidR="001829B1" w:rsidRPr="00D019C3">
        <w:rPr>
          <w:bCs/>
          <w:sz w:val="20"/>
        </w:rPr>
        <w:t>от</w:t>
      </w:r>
      <w:proofErr w:type="spellEnd"/>
      <w:proofErr w:type="gramEnd"/>
      <w:r w:rsidR="001829B1" w:rsidRPr="00D019C3">
        <w:rPr>
          <w:bCs/>
          <w:sz w:val="20"/>
        </w:rPr>
        <w:t xml:space="preserve"> 06.10.2009 № 373</w:t>
      </w:r>
      <w:r w:rsidR="00642725" w:rsidRPr="00D019C3">
        <w:rPr>
          <w:bCs/>
          <w:sz w:val="20"/>
        </w:rPr>
        <w:t>;</w:t>
      </w:r>
    </w:p>
    <w:p w:rsidR="00D019C3" w:rsidRPr="00D019C3" w:rsidRDefault="00642725" w:rsidP="00355BA7">
      <w:pPr>
        <w:pStyle w:val="2"/>
        <w:numPr>
          <w:ilvl w:val="0"/>
          <w:numId w:val="14"/>
        </w:numPr>
        <w:ind w:left="567" w:hanging="284"/>
        <w:rPr>
          <w:bCs/>
          <w:sz w:val="20"/>
        </w:rPr>
      </w:pPr>
      <w:r w:rsidRPr="00D019C3">
        <w:rPr>
          <w:bCs/>
          <w:sz w:val="20"/>
        </w:rPr>
        <w:t xml:space="preserve">примерной основной образовательной программы </w:t>
      </w:r>
      <w:r w:rsidR="004A3349" w:rsidRPr="00D019C3">
        <w:rPr>
          <w:bCs/>
          <w:sz w:val="20"/>
        </w:rPr>
        <w:t>началь</w:t>
      </w:r>
      <w:r w:rsidRPr="00D019C3">
        <w:rPr>
          <w:bCs/>
          <w:sz w:val="20"/>
        </w:rPr>
        <w:t>ного общего образования, утвержденной Федеральным учебно-методическим объединением</w:t>
      </w:r>
      <w:r w:rsidR="00A30B43" w:rsidRPr="00D019C3">
        <w:rPr>
          <w:bCs/>
          <w:sz w:val="20"/>
        </w:rPr>
        <w:t xml:space="preserve"> по общему образованию (Протокол заседания от 8 апреля 2015 года № </w:t>
      </w:r>
      <w:r w:rsidR="006C642C" w:rsidRPr="00D019C3">
        <w:rPr>
          <w:bCs/>
          <w:sz w:val="20"/>
        </w:rPr>
        <w:t>1/15</w:t>
      </w:r>
      <w:r w:rsidR="00A30B43" w:rsidRPr="00D019C3">
        <w:rPr>
          <w:bCs/>
          <w:sz w:val="20"/>
        </w:rPr>
        <w:t>);</w:t>
      </w:r>
    </w:p>
    <w:p w:rsidR="00A30B43" w:rsidRPr="00D019C3" w:rsidRDefault="006C642C" w:rsidP="00355BA7">
      <w:pPr>
        <w:pStyle w:val="2"/>
        <w:numPr>
          <w:ilvl w:val="0"/>
          <w:numId w:val="14"/>
        </w:numPr>
        <w:ind w:left="567" w:hanging="284"/>
        <w:rPr>
          <w:bCs/>
          <w:sz w:val="20"/>
        </w:rPr>
      </w:pPr>
      <w:r w:rsidRPr="00D019C3">
        <w:rPr>
          <w:bCs/>
          <w:sz w:val="20"/>
        </w:rPr>
        <w:t xml:space="preserve">авторской программы: </w:t>
      </w:r>
      <w:r w:rsidR="00D019C3" w:rsidRPr="00D019C3">
        <w:rPr>
          <w:bCs/>
          <w:sz w:val="20"/>
        </w:rPr>
        <w:t xml:space="preserve">Французский язык. Рабочие программы. Предметная линия учебников «Твой друг французский язык». 2—4 классы : учеб. пособие для </w:t>
      </w:r>
      <w:proofErr w:type="spellStart"/>
      <w:r w:rsidR="00D019C3" w:rsidRPr="00D019C3">
        <w:rPr>
          <w:bCs/>
          <w:sz w:val="20"/>
        </w:rPr>
        <w:t>общеобразоват</w:t>
      </w:r>
      <w:proofErr w:type="gramStart"/>
      <w:r w:rsidR="00D019C3" w:rsidRPr="00D019C3">
        <w:rPr>
          <w:bCs/>
          <w:sz w:val="20"/>
        </w:rPr>
        <w:t>.о</w:t>
      </w:r>
      <w:proofErr w:type="gramEnd"/>
      <w:r w:rsidR="00D019C3" w:rsidRPr="00D019C3">
        <w:rPr>
          <w:bCs/>
          <w:sz w:val="20"/>
        </w:rPr>
        <w:t>рганизаций</w:t>
      </w:r>
      <w:proofErr w:type="spellEnd"/>
      <w:r w:rsidR="00D019C3" w:rsidRPr="00D019C3">
        <w:rPr>
          <w:bCs/>
          <w:sz w:val="20"/>
        </w:rPr>
        <w:t xml:space="preserve"> / А. С. </w:t>
      </w:r>
      <w:proofErr w:type="spellStart"/>
      <w:r w:rsidR="00D019C3" w:rsidRPr="00D019C3">
        <w:rPr>
          <w:bCs/>
          <w:sz w:val="20"/>
        </w:rPr>
        <w:t>Кулигина</w:t>
      </w:r>
      <w:proofErr w:type="spellEnd"/>
      <w:r w:rsidR="00D019C3" w:rsidRPr="00D019C3">
        <w:rPr>
          <w:bCs/>
          <w:sz w:val="20"/>
        </w:rPr>
        <w:t>. — 4-е изд. — М. : Просвещение, 202</w:t>
      </w:r>
      <w:r w:rsidR="00D019C3">
        <w:rPr>
          <w:bCs/>
          <w:sz w:val="20"/>
        </w:rPr>
        <w:t>0</w:t>
      </w:r>
      <w:r w:rsidR="00D019C3" w:rsidRPr="00D019C3">
        <w:rPr>
          <w:bCs/>
          <w:sz w:val="20"/>
        </w:rPr>
        <w:t>. — 119 с.</w:t>
      </w:r>
      <w:r w:rsidRPr="00D019C3">
        <w:rPr>
          <w:bCs/>
          <w:sz w:val="20"/>
        </w:rPr>
        <w:t>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465E6C" w:rsidRDefault="004A2FF7" w:rsidP="00196E74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</w:t>
      </w:r>
      <w:r w:rsidR="00DE6646">
        <w:rPr>
          <w:bCs/>
          <w:sz w:val="20"/>
        </w:rPr>
        <w:t>3</w:t>
      </w:r>
      <w:r w:rsidRPr="00527836">
        <w:rPr>
          <w:bCs/>
          <w:sz w:val="20"/>
        </w:rPr>
        <w:t>» А.С.</w:t>
      </w:r>
      <w:r w:rsidR="00250D96">
        <w:rPr>
          <w:bCs/>
          <w:sz w:val="20"/>
        </w:rPr>
        <w:t xml:space="preserve"> </w:t>
      </w:r>
      <w:proofErr w:type="spellStart"/>
      <w:r w:rsidRPr="00527836">
        <w:rPr>
          <w:bCs/>
          <w:sz w:val="20"/>
        </w:rPr>
        <w:t>Кулигиной</w:t>
      </w:r>
      <w:proofErr w:type="spellEnd"/>
      <w:r>
        <w:rPr>
          <w:bCs/>
          <w:sz w:val="20"/>
        </w:rPr>
        <w:t xml:space="preserve"> (</w:t>
      </w:r>
      <w:r w:rsidR="00DE6646">
        <w:rPr>
          <w:bCs/>
          <w:sz w:val="20"/>
        </w:rPr>
        <w:t xml:space="preserve">3 </w:t>
      </w:r>
      <w:r w:rsidR="00250D96">
        <w:rPr>
          <w:bCs/>
          <w:sz w:val="20"/>
        </w:rPr>
        <w:t xml:space="preserve">класс </w:t>
      </w:r>
      <w:r w:rsidR="00465E6C" w:rsidRPr="00465E6C">
        <w:rPr>
          <w:bCs/>
          <w:sz w:val="20"/>
        </w:rPr>
        <w:t>-</w:t>
      </w:r>
      <w:r w:rsidR="00250D96" w:rsidRPr="00250D96">
        <w:t xml:space="preserve"> </w:t>
      </w:r>
      <w:r w:rsidR="00250D96" w:rsidRPr="00250D96">
        <w:rPr>
          <w:bCs/>
          <w:sz w:val="20"/>
        </w:rPr>
        <w:t xml:space="preserve">Кирьянова М., </w:t>
      </w:r>
      <w:proofErr w:type="spellStart"/>
      <w:r w:rsidR="00250D96" w:rsidRPr="00250D96">
        <w:rPr>
          <w:bCs/>
          <w:sz w:val="20"/>
        </w:rPr>
        <w:t>Кулигина</w:t>
      </w:r>
      <w:proofErr w:type="spellEnd"/>
      <w:r w:rsidR="00250D96" w:rsidRPr="00250D96">
        <w:rPr>
          <w:bCs/>
          <w:sz w:val="20"/>
        </w:rPr>
        <w:t xml:space="preserve"> А.С.</w:t>
      </w:r>
      <w:r w:rsidR="00465E6C" w:rsidRPr="00465E6C">
        <w:rPr>
          <w:bCs/>
          <w:sz w:val="20"/>
        </w:rPr>
        <w:t>. Учеб</w:t>
      </w:r>
      <w:proofErr w:type="gramStart"/>
      <w:r w:rsidR="00465E6C" w:rsidRPr="00465E6C">
        <w:rPr>
          <w:bCs/>
          <w:sz w:val="20"/>
        </w:rPr>
        <w:t>.</w:t>
      </w:r>
      <w:proofErr w:type="gramEnd"/>
      <w:r w:rsidR="00465E6C" w:rsidRPr="00465E6C">
        <w:rPr>
          <w:bCs/>
          <w:sz w:val="20"/>
        </w:rPr>
        <w:t xml:space="preserve"> </w:t>
      </w:r>
      <w:proofErr w:type="gramStart"/>
      <w:r w:rsidR="00465E6C" w:rsidRPr="00465E6C">
        <w:rPr>
          <w:bCs/>
          <w:sz w:val="20"/>
        </w:rPr>
        <w:t>д</w:t>
      </w:r>
      <w:proofErr w:type="gramEnd"/>
      <w:r w:rsidR="00465E6C" w:rsidRPr="00465E6C">
        <w:rPr>
          <w:bCs/>
          <w:sz w:val="20"/>
        </w:rPr>
        <w:t xml:space="preserve">ля </w:t>
      </w:r>
      <w:proofErr w:type="spellStart"/>
      <w:r w:rsidR="00465E6C" w:rsidRPr="00465E6C">
        <w:rPr>
          <w:bCs/>
          <w:sz w:val="20"/>
        </w:rPr>
        <w:t>общеобразоват</w:t>
      </w:r>
      <w:proofErr w:type="spellEnd"/>
      <w:r w:rsidR="00465E6C" w:rsidRPr="00465E6C">
        <w:rPr>
          <w:bCs/>
          <w:sz w:val="20"/>
        </w:rPr>
        <w:t xml:space="preserve">. учреждений с прил. на электрон. носителе. / А.С. </w:t>
      </w:r>
      <w:proofErr w:type="spellStart"/>
      <w:r w:rsidR="00465E6C" w:rsidRPr="00465E6C">
        <w:rPr>
          <w:bCs/>
          <w:sz w:val="20"/>
        </w:rPr>
        <w:t>Кулигина</w:t>
      </w:r>
      <w:proofErr w:type="spellEnd"/>
      <w:r w:rsidR="00465E6C" w:rsidRPr="00465E6C">
        <w:rPr>
          <w:bCs/>
          <w:sz w:val="20"/>
        </w:rPr>
        <w:t>. – М.: Просвещение, 201</w:t>
      </w:r>
      <w:r w:rsidR="00DE6646">
        <w:rPr>
          <w:bCs/>
          <w:sz w:val="20"/>
        </w:rPr>
        <w:t>8</w:t>
      </w:r>
      <w:r w:rsidR="00465E6C" w:rsidRPr="00465E6C">
        <w:rPr>
          <w:bCs/>
          <w:sz w:val="20"/>
        </w:rPr>
        <w:t>.  – (Твой друг французский язык</w:t>
      </w:r>
      <w:r w:rsidR="00250D96">
        <w:rPr>
          <w:bCs/>
          <w:sz w:val="20"/>
        </w:rPr>
        <w:t>)</w:t>
      </w:r>
      <w:r w:rsidR="00465E6C" w:rsidRPr="00465E6C">
        <w:rPr>
          <w:bCs/>
          <w:sz w:val="20"/>
        </w:rPr>
        <w:t>.</w:t>
      </w:r>
    </w:p>
    <w:p w:rsidR="00BC10A9" w:rsidRPr="00527836" w:rsidRDefault="00BC10A9" w:rsidP="00196E74">
      <w:pPr>
        <w:pStyle w:val="2"/>
        <w:ind w:firstLine="567"/>
        <w:rPr>
          <w:bCs/>
          <w:sz w:val="20"/>
        </w:rPr>
      </w:pPr>
      <w:r w:rsidRPr="00527836">
        <w:rPr>
          <w:bCs/>
          <w:sz w:val="20"/>
        </w:rPr>
        <w:t>В состав УМК входят: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Учебник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proofErr w:type="spellStart"/>
      <w:r w:rsidRPr="00250D96">
        <w:rPr>
          <w:rFonts w:ascii="Times New Roman" w:eastAsia="Calibri" w:hAnsi="Times New Roman" w:cs="Times New Roman"/>
          <w:bCs/>
          <w:sz w:val="20"/>
          <w:szCs w:val="24"/>
        </w:rPr>
        <w:t>Аудиокурс</w:t>
      </w:r>
      <w:proofErr w:type="spellEnd"/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Книга для учителя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Прописи.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b/>
          <w:sz w:val="20"/>
        </w:rPr>
        <w:t xml:space="preserve">Интегративной целью обучения </w:t>
      </w:r>
      <w:r w:rsidRPr="00004016">
        <w:rPr>
          <w:rFonts w:ascii="Times New Roman" w:hAnsi="Times New Roman" w:cs="Times New Roman"/>
          <w:sz w:val="20"/>
        </w:rPr>
        <w:t xml:space="preserve">иностранному языку в начальных классах является </w:t>
      </w:r>
      <w:r>
        <w:rPr>
          <w:rFonts w:ascii="Times New Roman" w:hAnsi="Times New Roman" w:cs="Times New Roman"/>
          <w:i/>
          <w:sz w:val="20"/>
        </w:rPr>
        <w:t>формирование элементарной</w:t>
      </w:r>
      <w:r w:rsidRPr="00004016">
        <w:rPr>
          <w:rFonts w:ascii="Times New Roman" w:hAnsi="Times New Roman" w:cs="Times New Roman"/>
          <w:i/>
          <w:sz w:val="20"/>
        </w:rPr>
        <w:t xml:space="preserve"> компетенции младшего школьника на доступном для него уровне в основных видах речевой деятельности: </w:t>
      </w:r>
      <w:proofErr w:type="spellStart"/>
      <w:r w:rsidRPr="00004016">
        <w:rPr>
          <w:rFonts w:ascii="Times New Roman" w:hAnsi="Times New Roman" w:cs="Times New Roman"/>
          <w:i/>
          <w:sz w:val="20"/>
        </w:rPr>
        <w:t>аудировании</w:t>
      </w:r>
      <w:proofErr w:type="spellEnd"/>
      <w:r w:rsidRPr="00004016">
        <w:rPr>
          <w:rFonts w:ascii="Times New Roman" w:hAnsi="Times New Roman" w:cs="Times New Roman"/>
          <w:i/>
          <w:sz w:val="20"/>
        </w:rPr>
        <w:t>, говорении, чтении и письме.</w:t>
      </w:r>
      <w:r w:rsidRPr="00004016">
        <w:rPr>
          <w:rFonts w:ascii="Times New Roman" w:hAnsi="Times New Roman" w:cs="Times New Roman"/>
          <w:sz w:val="20"/>
        </w:rPr>
        <w:t xml:space="preserve">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языка в устной и письменной форме в ограниченном круге типичных ситуаций и сфер общения.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Изучение иностранного языка в начальной школе направлено: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формирование умения общаться на иностранном </w:t>
      </w:r>
      <w:proofErr w:type="gramStart"/>
      <w:r w:rsidRPr="00004016">
        <w:rPr>
          <w:rFonts w:ascii="Times New Roman" w:hAnsi="Times New Roman" w:cs="Times New Roman"/>
          <w:sz w:val="20"/>
        </w:rPr>
        <w:t>языке</w:t>
      </w:r>
      <w:proofErr w:type="gramEnd"/>
      <w:r w:rsidRPr="00004016">
        <w:rPr>
          <w:rFonts w:ascii="Times New Roman" w:hAnsi="Times New Roman" w:cs="Times New Roman"/>
          <w:sz w:val="20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004016">
        <w:rPr>
          <w:rFonts w:ascii="Times New Roman" w:hAnsi="Times New Roman" w:cs="Times New Roman"/>
          <w:sz w:val="20"/>
        </w:rPr>
        <w:t>аудирование</w:t>
      </w:r>
      <w:proofErr w:type="spellEnd"/>
      <w:r w:rsidRPr="00004016">
        <w:rPr>
          <w:rFonts w:ascii="Times New Roman" w:hAnsi="Times New Roman" w:cs="Times New Roman"/>
          <w:sz w:val="20"/>
        </w:rPr>
        <w:t xml:space="preserve"> и говорение) и письменной (чтение и письмо) форме;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приобщение школьников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развитие речевых, интеллектуальных и познавательных способностей младших школьников, а также их </w:t>
      </w:r>
      <w:proofErr w:type="spellStart"/>
      <w:r w:rsidRPr="00004016">
        <w:rPr>
          <w:rFonts w:ascii="Times New Roman" w:hAnsi="Times New Roman" w:cs="Times New Roman"/>
          <w:sz w:val="20"/>
        </w:rPr>
        <w:t>общеучебных</w:t>
      </w:r>
      <w:proofErr w:type="spellEnd"/>
      <w:r w:rsidRPr="00004016">
        <w:rPr>
          <w:rFonts w:ascii="Times New Roman" w:hAnsi="Times New Roman" w:cs="Times New Roman"/>
          <w:sz w:val="20"/>
        </w:rPr>
        <w:t xml:space="preserve"> умений; развитие мотивации к дальнейшему овладению иностранным языком;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воспитание и разностороннее развитие младшего школьника средствами иностранного языка. В соответствии с вышеуказанными целями изучение предмета «Французский язык» направлено на решение следующих задач: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обеспечение коммуникативно-психологической адаптации младших школьников к новому языковому </w:t>
      </w:r>
      <w:r>
        <w:rPr>
          <w:rFonts w:ascii="Times New Roman" w:hAnsi="Times New Roman" w:cs="Times New Roman"/>
          <w:sz w:val="20"/>
        </w:rPr>
        <w:t xml:space="preserve">миру для </w:t>
      </w:r>
      <w:r w:rsidRPr="00004016">
        <w:rPr>
          <w:rFonts w:ascii="Times New Roman" w:hAnsi="Times New Roman" w:cs="Times New Roman"/>
          <w:sz w:val="20"/>
        </w:rPr>
        <w:t xml:space="preserve"> преодоления в дальнейшем психологического барьера и использования иностранного языка как средства общения;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развитие эмоциональной сферы детей в процессе обучающих игр, учебных спектаклей с использованием иностранного языка;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04016">
        <w:rPr>
          <w:rFonts w:ascii="Times New Roman" w:hAnsi="Times New Roman" w:cs="Times New Roman"/>
          <w:sz w:val="20"/>
        </w:rPr>
        <w:t xml:space="preserve">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004016">
        <w:rPr>
          <w:rFonts w:ascii="Times New Roman" w:hAnsi="Times New Roman" w:cs="Times New Roman"/>
          <w:sz w:val="20"/>
        </w:rPr>
        <w:t>аудиоприложением</w:t>
      </w:r>
      <w:proofErr w:type="spellEnd"/>
      <w:r w:rsidRPr="00004016">
        <w:rPr>
          <w:rFonts w:ascii="Times New Roman" w:hAnsi="Times New Roman" w:cs="Times New Roman"/>
          <w:sz w:val="20"/>
        </w:rPr>
        <w:t>), умением работать в паре, в группе.</w:t>
      </w:r>
    </w:p>
    <w:p w:rsidR="00F91DAC" w:rsidRPr="00527836" w:rsidRDefault="00F91DAC" w:rsidP="00F91DAC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Рабочая программа рассчитана на </w:t>
      </w:r>
      <w:r w:rsidR="00250D96">
        <w:rPr>
          <w:rFonts w:ascii="Times New Roman" w:eastAsia="Calibri" w:hAnsi="Times New Roman" w:cs="Times New Roman"/>
          <w:b/>
          <w:bCs/>
          <w:sz w:val="20"/>
          <w:szCs w:val="24"/>
        </w:rPr>
        <w:t>68</w:t>
      </w: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ч</w:t>
      </w:r>
      <w:proofErr w:type="gramStart"/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т.к. в 2020-2021 учебном году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34 учебные недели.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освоения </w:t>
      </w:r>
      <w:r w:rsidR="00AB693D">
        <w:rPr>
          <w:b/>
          <w:bCs/>
          <w:sz w:val="20"/>
        </w:rPr>
        <w:t xml:space="preserve">курса учащимися </w:t>
      </w:r>
      <w:r w:rsidR="00DE6646">
        <w:rPr>
          <w:b/>
          <w:bCs/>
          <w:sz w:val="20"/>
        </w:rPr>
        <w:t>3</w:t>
      </w:r>
      <w:r w:rsidR="00AB693D">
        <w:rPr>
          <w:b/>
          <w:bCs/>
          <w:sz w:val="20"/>
        </w:rPr>
        <w:t xml:space="preserve"> класса</w:t>
      </w:r>
      <w:r w:rsidRPr="004A2FF7">
        <w:rPr>
          <w:b/>
          <w:bCs/>
          <w:sz w:val="20"/>
        </w:rPr>
        <w:t>: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  <w:rPr>
          <w:sz w:val="20"/>
        </w:rPr>
      </w:pPr>
      <w:r w:rsidRPr="00DF0276">
        <w:rPr>
          <w:sz w:val="20"/>
        </w:rPr>
        <w:t xml:space="preserve">общее представление о мире как многоязычном и поликультурном сообществе; 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  <w:rPr>
          <w:sz w:val="20"/>
        </w:rPr>
      </w:pPr>
      <w:r w:rsidRPr="00DF0276">
        <w:rPr>
          <w:sz w:val="20"/>
        </w:rPr>
        <w:t xml:space="preserve">осознание себя гражданином своей страны; 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  <w:rPr>
          <w:sz w:val="20"/>
        </w:rPr>
      </w:pPr>
      <w:r w:rsidRPr="00DF0276">
        <w:rPr>
          <w:sz w:val="20"/>
        </w:rPr>
        <w:t xml:space="preserve">осознание иностранного языка как средства общения между людьми; 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</w:pPr>
      <w:r w:rsidRPr="00DF0276">
        <w:rPr>
          <w:sz w:val="20"/>
        </w:rPr>
        <w:lastRenderedPageBreak/>
        <w:t xml:space="preserve">знакомство с миром зарубежных сверстников посредством иностранного языка: через детский фольклор, образцы детской художественной литературы, традиции. </w:t>
      </w:r>
    </w:p>
    <w:p w:rsidR="004A2FF7" w:rsidRDefault="004A2FF7" w:rsidP="00DF0276">
      <w:pPr>
        <w:pStyle w:val="02"/>
        <w:spacing w:after="0"/>
        <w:rPr>
          <w:b/>
          <w:bCs/>
          <w:sz w:val="20"/>
        </w:rPr>
      </w:pPr>
      <w:proofErr w:type="spellStart"/>
      <w:r w:rsidRPr="004A2FF7">
        <w:rPr>
          <w:b/>
          <w:bCs/>
          <w:sz w:val="20"/>
        </w:rPr>
        <w:t>Метапредметные</w:t>
      </w:r>
      <w:proofErr w:type="spellEnd"/>
      <w:r w:rsidRPr="004A2FF7">
        <w:rPr>
          <w:b/>
          <w:bCs/>
          <w:sz w:val="20"/>
        </w:rPr>
        <w:t xml:space="preserve">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>курса учащимися</w:t>
      </w:r>
      <w:r w:rsidR="00F91DAC">
        <w:rPr>
          <w:b/>
          <w:bCs/>
          <w:sz w:val="20"/>
        </w:rPr>
        <w:t xml:space="preserve"> </w:t>
      </w:r>
      <w:r w:rsidR="00DE6646">
        <w:rPr>
          <w:b/>
          <w:bCs/>
          <w:sz w:val="20"/>
        </w:rPr>
        <w:t>3</w:t>
      </w:r>
      <w:r w:rsidR="00AB693D">
        <w:rPr>
          <w:b/>
          <w:bCs/>
          <w:sz w:val="20"/>
        </w:rPr>
        <w:t xml:space="preserve"> класса</w:t>
      </w:r>
    </w:p>
    <w:p w:rsidR="00DF0276" w:rsidRDefault="00FD5D16" w:rsidP="00DF0276">
      <w:pPr>
        <w:pStyle w:val="02"/>
        <w:spacing w:after="0"/>
        <w:rPr>
          <w:sz w:val="20"/>
        </w:rPr>
      </w:pPr>
      <w:r w:rsidRPr="00FD5D16">
        <w:rPr>
          <w:rFonts w:eastAsia="Calibri"/>
          <w:bCs/>
          <w:sz w:val="20"/>
          <w:szCs w:val="24"/>
        </w:rPr>
        <w:t xml:space="preserve">• </w:t>
      </w:r>
      <w:r w:rsidR="00DF0276" w:rsidRPr="00DF0276">
        <w:rPr>
          <w:sz w:val="20"/>
        </w:rPr>
        <w:t xml:space="preserve">развитие умения взаимодействовать с окружающими при выполнении разных ролей в рамках речевых потребностей и возможностей младшего школьника;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развитие коммуникативных способностей школьника, умения выбирать адекватные языковые и речевые средства для успешного выполнения коммуникативного задания;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расширение общего лингвистического кругозора младшего школьника;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развитие познавательной, эмоциональной и волевой сфер младшего школьника;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формирование мотивации к изучению иностранного языка; </w:t>
      </w:r>
    </w:p>
    <w:p w:rsidR="00FD5D16" w:rsidRPr="00DF0276" w:rsidRDefault="00DF0276" w:rsidP="00DF0276">
      <w:pPr>
        <w:pStyle w:val="02"/>
        <w:spacing w:after="0"/>
        <w:rPr>
          <w:b/>
          <w:bCs/>
          <w:sz w:val="14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овладение умением координированной работы с разными компонентами УМК</w:t>
      </w:r>
    </w:p>
    <w:p w:rsidR="00F91DAC" w:rsidRDefault="00377888" w:rsidP="00F91DAC">
      <w:pPr>
        <w:pStyle w:val="02"/>
        <w:spacing w:after="0"/>
        <w:rPr>
          <w:sz w:val="20"/>
        </w:rPr>
      </w:pPr>
      <w:r w:rsidRPr="00527836">
        <w:rPr>
          <w:b/>
          <w:bCs/>
          <w:sz w:val="20"/>
        </w:rPr>
        <w:t>П</w:t>
      </w:r>
      <w:r w:rsidR="00604566" w:rsidRPr="00527836">
        <w:rPr>
          <w:b/>
          <w:bCs/>
          <w:sz w:val="20"/>
        </w:rPr>
        <w:t xml:space="preserve">редметные результаты </w:t>
      </w:r>
      <w:r w:rsidR="00F91DAC" w:rsidRPr="00527836">
        <w:rPr>
          <w:sz w:val="20"/>
        </w:rPr>
        <w:t xml:space="preserve">освоения курса учащимися </w:t>
      </w:r>
      <w:r w:rsidR="00DE6646">
        <w:rPr>
          <w:sz w:val="20"/>
        </w:rPr>
        <w:t>3</w:t>
      </w:r>
      <w:r w:rsidR="00F91DAC" w:rsidRPr="00527836">
        <w:rPr>
          <w:sz w:val="20"/>
        </w:rPr>
        <w:t xml:space="preserve"> класса: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1.1. Коммуникативная компетенция </w:t>
      </w:r>
      <w:r w:rsidRPr="004A3349">
        <w:rPr>
          <w:sz w:val="20"/>
          <w:szCs w:val="20"/>
        </w:rPr>
        <w:t>(владение иностранным языком как средством общения)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Говорение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вести элементарный этикетный диалог в ограниченном круге типичных ситуаций общения; диалог-расспрос (вопрос — ответ) и диалог </w:t>
      </w:r>
      <w:proofErr w:type="gramStart"/>
      <w:r w:rsidRPr="004A3349">
        <w:rPr>
          <w:sz w:val="20"/>
          <w:szCs w:val="20"/>
        </w:rPr>
        <w:t>—п</w:t>
      </w:r>
      <w:proofErr w:type="gramEnd"/>
      <w:r w:rsidRPr="004A3349">
        <w:rPr>
          <w:sz w:val="20"/>
          <w:szCs w:val="20"/>
        </w:rPr>
        <w:t>обуждение к действию;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уметь на элементарном уровне описывать предмет, картинку, персонаж;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уметь на элементарном уровне рассказывать о себе, семье, друге.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44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участвовать в элементарном диалоге-расспросе, задавая вопросы собеседнику и отвечая на его вопросы;</w:t>
      </w:r>
    </w:p>
    <w:p w:rsidR="004A3349" w:rsidRPr="004A3349" w:rsidRDefault="004A3349" w:rsidP="004A3349">
      <w:pPr>
        <w:pStyle w:val="Default"/>
        <w:numPr>
          <w:ilvl w:val="0"/>
          <w:numId w:val="44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наизусть небольшие произведения детского фольклора, детские песни;</w:t>
      </w:r>
    </w:p>
    <w:p w:rsidR="004A3349" w:rsidRPr="004A3349" w:rsidRDefault="004A3349" w:rsidP="004A3349">
      <w:pPr>
        <w:pStyle w:val="Default"/>
        <w:numPr>
          <w:ilvl w:val="0"/>
          <w:numId w:val="44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составлять краткую характеристику персонажа;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proofErr w:type="spellStart"/>
      <w:r w:rsidRPr="004A3349">
        <w:rPr>
          <w:b/>
          <w:bCs/>
          <w:i/>
          <w:iCs/>
          <w:sz w:val="20"/>
          <w:szCs w:val="20"/>
        </w:rPr>
        <w:t>Аудирование</w:t>
      </w:r>
      <w:proofErr w:type="spellEnd"/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4A3349">
        <w:rPr>
          <w:sz w:val="20"/>
          <w:szCs w:val="20"/>
        </w:rPr>
        <w:t>невербально</w:t>
      </w:r>
      <w:proofErr w:type="spellEnd"/>
      <w:r w:rsidRPr="004A3349">
        <w:rPr>
          <w:sz w:val="20"/>
          <w:szCs w:val="20"/>
        </w:rPr>
        <w:t xml:space="preserve"> реагировать на </w:t>
      </w:r>
      <w:proofErr w:type="gramStart"/>
      <w:r w:rsidRPr="004A3349">
        <w:rPr>
          <w:sz w:val="20"/>
          <w:szCs w:val="20"/>
        </w:rPr>
        <w:t>услышанное</w:t>
      </w:r>
      <w:proofErr w:type="gramEnd"/>
      <w:r w:rsidRPr="004A3349">
        <w:rPr>
          <w:sz w:val="20"/>
          <w:szCs w:val="20"/>
        </w:rPr>
        <w:t>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воспринимать на слух в аудиозаписи небольшой текст, построенный на изученном языковом материале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Чтение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соотносить графический образ французского слова с его звуковым образом;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догадываться о значении незнакомых слов по контексту; 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не обращать внимания на незнакомые слова, не мешающие понять основное содержание текста.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Письмо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0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владеть техникой письма;</w:t>
      </w:r>
    </w:p>
    <w:p w:rsidR="004A3349" w:rsidRPr="004A3349" w:rsidRDefault="004A3349" w:rsidP="004A3349">
      <w:pPr>
        <w:pStyle w:val="Default"/>
        <w:numPr>
          <w:ilvl w:val="0"/>
          <w:numId w:val="20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 письменной форме кратко отвечать на вопросы к тексту</w:t>
      </w:r>
    </w:p>
    <w:p w:rsidR="004A3349" w:rsidRPr="004A3349" w:rsidRDefault="004A3349" w:rsidP="004A3349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делать по образцу подписи к рисункам/фотографиям.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1.2. Языковая компетенция </w:t>
      </w:r>
      <w:r w:rsidRPr="004A3349">
        <w:rPr>
          <w:sz w:val="20"/>
          <w:szCs w:val="20"/>
        </w:rPr>
        <w:t>(владение языковыми средствами)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Графика, каллиграфия, орфография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пользоваться французским алфавитом, знать последовательность букв в нем;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графически и каллиграфически корректно все французские буквы алфавита;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находить и сравнивать (в объеме содержания курса) такие языковые единицы, как звук, буква, слово;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применять основные правила чтения и орфографии, изученные во 2 классе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отличать буквы от знаков транскрипции.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группировать слова в соответствии с изученными правилами чтения;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уточнять написание слова по словарю учебника.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lastRenderedPageBreak/>
        <w:t xml:space="preserve">Фонетическая </w:t>
      </w:r>
      <w:r w:rsidRPr="004A3349">
        <w:rPr>
          <w:b/>
          <w:sz w:val="20"/>
          <w:szCs w:val="20"/>
        </w:rPr>
        <w:t>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адекватно произносить и различать на слух все звуки французского языка; соблюдать нормы произношения звуков;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правильное ударение в изолированных словах и фразах;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особенности интонации основных типов предложений;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корректно произносить предложения с точки зрения их ритмико-интонационных особенностей.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4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интонацию перечисления;</w:t>
      </w:r>
    </w:p>
    <w:p w:rsidR="004A3349" w:rsidRPr="004A3349" w:rsidRDefault="004A3349" w:rsidP="004A3349">
      <w:pPr>
        <w:pStyle w:val="Default"/>
        <w:numPr>
          <w:ilvl w:val="0"/>
          <w:numId w:val="24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правило отсутствия ударения на служебных словах (артиклях, союзах, предлогах);</w:t>
      </w:r>
    </w:p>
    <w:p w:rsidR="004A3349" w:rsidRPr="004A3349" w:rsidRDefault="004A3349" w:rsidP="004A3349">
      <w:pPr>
        <w:pStyle w:val="Default"/>
        <w:numPr>
          <w:ilvl w:val="0"/>
          <w:numId w:val="25"/>
        </w:numPr>
        <w:tabs>
          <w:tab w:val="clear" w:pos="795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изучаемые слова;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Лексическая 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распознавать и употреблять в </w:t>
      </w:r>
      <w:proofErr w:type="gramStart"/>
      <w:r w:rsidRPr="004A3349">
        <w:rPr>
          <w:sz w:val="20"/>
          <w:szCs w:val="20"/>
        </w:rPr>
        <w:t>речи</w:t>
      </w:r>
      <w:proofErr w:type="gramEnd"/>
      <w:r w:rsidRPr="004A3349">
        <w:rPr>
          <w:sz w:val="20"/>
          <w:szCs w:val="20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оперировать в процессе общения активной лексикой в соответствии с коммуникативной задачей.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узнавать простые словообразовательные элементы;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4A3349">
        <w:rPr>
          <w:sz w:val="20"/>
          <w:szCs w:val="20"/>
        </w:rPr>
        <w:t>аудирования</w:t>
      </w:r>
      <w:proofErr w:type="spellEnd"/>
      <w:r w:rsidRPr="004A3349">
        <w:rPr>
          <w:sz w:val="20"/>
          <w:szCs w:val="20"/>
        </w:rPr>
        <w:t>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Грамматическая 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личные местоимения; количественные (до 20) числительные; наиболее употребительные предлоги для выражения временных и пространственных отношений.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узнавать сложносочиненные предложения с союзами </w:t>
      </w:r>
      <w:r w:rsidRPr="004A3349">
        <w:rPr>
          <w:sz w:val="20"/>
          <w:szCs w:val="20"/>
          <w:lang w:val="en-US"/>
        </w:rPr>
        <w:t>et</w:t>
      </w:r>
      <w:r w:rsidRPr="004A3349">
        <w:rPr>
          <w:sz w:val="20"/>
          <w:szCs w:val="20"/>
        </w:rPr>
        <w:t xml:space="preserve"> и </w:t>
      </w:r>
      <w:proofErr w:type="spellStart"/>
      <w:r w:rsidRPr="004A3349">
        <w:rPr>
          <w:sz w:val="20"/>
          <w:szCs w:val="20"/>
          <w:lang w:val="en-US"/>
        </w:rPr>
        <w:t>ou</w:t>
      </w:r>
      <w:proofErr w:type="spellEnd"/>
      <w:r w:rsidRPr="004A3349">
        <w:rPr>
          <w:sz w:val="20"/>
          <w:szCs w:val="20"/>
        </w:rPr>
        <w:t>;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1.3. Социокультурная осведомленность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4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называть страны изучаемого языка по-французски;</w:t>
      </w:r>
    </w:p>
    <w:p w:rsidR="004A3349" w:rsidRPr="004A3349" w:rsidRDefault="004A3349" w:rsidP="004A3349">
      <w:pPr>
        <w:pStyle w:val="Default"/>
        <w:numPr>
          <w:ilvl w:val="0"/>
          <w:numId w:val="42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4A3349" w:rsidRPr="004A3349" w:rsidRDefault="004A3349" w:rsidP="004A3349">
      <w:pPr>
        <w:pStyle w:val="Default"/>
        <w:numPr>
          <w:ilvl w:val="0"/>
          <w:numId w:val="41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40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называть столицы стран изучаемого языка по-французски;</w:t>
      </w:r>
    </w:p>
    <w:p w:rsidR="004A3349" w:rsidRPr="004A3349" w:rsidRDefault="004A3349" w:rsidP="004A3349">
      <w:pPr>
        <w:pStyle w:val="Default"/>
        <w:numPr>
          <w:ilvl w:val="0"/>
          <w:numId w:val="39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наизусть небольшие произведения детского фольклора (стихи, песни) на французском языке;</w:t>
      </w:r>
    </w:p>
    <w:p w:rsidR="004A3349" w:rsidRPr="004A3349" w:rsidRDefault="004A3349" w:rsidP="004A3349">
      <w:pPr>
        <w:pStyle w:val="Default"/>
        <w:numPr>
          <w:ilvl w:val="0"/>
          <w:numId w:val="38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2</w:t>
      </w:r>
      <w:r w:rsidRPr="004A3349">
        <w:rPr>
          <w:sz w:val="20"/>
          <w:szCs w:val="20"/>
        </w:rPr>
        <w:t xml:space="preserve">. </w:t>
      </w:r>
      <w:r w:rsidRPr="004A3349">
        <w:rPr>
          <w:b/>
          <w:bCs/>
          <w:sz w:val="20"/>
          <w:szCs w:val="20"/>
        </w:rPr>
        <w:t>Предметные результаты в познавательной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37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proofErr w:type="gramStart"/>
      <w:r w:rsidRPr="004A3349">
        <w:rPr>
          <w:sz w:val="20"/>
          <w:szCs w:val="20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4A3349" w:rsidRPr="004A3349" w:rsidRDefault="004A3349" w:rsidP="004A3349">
      <w:pPr>
        <w:pStyle w:val="Default"/>
        <w:numPr>
          <w:ilvl w:val="0"/>
          <w:numId w:val="36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A3349" w:rsidRPr="004A3349" w:rsidRDefault="004A3349" w:rsidP="004A3349">
      <w:pPr>
        <w:pStyle w:val="Default"/>
        <w:numPr>
          <w:ilvl w:val="0"/>
          <w:numId w:val="35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4A3349" w:rsidRPr="004A3349" w:rsidRDefault="004A3349" w:rsidP="004A3349">
      <w:pPr>
        <w:pStyle w:val="Default"/>
        <w:numPr>
          <w:ilvl w:val="0"/>
          <w:numId w:val="34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пользоваться справочным материалом, представленным в доступном данному возрасту виде (правила, таблицы);</w:t>
      </w:r>
    </w:p>
    <w:p w:rsidR="004A3349" w:rsidRPr="004A3349" w:rsidRDefault="004A3349" w:rsidP="004A3349">
      <w:pPr>
        <w:pStyle w:val="Default"/>
        <w:numPr>
          <w:ilvl w:val="0"/>
          <w:numId w:val="33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осуществлять самонаблюдение и самооценку в доступных младшему школьнику пределах.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3. Предметные результаты в ценностно-ориентационной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32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представлять изучаемый иностранный язык как средство выражения мыслей, чувств, эмоций;</w:t>
      </w:r>
    </w:p>
    <w:p w:rsidR="004A3349" w:rsidRPr="004A3349" w:rsidRDefault="004A3349" w:rsidP="004A3349">
      <w:pPr>
        <w:pStyle w:val="Default"/>
        <w:numPr>
          <w:ilvl w:val="0"/>
          <w:numId w:val="31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4. Предметные результаты в эстетической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30"/>
        </w:numPr>
        <w:tabs>
          <w:tab w:val="clear" w:pos="795"/>
          <w:tab w:val="num" w:pos="709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владеть элементарными средствами выражения чувств и эмоций на иностранном языке;</w:t>
      </w:r>
    </w:p>
    <w:p w:rsidR="004A3349" w:rsidRPr="004A3349" w:rsidRDefault="004A3349" w:rsidP="004A3349">
      <w:pPr>
        <w:pStyle w:val="Default"/>
        <w:numPr>
          <w:ilvl w:val="0"/>
          <w:numId w:val="29"/>
        </w:numPr>
        <w:tabs>
          <w:tab w:val="clear" w:pos="795"/>
          <w:tab w:val="num" w:pos="709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lastRenderedPageBreak/>
        <w:t>5. Предметные результаты в трудовой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28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следовать намеченному плану в своем учебном труде.</w:t>
      </w:r>
    </w:p>
    <w:p w:rsidR="00B27956" w:rsidRPr="004A3349" w:rsidRDefault="00B27956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F91DAC" w:rsidRPr="00402DF9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  <w:r w:rsidRPr="00402DF9"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  <w:lang w:val="en-US"/>
        </w:rPr>
        <w:t>I</w:t>
      </w:r>
      <w:r w:rsidR="001829B1">
        <w:rPr>
          <w:b/>
          <w:sz w:val="20"/>
          <w:szCs w:val="20"/>
        </w:rPr>
        <w:t>. СОДЕРЖАНИЕ УЧЕБНОГО ПРЕДМЕТА</w:t>
      </w:r>
    </w:p>
    <w:p w:rsidR="0079540F" w:rsidRPr="0079540F" w:rsidRDefault="0079540F" w:rsidP="0079540F">
      <w:pPr>
        <w:pStyle w:val="Default"/>
        <w:ind w:firstLine="567"/>
        <w:jc w:val="both"/>
        <w:rPr>
          <w:sz w:val="20"/>
          <w:szCs w:val="20"/>
        </w:rPr>
      </w:pPr>
      <w:r w:rsidRPr="0079540F">
        <w:rPr>
          <w:sz w:val="20"/>
          <w:szCs w:val="20"/>
        </w:rPr>
        <w:t>ПРЕДМЕТНОЕ СОДЕРЖАНИЕ РЕЧИ</w:t>
      </w:r>
    </w:p>
    <w:p w:rsidR="0079540F" w:rsidRPr="0079540F" w:rsidRDefault="0079540F" w:rsidP="0079540F">
      <w:pPr>
        <w:pStyle w:val="Default"/>
        <w:ind w:firstLine="567"/>
        <w:jc w:val="both"/>
        <w:rPr>
          <w:sz w:val="20"/>
          <w:szCs w:val="20"/>
        </w:rPr>
      </w:pPr>
      <w:r w:rsidRPr="0079540F">
        <w:rPr>
          <w:sz w:val="20"/>
          <w:szCs w:val="20"/>
        </w:rPr>
        <w:t>Предметное содержание устной и письменной речи соот</w:t>
      </w:r>
      <w:r w:rsidRPr="0079540F">
        <w:rPr>
          <w:sz w:val="20"/>
          <w:szCs w:val="20"/>
        </w:rPr>
        <w:softHyphen/>
        <w:t>ветствует образовательным и воспитательным целям, а также интересам, потребностям и другим возрастным особенностям младших школьников и включает: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Знакомство.</w:t>
      </w:r>
      <w:r w:rsidRPr="0079540F">
        <w:rPr>
          <w:sz w:val="20"/>
          <w:szCs w:val="20"/>
        </w:rPr>
        <w:t xml:space="preserve"> С одноклассниками, учителем, персонажами детских произведений: имя, возраст. Приветствие, прощание с использованием типичных фраз речевого этикета.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Я и моя семья</w:t>
      </w:r>
      <w:r w:rsidRPr="0079540F">
        <w:rPr>
          <w:sz w:val="20"/>
          <w:szCs w:val="20"/>
        </w:rPr>
        <w:t>. Члены семьи, их имена, возраст, внеш</w:t>
      </w:r>
      <w:r w:rsidRPr="0079540F">
        <w:rPr>
          <w:sz w:val="20"/>
          <w:szCs w:val="20"/>
        </w:rPr>
        <w:softHyphen/>
        <w:t>ность, черты характера, увлечения/хобби. Мой день (распо</w:t>
      </w:r>
      <w:r w:rsidRPr="0079540F">
        <w:rPr>
          <w:sz w:val="20"/>
          <w:szCs w:val="20"/>
        </w:rPr>
        <w:softHyphen/>
        <w:t>рядок дня, домашние обязанности). Покупки в магазине: одежда, обувь, основные продукты питания. Любимая еда. Семейные праздники: день рождения, Новый год, Рождест</w:t>
      </w:r>
      <w:r w:rsidRPr="0079540F">
        <w:rPr>
          <w:sz w:val="20"/>
          <w:szCs w:val="20"/>
        </w:rPr>
        <w:softHyphen/>
        <w:t>во. Подарки.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Мир моих увлечений</w:t>
      </w:r>
      <w:r w:rsidRPr="0079540F">
        <w:rPr>
          <w:sz w:val="20"/>
          <w:szCs w:val="20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Я и мои друзья</w:t>
      </w:r>
      <w:r w:rsidRPr="0079540F">
        <w:rPr>
          <w:sz w:val="20"/>
          <w:szCs w:val="20"/>
        </w:rPr>
        <w:t xml:space="preserve">. Имя, возраст, внешность, характер, увлечения/хобби. Совместные занятия. Письмо зарубежному другу. </w:t>
      </w:r>
      <w:proofErr w:type="gramStart"/>
      <w:r w:rsidRPr="0079540F">
        <w:rPr>
          <w:sz w:val="20"/>
          <w:szCs w:val="20"/>
        </w:rPr>
        <w:t>Любимое домашнее животное: имя, возраст, цвет, раз</w:t>
      </w:r>
      <w:r w:rsidRPr="0079540F">
        <w:rPr>
          <w:sz w:val="20"/>
          <w:szCs w:val="20"/>
        </w:rPr>
        <w:softHyphen/>
        <w:t xml:space="preserve">меры, характер, что умеет делать. </w:t>
      </w:r>
      <w:proofErr w:type="gramEnd"/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Моя школа.</w:t>
      </w:r>
      <w:r w:rsidRPr="0079540F">
        <w:rPr>
          <w:sz w:val="20"/>
          <w:szCs w:val="20"/>
        </w:rPr>
        <w:t xml:space="preserve"> Классная комната, учебные предметы, школьные принадлежности. Учебные занятия на уроках. 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Мир вокруг меня.</w:t>
      </w:r>
      <w:r w:rsidRPr="0079540F">
        <w:rPr>
          <w:sz w:val="20"/>
          <w:szCs w:val="20"/>
        </w:rPr>
        <w:t xml:space="preserve"> Мой дом/квартира/комната: назва</w:t>
      </w:r>
      <w:r w:rsidRPr="0079540F">
        <w:rPr>
          <w:sz w:val="20"/>
          <w:szCs w:val="20"/>
        </w:rPr>
        <w:softHyphen/>
        <w:t>ния комнат, их размер, предметы мебели и интерьера. При</w:t>
      </w:r>
      <w:r w:rsidRPr="0079540F">
        <w:rPr>
          <w:sz w:val="20"/>
          <w:szCs w:val="20"/>
        </w:rPr>
        <w:softHyphen/>
        <w:t>рода. Любимое время года. Погода. Дикие и домашние жи</w:t>
      </w:r>
      <w:r w:rsidRPr="0079540F">
        <w:rPr>
          <w:sz w:val="20"/>
          <w:szCs w:val="20"/>
        </w:rPr>
        <w:softHyphen/>
        <w:t xml:space="preserve">вотные. 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Мой день</w:t>
      </w:r>
      <w:r w:rsidRPr="0079540F">
        <w:rPr>
          <w:sz w:val="20"/>
          <w:szCs w:val="20"/>
        </w:rPr>
        <w:t>. Распорядок дня. Занятия в будни и в выход</w:t>
      </w:r>
      <w:r w:rsidRPr="0079540F">
        <w:rPr>
          <w:sz w:val="20"/>
          <w:szCs w:val="20"/>
        </w:rPr>
        <w:softHyphen/>
        <w:t>ные дни.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Страна/страны изучаемого языка и родная страна.</w:t>
      </w:r>
      <w:r w:rsidRPr="0079540F">
        <w:rPr>
          <w:sz w:val="20"/>
          <w:szCs w:val="20"/>
        </w:rPr>
        <w:t xml:space="preserve"> Общие сведения: название, столица. Литературные персона</w:t>
      </w:r>
      <w:r w:rsidRPr="0079540F">
        <w:rPr>
          <w:sz w:val="20"/>
          <w:szCs w:val="20"/>
        </w:rPr>
        <w:softHyphen/>
        <w:t>жи популярных книг моих сверстников (имена героев книг, черты характера). Небольшие произведения детского фольк</w:t>
      </w:r>
      <w:r w:rsidRPr="0079540F">
        <w:rPr>
          <w:sz w:val="20"/>
          <w:szCs w:val="20"/>
        </w:rPr>
        <w:softHyphen/>
        <w:t>лора на изучаемом иностранном языке (рифмовки, стихи, песни, сказки). Некоторые формы речевого и неречевого эти</w:t>
      </w:r>
      <w:r w:rsidRPr="0079540F">
        <w:rPr>
          <w:sz w:val="20"/>
          <w:szCs w:val="20"/>
        </w:rPr>
        <w:softHyphen/>
        <w:t>кета стран изучаемого языка в ряде ситуаций общения (в школе, во время совместной игры, в магазине).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Коммуникативные умения по видам речевой деятельности</w:t>
      </w:r>
      <w:r w:rsidRPr="0079540F">
        <w:rPr>
          <w:sz w:val="20"/>
        </w:rPr>
        <w:t xml:space="preserve">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говорения</w:t>
      </w:r>
      <w:r w:rsidRPr="0079540F">
        <w:rPr>
          <w:sz w:val="20"/>
        </w:rPr>
        <w:t xml:space="preserve"> </w:t>
      </w:r>
      <w:r w:rsidRPr="0079540F">
        <w:rPr>
          <w:i/>
          <w:sz w:val="20"/>
        </w:rPr>
        <w:t>1. Диалогическая форма</w:t>
      </w:r>
      <w:proofErr w:type="gramStart"/>
      <w:r w:rsidRPr="0079540F">
        <w:rPr>
          <w:sz w:val="20"/>
        </w:rPr>
        <w:t xml:space="preserve"> У</w:t>
      </w:r>
      <w:proofErr w:type="gramEnd"/>
      <w:r w:rsidRPr="0079540F">
        <w:rPr>
          <w:sz w:val="20"/>
        </w:rPr>
        <w:t>меть вести: – этикетные диалоги в типичных ситуациях бытового, учебно-трудового и межкультурного общения, в том числе при помощи средств телекоммуникации; – диалог-расспрос (запрос информации и ответ на него); – диалог — побуждение к действию</w:t>
      </w:r>
      <w:r w:rsidRPr="0079540F">
        <w:rPr>
          <w:i/>
          <w:sz w:val="20"/>
        </w:rPr>
        <w:t>. 2. Монологическая форма</w:t>
      </w:r>
      <w:proofErr w:type="gramStart"/>
      <w:r w:rsidRPr="0079540F">
        <w:rPr>
          <w:sz w:val="20"/>
        </w:rPr>
        <w:t xml:space="preserve"> У</w:t>
      </w:r>
      <w:proofErr w:type="gramEnd"/>
      <w:r w:rsidRPr="0079540F">
        <w:rPr>
          <w:sz w:val="20"/>
        </w:rPr>
        <w:t xml:space="preserve">меть пользоваться основными коммуникативными типами речи: описание, рассказ, характеристика (персонажей).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 xml:space="preserve">В русле </w:t>
      </w:r>
      <w:proofErr w:type="spellStart"/>
      <w:r w:rsidRPr="0079540F">
        <w:rPr>
          <w:b/>
          <w:sz w:val="20"/>
        </w:rPr>
        <w:t>аудирования</w:t>
      </w:r>
      <w:proofErr w:type="spellEnd"/>
      <w:proofErr w:type="gramStart"/>
      <w:r w:rsidRPr="0079540F">
        <w:rPr>
          <w:sz w:val="20"/>
        </w:rPr>
        <w:t xml:space="preserve"> В</w:t>
      </w:r>
      <w:proofErr w:type="gramEnd"/>
      <w:r w:rsidRPr="0079540F">
        <w:rPr>
          <w:sz w:val="20"/>
        </w:rPr>
        <w:t>оспринимать на слух и понимать: – речь учителя и одноклассников в процессе общения на уроке и вербально/</w:t>
      </w:r>
      <w:proofErr w:type="spellStart"/>
      <w:r w:rsidRPr="0079540F">
        <w:rPr>
          <w:sz w:val="20"/>
        </w:rPr>
        <w:t>невербально</w:t>
      </w:r>
      <w:proofErr w:type="spellEnd"/>
      <w:r w:rsidRPr="0079540F">
        <w:rPr>
          <w:sz w:val="20"/>
        </w:rPr>
        <w:t xml:space="preserve"> реагировать на услышанное; –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чтения</w:t>
      </w:r>
      <w:proofErr w:type="gramStart"/>
      <w:r w:rsidRPr="0079540F">
        <w:rPr>
          <w:sz w:val="20"/>
        </w:rPr>
        <w:t xml:space="preserve"> Ч</w:t>
      </w:r>
      <w:proofErr w:type="gramEnd"/>
      <w:r w:rsidRPr="0079540F">
        <w:rPr>
          <w:sz w:val="20"/>
        </w:rPr>
        <w:t xml:space="preserve">итать: – вслух небольшие тексты, построенные на изученном языковом материале; –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письма</w:t>
      </w:r>
      <w:proofErr w:type="gramStart"/>
      <w:r w:rsidRPr="0079540F">
        <w:rPr>
          <w:sz w:val="20"/>
        </w:rPr>
        <w:t xml:space="preserve"> В</w:t>
      </w:r>
      <w:proofErr w:type="gramEnd"/>
      <w:r w:rsidRPr="0079540F">
        <w:rPr>
          <w:sz w:val="20"/>
        </w:rPr>
        <w:t xml:space="preserve">ладеть: – умением выписывать из текста слова, словосочетания и предложения; – основами письменной речи: писать по образцу поздравление с праздником, короткое личное письмо. </w:t>
      </w:r>
    </w:p>
    <w:p w:rsidR="00D2729A" w:rsidRPr="0079540F" w:rsidRDefault="0079540F" w:rsidP="0079540F">
      <w:pPr>
        <w:pStyle w:val="02"/>
        <w:rPr>
          <w:b/>
          <w:sz w:val="20"/>
        </w:rPr>
      </w:pPr>
      <w:r w:rsidRPr="0079540F">
        <w:rPr>
          <w:b/>
          <w:sz w:val="20"/>
        </w:rPr>
        <w:t>Языковые средства и навыки пользования ими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sz w:val="20"/>
        </w:rPr>
        <w:t>Графика, каллиграфия, орфография. Все буквы французского алфавита. Зву</w:t>
      </w:r>
      <w:r w:rsidR="0066122B">
        <w:rPr>
          <w:sz w:val="20"/>
        </w:rPr>
        <w:t>ко</w:t>
      </w:r>
      <w:r w:rsidRPr="0079540F">
        <w:rPr>
          <w:sz w:val="20"/>
        </w:rPr>
        <w:t>буквенные соответствия. Буквы с диакритическими знаками (</w:t>
      </w:r>
      <w:proofErr w:type="spellStart"/>
      <w:r w:rsidRPr="0079540F">
        <w:rPr>
          <w:sz w:val="20"/>
        </w:rPr>
        <w:t>accent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aigu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accent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grave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accent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circonflexe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cédille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tréma</w:t>
      </w:r>
      <w:proofErr w:type="spellEnd"/>
      <w:r w:rsidRPr="0079540F">
        <w:rPr>
          <w:sz w:val="20"/>
        </w:rPr>
        <w:t xml:space="preserve">). Буквосочетания. Апостроф. Основные правила чтения и орфографии. Написание наиболее употребительных слов.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Фонетическая сторона речи</w:t>
      </w:r>
      <w:r w:rsidRPr="0079540F">
        <w:rPr>
          <w:sz w:val="20"/>
        </w:rPr>
        <w:t xml:space="preserve">. Все звуки французского языка. Нормы произношения звуков французского языка (отсутствие оглушения звонких согласных, отсутствие редукции неударных гласных, открытость и закрытость гласных, </w:t>
      </w:r>
      <w:proofErr w:type="spellStart"/>
      <w:r w:rsidRPr="0079540F">
        <w:rPr>
          <w:sz w:val="20"/>
        </w:rPr>
        <w:t>назализованность</w:t>
      </w:r>
      <w:proofErr w:type="spellEnd"/>
      <w:r w:rsidRPr="0079540F">
        <w:rPr>
          <w:sz w:val="20"/>
        </w:rPr>
        <w:t xml:space="preserve"> и </w:t>
      </w:r>
      <w:proofErr w:type="spellStart"/>
      <w:r w:rsidRPr="0079540F">
        <w:rPr>
          <w:sz w:val="20"/>
        </w:rPr>
        <w:t>неназализованность</w:t>
      </w:r>
      <w:proofErr w:type="spellEnd"/>
      <w:r w:rsidRPr="0079540F">
        <w:rPr>
          <w:sz w:val="20"/>
        </w:rPr>
        <w:t xml:space="preserve"> гласных). Дифтонги. Членение предложения на смысловые ритмические группы. Ударение в изолированном слове, ритмической группе, фразе. Фонетическое сцепление (</w:t>
      </w:r>
      <w:proofErr w:type="spellStart"/>
      <w:r w:rsidRPr="0079540F">
        <w:rPr>
          <w:sz w:val="20"/>
        </w:rPr>
        <w:t>liaison</w:t>
      </w:r>
      <w:proofErr w:type="spellEnd"/>
      <w:r w:rsidRPr="0079540F">
        <w:rPr>
          <w:sz w:val="20"/>
        </w:rPr>
        <w:t>) и связывание (</w:t>
      </w:r>
      <w:proofErr w:type="spellStart"/>
      <w:r w:rsidRPr="0079540F">
        <w:rPr>
          <w:sz w:val="20"/>
        </w:rPr>
        <w:t>enchaînement</w:t>
      </w:r>
      <w:proofErr w:type="spellEnd"/>
      <w:r w:rsidRPr="0079540F">
        <w:rPr>
          <w:sz w:val="20"/>
        </w:rPr>
        <w:t xml:space="preserve">) слов внутри ритмических групп. Ритмико-интонационные особенности повествовательного, побудительного и вопросительного предложений.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Лексическая сторона речи</w:t>
      </w:r>
      <w:r w:rsidRPr="0079540F">
        <w:rPr>
          <w:sz w:val="20"/>
        </w:rPr>
        <w:t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франкоговорящих стран. Интернациональные слова. Начальные представления о способах словообразования: суффиксация (-</w:t>
      </w:r>
      <w:proofErr w:type="spellStart"/>
      <w:r w:rsidRPr="0079540F">
        <w:rPr>
          <w:sz w:val="20"/>
        </w:rPr>
        <w:t>ier</w:t>
      </w:r>
      <w:proofErr w:type="spellEnd"/>
      <w:r w:rsidRPr="0079540F">
        <w:rPr>
          <w:sz w:val="20"/>
        </w:rPr>
        <w:t>/-</w:t>
      </w:r>
      <w:proofErr w:type="spellStart"/>
      <w:r w:rsidRPr="0079540F">
        <w:rPr>
          <w:sz w:val="20"/>
        </w:rPr>
        <w:t>i</w:t>
      </w:r>
      <w:proofErr w:type="gramStart"/>
      <w:r w:rsidRPr="0079540F">
        <w:rPr>
          <w:sz w:val="20"/>
        </w:rPr>
        <w:t>и</w:t>
      </w:r>
      <w:proofErr w:type="gramEnd"/>
      <w:r w:rsidRPr="0079540F">
        <w:rPr>
          <w:sz w:val="20"/>
        </w:rPr>
        <w:t>re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tion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erie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eur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teur</w:t>
      </w:r>
      <w:proofErr w:type="spellEnd"/>
      <w:r w:rsidRPr="0079540F">
        <w:rPr>
          <w:sz w:val="20"/>
        </w:rPr>
        <w:t>); словосложение (</w:t>
      </w:r>
      <w:proofErr w:type="spellStart"/>
      <w:r w:rsidRPr="0079540F">
        <w:rPr>
          <w:sz w:val="20"/>
        </w:rPr>
        <w:t>grand-mиre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petits-enfants</w:t>
      </w:r>
      <w:proofErr w:type="spellEnd"/>
      <w:r w:rsidRPr="0079540F">
        <w:rPr>
          <w:sz w:val="20"/>
        </w:rPr>
        <w:t xml:space="preserve">). </w:t>
      </w:r>
    </w:p>
    <w:p w:rsidR="0079540F" w:rsidRPr="0079540F" w:rsidRDefault="0079540F" w:rsidP="0079540F">
      <w:pPr>
        <w:pStyle w:val="02"/>
        <w:rPr>
          <w:sz w:val="8"/>
          <w:lang w:val="fr-FR"/>
        </w:rPr>
      </w:pPr>
      <w:r w:rsidRPr="0079540F">
        <w:rPr>
          <w:b/>
          <w:sz w:val="20"/>
        </w:rPr>
        <w:t>Грамматическая сторона речи</w:t>
      </w:r>
      <w:r w:rsidRPr="0079540F">
        <w:rPr>
          <w:sz w:val="20"/>
        </w:rPr>
        <w:t>. Основные коммуникативные типы предложения: повествовательное, побудительное</w:t>
      </w:r>
      <w:r w:rsidR="0066122B">
        <w:rPr>
          <w:sz w:val="20"/>
        </w:rPr>
        <w:t xml:space="preserve">, </w:t>
      </w:r>
      <w:r w:rsidRPr="0079540F">
        <w:rPr>
          <w:sz w:val="20"/>
        </w:rPr>
        <w:t xml:space="preserve">вопросительное. Общий и специальный вопросы. Вопросительные обороты </w:t>
      </w:r>
      <w:proofErr w:type="spellStart"/>
      <w:r w:rsidRPr="0079540F">
        <w:rPr>
          <w:sz w:val="20"/>
        </w:rPr>
        <w:t>est-ce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que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qu’est-ce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que</w:t>
      </w:r>
      <w:proofErr w:type="spellEnd"/>
      <w:r w:rsidRPr="0079540F">
        <w:rPr>
          <w:sz w:val="20"/>
        </w:rPr>
        <w:t xml:space="preserve"> и вопросительные слова </w:t>
      </w:r>
      <w:proofErr w:type="spellStart"/>
      <w:r w:rsidRPr="0079540F">
        <w:rPr>
          <w:sz w:val="20"/>
        </w:rPr>
        <w:t>qui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quand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où</w:t>
      </w:r>
      <w:proofErr w:type="spellEnd"/>
      <w:r w:rsidRPr="0079540F">
        <w:rPr>
          <w:sz w:val="20"/>
        </w:rPr>
        <w:t xml:space="preserve">, </w:t>
      </w:r>
      <w:proofErr w:type="spellStart"/>
      <w:proofErr w:type="gramStart"/>
      <w:r w:rsidRPr="0079540F">
        <w:rPr>
          <w:sz w:val="20"/>
        </w:rPr>
        <w:t>с</w:t>
      </w:r>
      <w:proofErr w:type="gramEnd"/>
      <w:r w:rsidRPr="0079540F">
        <w:rPr>
          <w:sz w:val="20"/>
        </w:rPr>
        <w:t>ombien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pourquoi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quel</w:t>
      </w:r>
      <w:proofErr w:type="spellEnd"/>
      <w:r w:rsidRPr="0079540F">
        <w:rPr>
          <w:sz w:val="20"/>
        </w:rPr>
        <w:t>/</w:t>
      </w:r>
      <w:proofErr w:type="spellStart"/>
      <w:r w:rsidRPr="0079540F">
        <w:rPr>
          <w:sz w:val="20"/>
        </w:rPr>
        <w:t>quelle</w:t>
      </w:r>
      <w:proofErr w:type="spellEnd"/>
      <w:r w:rsidRPr="0079540F">
        <w:rPr>
          <w:sz w:val="20"/>
        </w:rPr>
        <w:t xml:space="preserve">. Порядок слов в предложении. Инверсия подлежащего и сказуемого. Утвердительные и отрицательные предложения. Отрицательная частица </w:t>
      </w:r>
      <w:proofErr w:type="spellStart"/>
      <w:r w:rsidRPr="0079540F">
        <w:rPr>
          <w:sz w:val="20"/>
        </w:rPr>
        <w:t>ne</w:t>
      </w:r>
      <w:proofErr w:type="spellEnd"/>
      <w:r w:rsidRPr="0079540F">
        <w:rPr>
          <w:sz w:val="20"/>
        </w:rPr>
        <w:t xml:space="preserve"> … </w:t>
      </w:r>
      <w:proofErr w:type="spellStart"/>
      <w:r w:rsidRPr="0079540F">
        <w:rPr>
          <w:sz w:val="20"/>
        </w:rPr>
        <w:t>pas</w:t>
      </w:r>
      <w:proofErr w:type="spellEnd"/>
      <w:r w:rsidRPr="0079540F">
        <w:rPr>
          <w:sz w:val="20"/>
        </w:rPr>
        <w:t>. Простое предложение с простым глагольным (</w:t>
      </w:r>
      <w:proofErr w:type="spellStart"/>
      <w:r w:rsidRPr="0079540F">
        <w:rPr>
          <w:sz w:val="20"/>
        </w:rPr>
        <w:t>Je</w:t>
      </w:r>
      <w:proofErr w:type="spellEnd"/>
      <w:r w:rsidRPr="0079540F">
        <w:rPr>
          <w:sz w:val="20"/>
        </w:rPr>
        <w:t xml:space="preserve"> </w:t>
      </w:r>
      <w:proofErr w:type="spellStart"/>
      <w:proofErr w:type="gramStart"/>
      <w:r w:rsidRPr="0079540F">
        <w:rPr>
          <w:sz w:val="20"/>
        </w:rPr>
        <w:t>vais</w:t>
      </w:r>
      <w:proofErr w:type="spellEnd"/>
      <w:proofErr w:type="gramEnd"/>
      <w:r w:rsidRPr="0079540F">
        <w:rPr>
          <w:sz w:val="20"/>
        </w:rPr>
        <w:t xml:space="preserve"> а </w:t>
      </w:r>
      <w:proofErr w:type="spellStart"/>
      <w:r w:rsidRPr="0079540F">
        <w:rPr>
          <w:sz w:val="20"/>
        </w:rPr>
        <w:t>l’école</w:t>
      </w:r>
      <w:proofErr w:type="spellEnd"/>
      <w:r w:rsidRPr="0079540F">
        <w:rPr>
          <w:sz w:val="20"/>
        </w:rPr>
        <w:t>.), составным именным (</w:t>
      </w:r>
      <w:proofErr w:type="spellStart"/>
      <w:r w:rsidRPr="0079540F">
        <w:rPr>
          <w:sz w:val="20"/>
        </w:rPr>
        <w:t>Ma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famille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est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grande</w:t>
      </w:r>
      <w:proofErr w:type="spellEnd"/>
      <w:r w:rsidRPr="0079540F">
        <w:rPr>
          <w:sz w:val="20"/>
        </w:rPr>
        <w:t>.) и составным глагольным (</w:t>
      </w:r>
      <w:proofErr w:type="spellStart"/>
      <w:r w:rsidRPr="0079540F">
        <w:rPr>
          <w:sz w:val="20"/>
        </w:rPr>
        <w:t>Je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sais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danser</w:t>
      </w:r>
      <w:proofErr w:type="spellEnd"/>
      <w:r w:rsidRPr="0079540F">
        <w:rPr>
          <w:sz w:val="20"/>
        </w:rPr>
        <w:t xml:space="preserve">.) сказуемыми. </w:t>
      </w:r>
      <w:proofErr w:type="gramStart"/>
      <w:r w:rsidRPr="0079540F">
        <w:rPr>
          <w:sz w:val="20"/>
        </w:rPr>
        <w:t>Безличные предложения (</w:t>
      </w:r>
      <w:proofErr w:type="spellStart"/>
      <w:r w:rsidRPr="0079540F">
        <w:rPr>
          <w:sz w:val="20"/>
        </w:rPr>
        <w:t>Il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neige</w:t>
      </w:r>
      <w:proofErr w:type="spellEnd"/>
      <w:r w:rsidRPr="0079540F">
        <w:rPr>
          <w:sz w:val="20"/>
        </w:rPr>
        <w:t>.</w:t>
      </w:r>
      <w:proofErr w:type="gramEnd"/>
      <w:r w:rsidRPr="0079540F">
        <w:rPr>
          <w:sz w:val="20"/>
        </w:rPr>
        <w:t xml:space="preserve"> </w:t>
      </w:r>
      <w:proofErr w:type="spellStart"/>
      <w:proofErr w:type="gramStart"/>
      <w:r w:rsidRPr="0079540F">
        <w:rPr>
          <w:sz w:val="20"/>
        </w:rPr>
        <w:t>Il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fait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beau</w:t>
      </w:r>
      <w:proofErr w:type="spellEnd"/>
      <w:r w:rsidRPr="0079540F">
        <w:rPr>
          <w:sz w:val="20"/>
        </w:rPr>
        <w:t>.).</w:t>
      </w:r>
      <w:proofErr w:type="gramEnd"/>
      <w:r w:rsidRPr="0079540F">
        <w:rPr>
          <w:sz w:val="20"/>
        </w:rPr>
        <w:t xml:space="preserve"> Конструкции </w:t>
      </w:r>
      <w:proofErr w:type="spellStart"/>
      <w:r w:rsidRPr="0079540F">
        <w:rPr>
          <w:sz w:val="20"/>
        </w:rPr>
        <w:t>с’est</w:t>
      </w:r>
      <w:proofErr w:type="spellEnd"/>
      <w:r w:rsidRPr="0079540F">
        <w:rPr>
          <w:sz w:val="20"/>
        </w:rPr>
        <w:t xml:space="preserve">, се </w:t>
      </w:r>
      <w:proofErr w:type="spellStart"/>
      <w:r w:rsidRPr="0079540F">
        <w:rPr>
          <w:sz w:val="20"/>
        </w:rPr>
        <w:t>sont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il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faut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il·y·a</w:t>
      </w:r>
      <w:proofErr w:type="spellEnd"/>
      <w:r w:rsidRPr="0079540F">
        <w:rPr>
          <w:sz w:val="20"/>
        </w:rPr>
        <w:t xml:space="preserve">. Нераспространенные и распространенные предложения. Сложносочиненные предложения с союзом </w:t>
      </w:r>
      <w:proofErr w:type="spellStart"/>
      <w:r w:rsidRPr="0079540F">
        <w:rPr>
          <w:sz w:val="20"/>
        </w:rPr>
        <w:t>et</w:t>
      </w:r>
      <w:proofErr w:type="spellEnd"/>
      <w:r w:rsidRPr="0079540F">
        <w:rPr>
          <w:sz w:val="20"/>
        </w:rPr>
        <w:t>. Грамматические формы изъявительного наклонения (</w:t>
      </w:r>
      <w:proofErr w:type="spellStart"/>
      <w:r w:rsidRPr="0079540F">
        <w:rPr>
          <w:sz w:val="20"/>
        </w:rPr>
        <w:t>l’indicatif</w:t>
      </w:r>
      <w:proofErr w:type="spellEnd"/>
      <w:r w:rsidRPr="0079540F">
        <w:rPr>
          <w:sz w:val="20"/>
        </w:rPr>
        <w:t xml:space="preserve">): </w:t>
      </w:r>
      <w:proofErr w:type="spellStart"/>
      <w:r w:rsidRPr="0079540F">
        <w:rPr>
          <w:sz w:val="20"/>
        </w:rPr>
        <w:t>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présent,le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passé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composé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futur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immédiat,le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futur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simple</w:t>
      </w:r>
      <w:proofErr w:type="spellEnd"/>
      <w:r w:rsidRPr="0079540F">
        <w:rPr>
          <w:sz w:val="20"/>
        </w:rPr>
        <w:t xml:space="preserve">. Особенности спряжения в </w:t>
      </w:r>
      <w:proofErr w:type="spellStart"/>
      <w:r w:rsidRPr="0079540F">
        <w:rPr>
          <w:sz w:val="20"/>
        </w:rPr>
        <w:t>présent</w:t>
      </w:r>
      <w:proofErr w:type="spellEnd"/>
      <w:r w:rsidRPr="0079540F">
        <w:rPr>
          <w:sz w:val="20"/>
        </w:rPr>
        <w:t>: глаголов I и II группы, наиболее частотных глаголов III группы (</w:t>
      </w:r>
      <w:proofErr w:type="spellStart"/>
      <w:r w:rsidRPr="0079540F">
        <w:rPr>
          <w:sz w:val="20"/>
        </w:rPr>
        <w:t>avoir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être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aller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faire</w:t>
      </w:r>
      <w:proofErr w:type="spellEnd"/>
      <w:r w:rsidRPr="0079540F">
        <w:rPr>
          <w:sz w:val="20"/>
        </w:rPr>
        <w:t xml:space="preserve">). Форма </w:t>
      </w:r>
      <w:proofErr w:type="spellStart"/>
      <w:r w:rsidRPr="0079540F">
        <w:rPr>
          <w:sz w:val="20"/>
        </w:rPr>
        <w:t>passé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composé</w:t>
      </w:r>
      <w:proofErr w:type="spellEnd"/>
      <w:r w:rsidRPr="0079540F">
        <w:rPr>
          <w:sz w:val="20"/>
        </w:rPr>
        <w:t xml:space="preserve"> наиболее </w:t>
      </w:r>
      <w:r w:rsidRPr="0079540F">
        <w:rPr>
          <w:sz w:val="20"/>
        </w:rPr>
        <w:lastRenderedPageBreak/>
        <w:t>распространенных регулярных глаголов (преимущественно рецептивно). Неопределенная форма глагола (</w:t>
      </w:r>
      <w:proofErr w:type="spellStart"/>
      <w:r w:rsidRPr="0079540F">
        <w:rPr>
          <w:sz w:val="20"/>
        </w:rPr>
        <w:t>l’infinitif</w:t>
      </w:r>
      <w:proofErr w:type="spellEnd"/>
      <w:r w:rsidRPr="0079540F">
        <w:rPr>
          <w:sz w:val="20"/>
        </w:rPr>
        <w:t>). Повелительное наклонение регулярных глаголов (</w:t>
      </w:r>
      <w:proofErr w:type="spellStart"/>
      <w:r w:rsidRPr="0079540F">
        <w:rPr>
          <w:sz w:val="20"/>
        </w:rPr>
        <w:t>impératif</w:t>
      </w:r>
      <w:proofErr w:type="spellEnd"/>
      <w:r w:rsidRPr="0079540F">
        <w:rPr>
          <w:sz w:val="20"/>
        </w:rPr>
        <w:t>). Модальные глаголы (</w:t>
      </w:r>
      <w:proofErr w:type="spellStart"/>
      <w:r w:rsidRPr="0079540F">
        <w:rPr>
          <w:sz w:val="20"/>
        </w:rPr>
        <w:t>vouloir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pouvoir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devoir</w:t>
      </w:r>
      <w:proofErr w:type="spellEnd"/>
      <w:r w:rsidRPr="0079540F">
        <w:rPr>
          <w:sz w:val="20"/>
        </w:rPr>
        <w:t>). Существительные мужского и женского рода единственного и множественного числа с определенным/неопределенным/частичным/слитным артиклем. Прилагательные мужского и женского рода единственного и множественного числа. Согласование прилагательных с существительными. Личные местоимения в функции подлежащего. Указательные и притяжательные прилагательные. Количественные числительные (до 100), порядковые числительные (до 10). Наиболее</w:t>
      </w:r>
      <w:r w:rsidRPr="0079540F">
        <w:rPr>
          <w:sz w:val="20"/>
          <w:lang w:val="fr-FR"/>
        </w:rPr>
        <w:t xml:space="preserve"> </w:t>
      </w:r>
      <w:r w:rsidRPr="0079540F">
        <w:rPr>
          <w:sz w:val="20"/>
        </w:rPr>
        <w:t>употребительные</w:t>
      </w:r>
      <w:r w:rsidRPr="0079540F">
        <w:rPr>
          <w:sz w:val="20"/>
          <w:lang w:val="fr-FR"/>
        </w:rPr>
        <w:t xml:space="preserve"> </w:t>
      </w:r>
      <w:r w:rsidRPr="0079540F">
        <w:rPr>
          <w:sz w:val="20"/>
        </w:rPr>
        <w:t>предлоги</w:t>
      </w:r>
      <w:r w:rsidRPr="0079540F">
        <w:rPr>
          <w:sz w:val="20"/>
          <w:lang w:val="fr-FR"/>
        </w:rPr>
        <w:t>: á, de, dans, sur, sous, prés de, devant, derrière, contre, chez, avec, entre.</w:t>
      </w:r>
    </w:p>
    <w:p w:rsidR="0079540F" w:rsidRDefault="0079540F" w:rsidP="0079540F">
      <w:pPr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Социокультурная осведомленность</w:t>
      </w:r>
      <w:proofErr w:type="gramStart"/>
      <w:r w:rsidRPr="0079540F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79540F">
        <w:rPr>
          <w:rFonts w:ascii="Times New Roman" w:hAnsi="Times New Roman" w:cs="Times New Roman"/>
          <w:sz w:val="20"/>
        </w:rPr>
        <w:t xml:space="preserve">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Специальные учебные умения</w:t>
      </w:r>
      <w:r w:rsidRPr="0079540F">
        <w:rPr>
          <w:rFonts w:ascii="Times New Roman" w:hAnsi="Times New Roman" w:cs="Times New Roman"/>
          <w:sz w:val="20"/>
        </w:rPr>
        <w:t xml:space="preserve"> Младшие школьники овладевают следующими специальными (предметными) учебными умениями и навыками: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двуязычным словарем учебника (в том числе транскрипцией), компьютерным словарем и экранным переводом отдельных слов;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справочным материалом, представленным в виде таблиц, схем, правил;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вести словарь (словарную тетрадь);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систематизировать слова, например, по тематическому принципу;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языковой догадкой, например, при опознавании интернационализмов;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делать обобщения на основе структурно-функциональных схем простого предложения;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опознавать грамматические явления, отсутствующие в родном языке, например, артикли.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Обще учебные умения и универсальные учебные действия</w:t>
      </w:r>
      <w:proofErr w:type="gramStart"/>
      <w:r w:rsidRPr="0079540F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79540F">
        <w:rPr>
          <w:rFonts w:ascii="Times New Roman" w:hAnsi="Times New Roman" w:cs="Times New Roman"/>
          <w:sz w:val="20"/>
        </w:rPr>
        <w:t xml:space="preserve"> процессе изучения курса «Иностранный язык» младшие школьники: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овладевают более разнообразными приемами раскрытия значения слова, используя словообразовательные элементы; синонимы, антонимы; контекст;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совершенствуют </w:t>
      </w:r>
      <w:proofErr w:type="spellStart"/>
      <w:r w:rsidRPr="0079540F">
        <w:rPr>
          <w:rFonts w:ascii="Times New Roman" w:hAnsi="Times New Roman" w:cs="Times New Roman"/>
          <w:sz w:val="20"/>
        </w:rPr>
        <w:t>общеречевые</w:t>
      </w:r>
      <w:proofErr w:type="spellEnd"/>
      <w:r w:rsidRPr="0079540F">
        <w:rPr>
          <w:rFonts w:ascii="Times New Roman" w:hAnsi="Times New Roman" w:cs="Times New Roman"/>
          <w:sz w:val="20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учатся осуществлять самоконтроль, самооценку; </w:t>
      </w:r>
    </w:p>
    <w:p w:rsidR="0079540F" w:rsidRPr="0079540F" w:rsidRDefault="0079540F" w:rsidP="007954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79540F">
        <w:rPr>
          <w:rFonts w:ascii="Times New Roman" w:hAnsi="Times New Roman" w:cs="Times New Roman"/>
          <w:sz w:val="20"/>
        </w:rPr>
        <w:t>– учатся самостоятельно выполнять задания с использованием компьютера (при наличии мультимедийного приложения).</w:t>
      </w:r>
    </w:p>
    <w:p w:rsidR="0079540F" w:rsidRDefault="0079540F" w:rsidP="00D2729A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Основные формы организации занятий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</w:rPr>
        <w:t>–и</w:t>
      </w:r>
      <w:proofErr w:type="gramEnd"/>
      <w:r>
        <w:rPr>
          <w:rFonts w:ascii="Times New Roman" w:eastAsia="Times New Roman" w:hAnsi="Times New Roman" w:cs="Times New Roman"/>
          <w:sz w:val="20"/>
          <w:szCs w:val="28"/>
        </w:rPr>
        <w:t>ндивидуальные, парные, групповые, коллективные, фронтальные.</w:t>
      </w: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Технологии, применяемые при обучении: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</w:rPr>
        <w:t xml:space="preserve"> технология,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8"/>
        </w:rPr>
        <w:t>ИКТ-технологии</w:t>
      </w:r>
      <w:proofErr w:type="gramEnd"/>
      <w:r>
        <w:rPr>
          <w:rFonts w:ascii="Times New Roman" w:eastAsia="Times New Roman" w:hAnsi="Times New Roman" w:cs="Times New Roman"/>
          <w:sz w:val="20"/>
          <w:szCs w:val="28"/>
        </w:rPr>
        <w:t>,</w:t>
      </w:r>
    </w:p>
    <w:p w:rsidR="00D2729A" w:rsidRPr="00D2729A" w:rsidRDefault="00D2729A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sz w:val="20"/>
          <w:szCs w:val="28"/>
        </w:rPr>
        <w:t xml:space="preserve">игровые технологии, </w:t>
      </w:r>
    </w:p>
    <w:p w:rsidR="005B2D73" w:rsidRPr="00D2729A" w:rsidRDefault="00D2729A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sz w:val="20"/>
          <w:szCs w:val="28"/>
        </w:rPr>
        <w:t xml:space="preserve">элементы развивающего обучения </w:t>
      </w:r>
      <w:r w:rsidR="005B2D73" w:rsidRPr="00D2729A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7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38"/>
        <w:gridCol w:w="1134"/>
        <w:gridCol w:w="2835"/>
      </w:tblGrid>
      <w:tr w:rsidR="000B3809" w:rsidRPr="00841E61" w:rsidTr="00D50BE8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BE8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B3809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D50BE8" w:rsidRPr="00841E61" w:rsidRDefault="00D50BE8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7363F3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841E6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Мир вокруг меня.</w:t>
            </w:r>
            <w: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Природа.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Дикие и домашние животные. Любимое время года. Погода.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5B1C39" w:rsidRDefault="00666D00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7363F3" w:rsidRPr="00D50BE8" w:rsidRDefault="007363F3" w:rsidP="005B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3F3" w:rsidRPr="00D50BE8" w:rsidRDefault="00383E35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827059" w:rsidRDefault="00827059" w:rsidP="005B1C39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https://resh.edu.ru/subject/1/</w:t>
            </w:r>
            <w:r w:rsidRPr="0082705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3F3" w:rsidRPr="00D50BE8" w:rsidRDefault="00383E35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7363F3" w:rsidRPr="00D50BE8" w:rsidRDefault="00383E35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7363F3" w:rsidRPr="00D50BE8" w:rsidRDefault="00383E35" w:rsidP="005B1C39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7363F3" w:rsidRPr="005F001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3F3" w:rsidRPr="00841E6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Я и моя семья.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Покупки в магазине: основные продукты питания.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 ч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D50BE8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Моя школа. Классная комната, учебные предметы,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школьные принадлежности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Я и мои друзья.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Совместные занятия.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Мир вокруг меня. Мой дом/квартира/комната: названия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комнат, их размер, предметы мебели и интерьера.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Мир моих увлечений. Мои любимые занятия. Виды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спорта и спортивные игры.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Выходной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день (в зоопарке, цирке), каникулы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 xml:space="preserve">Я и моя семья. </w:t>
            </w:r>
            <w:proofErr w:type="gramStart"/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семьи, их имена, возраст, внеш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ность, ч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ерты характера, увлечения/хобби, одежда, домашние обязанности.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Я и мои друзья. Имя, возраст,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внешность, характер, ув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лечения/хобби. Совместные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70257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2573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573" w:rsidRPr="00841E61" w:rsidRDefault="00702573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573" w:rsidRPr="005B1C39" w:rsidRDefault="00702573" w:rsidP="00702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 xml:space="preserve">Уроки повторения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573" w:rsidRPr="005B1C39" w:rsidRDefault="00702573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2573" w:rsidRPr="00841E61" w:rsidRDefault="00702573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22B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2B" w:rsidRDefault="0066122B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2B" w:rsidRPr="005B1C39" w:rsidRDefault="0066122B" w:rsidP="006612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2B" w:rsidRDefault="0066122B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68 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122B" w:rsidRPr="00841E61" w:rsidRDefault="0066122B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703AF" w:rsidSect="009513FB">
      <w:footerReference w:type="default" r:id="rId13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35" w:rsidRDefault="00383E35" w:rsidP="00516796">
      <w:pPr>
        <w:spacing w:after="0" w:line="240" w:lineRule="auto"/>
      </w:pPr>
      <w:r>
        <w:separator/>
      </w:r>
    </w:p>
  </w:endnote>
  <w:endnote w:type="continuationSeparator" w:id="0">
    <w:p w:rsidR="00383E35" w:rsidRDefault="00383E35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AB3">
          <w:rPr>
            <w:noProof/>
          </w:rPr>
          <w:t>7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35" w:rsidRDefault="00383E35" w:rsidP="00516796">
      <w:pPr>
        <w:spacing w:after="0" w:line="240" w:lineRule="auto"/>
      </w:pPr>
      <w:r>
        <w:separator/>
      </w:r>
    </w:p>
  </w:footnote>
  <w:footnote w:type="continuationSeparator" w:id="0">
    <w:p w:rsidR="00383E35" w:rsidRDefault="00383E35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0F17"/>
    <w:multiLevelType w:val="hybridMultilevel"/>
    <w:tmpl w:val="E2847D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8B919A3"/>
    <w:multiLevelType w:val="hybridMultilevel"/>
    <w:tmpl w:val="71A6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2252CA9"/>
    <w:multiLevelType w:val="hybridMultilevel"/>
    <w:tmpl w:val="35B00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C63C16"/>
    <w:multiLevelType w:val="hybridMultilevel"/>
    <w:tmpl w:val="CE0E98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361B7"/>
    <w:multiLevelType w:val="hybridMultilevel"/>
    <w:tmpl w:val="0BAC3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8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7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2"/>
  </w:num>
  <w:num w:numId="6">
    <w:abstractNumId w:val="33"/>
  </w:num>
  <w:num w:numId="7">
    <w:abstractNumId w:val="34"/>
  </w:num>
  <w:num w:numId="8">
    <w:abstractNumId w:val="25"/>
  </w:num>
  <w:num w:numId="9">
    <w:abstractNumId w:val="6"/>
  </w:num>
  <w:num w:numId="10">
    <w:abstractNumId w:val="39"/>
  </w:num>
  <w:num w:numId="11">
    <w:abstractNumId w:val="30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9"/>
  </w:num>
  <w:num w:numId="17">
    <w:abstractNumId w:val="14"/>
  </w:num>
  <w:num w:numId="18">
    <w:abstractNumId w:val="12"/>
  </w:num>
  <w:num w:numId="19">
    <w:abstractNumId w:val="29"/>
  </w:num>
  <w:num w:numId="20">
    <w:abstractNumId w:val="31"/>
  </w:num>
  <w:num w:numId="21">
    <w:abstractNumId w:val="18"/>
  </w:num>
  <w:num w:numId="22">
    <w:abstractNumId w:val="42"/>
  </w:num>
  <w:num w:numId="23">
    <w:abstractNumId w:val="15"/>
  </w:num>
  <w:num w:numId="24">
    <w:abstractNumId w:val="11"/>
  </w:num>
  <w:num w:numId="25">
    <w:abstractNumId w:val="28"/>
  </w:num>
  <w:num w:numId="26">
    <w:abstractNumId w:val="38"/>
  </w:num>
  <w:num w:numId="27">
    <w:abstractNumId w:val="22"/>
  </w:num>
  <w:num w:numId="28">
    <w:abstractNumId w:val="40"/>
  </w:num>
  <w:num w:numId="29">
    <w:abstractNumId w:val="5"/>
  </w:num>
  <w:num w:numId="30">
    <w:abstractNumId w:val="13"/>
  </w:num>
  <w:num w:numId="31">
    <w:abstractNumId w:val="27"/>
  </w:num>
  <w:num w:numId="32">
    <w:abstractNumId w:val="4"/>
  </w:num>
  <w:num w:numId="33">
    <w:abstractNumId w:val="8"/>
  </w:num>
  <w:num w:numId="34">
    <w:abstractNumId w:val="17"/>
  </w:num>
  <w:num w:numId="35">
    <w:abstractNumId w:val="24"/>
  </w:num>
  <w:num w:numId="36">
    <w:abstractNumId w:val="41"/>
  </w:num>
  <w:num w:numId="37">
    <w:abstractNumId w:val="19"/>
  </w:num>
  <w:num w:numId="38">
    <w:abstractNumId w:val="2"/>
  </w:num>
  <w:num w:numId="39">
    <w:abstractNumId w:val="26"/>
  </w:num>
  <w:num w:numId="40">
    <w:abstractNumId w:val="43"/>
  </w:num>
  <w:num w:numId="41">
    <w:abstractNumId w:val="20"/>
  </w:num>
  <w:num w:numId="42">
    <w:abstractNumId w:val="36"/>
  </w:num>
  <w:num w:numId="43">
    <w:abstractNumId w:val="23"/>
  </w:num>
  <w:num w:numId="44">
    <w:abstractNumId w:val="3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4016"/>
    <w:rsid w:val="000058EC"/>
    <w:rsid w:val="00012B0A"/>
    <w:rsid w:val="00014190"/>
    <w:rsid w:val="000143FD"/>
    <w:rsid w:val="00015AB3"/>
    <w:rsid w:val="0001657F"/>
    <w:rsid w:val="000212F0"/>
    <w:rsid w:val="0002724C"/>
    <w:rsid w:val="00031B6D"/>
    <w:rsid w:val="0007068B"/>
    <w:rsid w:val="000830BC"/>
    <w:rsid w:val="0008634B"/>
    <w:rsid w:val="00090EAB"/>
    <w:rsid w:val="00097C1D"/>
    <w:rsid w:val="000A3EA2"/>
    <w:rsid w:val="000B05A7"/>
    <w:rsid w:val="000B3809"/>
    <w:rsid w:val="000B4502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21DA0"/>
    <w:rsid w:val="001829B1"/>
    <w:rsid w:val="00184D59"/>
    <w:rsid w:val="001901C4"/>
    <w:rsid w:val="0019259C"/>
    <w:rsid w:val="001969B7"/>
    <w:rsid w:val="00196B40"/>
    <w:rsid w:val="00196E74"/>
    <w:rsid w:val="0019766C"/>
    <w:rsid w:val="00197AC9"/>
    <w:rsid w:val="001A28ED"/>
    <w:rsid w:val="001A6581"/>
    <w:rsid w:val="001B3469"/>
    <w:rsid w:val="001B35D8"/>
    <w:rsid w:val="001C50DD"/>
    <w:rsid w:val="001C71D1"/>
    <w:rsid w:val="001E2F77"/>
    <w:rsid w:val="001F1072"/>
    <w:rsid w:val="001F156D"/>
    <w:rsid w:val="001F71C6"/>
    <w:rsid w:val="00201E13"/>
    <w:rsid w:val="00212E8B"/>
    <w:rsid w:val="00220F48"/>
    <w:rsid w:val="002222A3"/>
    <w:rsid w:val="00225AF0"/>
    <w:rsid w:val="00231B0A"/>
    <w:rsid w:val="00250D96"/>
    <w:rsid w:val="002559DD"/>
    <w:rsid w:val="00273CF0"/>
    <w:rsid w:val="002921E9"/>
    <w:rsid w:val="002958AC"/>
    <w:rsid w:val="002B7892"/>
    <w:rsid w:val="002C1C6D"/>
    <w:rsid w:val="002C28F4"/>
    <w:rsid w:val="002E0777"/>
    <w:rsid w:val="002F02EE"/>
    <w:rsid w:val="002F15F7"/>
    <w:rsid w:val="00305EE0"/>
    <w:rsid w:val="00312CF2"/>
    <w:rsid w:val="003153BB"/>
    <w:rsid w:val="0032030D"/>
    <w:rsid w:val="0032536F"/>
    <w:rsid w:val="00334C7E"/>
    <w:rsid w:val="00361DFD"/>
    <w:rsid w:val="003703AF"/>
    <w:rsid w:val="00377888"/>
    <w:rsid w:val="00383E35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D063D"/>
    <w:rsid w:val="003E2018"/>
    <w:rsid w:val="003E4736"/>
    <w:rsid w:val="003F0AEE"/>
    <w:rsid w:val="003F3C7D"/>
    <w:rsid w:val="003F5C1C"/>
    <w:rsid w:val="003F5F8D"/>
    <w:rsid w:val="0040706C"/>
    <w:rsid w:val="00411002"/>
    <w:rsid w:val="00411166"/>
    <w:rsid w:val="00412791"/>
    <w:rsid w:val="00422B8E"/>
    <w:rsid w:val="00426749"/>
    <w:rsid w:val="0043023C"/>
    <w:rsid w:val="004317E0"/>
    <w:rsid w:val="00432A14"/>
    <w:rsid w:val="00436866"/>
    <w:rsid w:val="004375FB"/>
    <w:rsid w:val="00446617"/>
    <w:rsid w:val="00453810"/>
    <w:rsid w:val="00461C9E"/>
    <w:rsid w:val="00465E6C"/>
    <w:rsid w:val="004743F8"/>
    <w:rsid w:val="00474BA1"/>
    <w:rsid w:val="004858EA"/>
    <w:rsid w:val="00494DF3"/>
    <w:rsid w:val="00497756"/>
    <w:rsid w:val="004A2FF7"/>
    <w:rsid w:val="004A3349"/>
    <w:rsid w:val="004A6D49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59DE"/>
    <w:rsid w:val="00584D11"/>
    <w:rsid w:val="00585D91"/>
    <w:rsid w:val="005A2C07"/>
    <w:rsid w:val="005B1C39"/>
    <w:rsid w:val="005B2D73"/>
    <w:rsid w:val="005B30CD"/>
    <w:rsid w:val="005C6576"/>
    <w:rsid w:val="005D433D"/>
    <w:rsid w:val="005F0011"/>
    <w:rsid w:val="005F22EC"/>
    <w:rsid w:val="005F28CE"/>
    <w:rsid w:val="005F3ADA"/>
    <w:rsid w:val="00604566"/>
    <w:rsid w:val="00606040"/>
    <w:rsid w:val="006272A3"/>
    <w:rsid w:val="006312E3"/>
    <w:rsid w:val="00642725"/>
    <w:rsid w:val="00653084"/>
    <w:rsid w:val="006601EC"/>
    <w:rsid w:val="0066122B"/>
    <w:rsid w:val="00666D00"/>
    <w:rsid w:val="00672189"/>
    <w:rsid w:val="00683C8F"/>
    <w:rsid w:val="00696236"/>
    <w:rsid w:val="006A11A6"/>
    <w:rsid w:val="006A5121"/>
    <w:rsid w:val="006B2AE6"/>
    <w:rsid w:val="006B3239"/>
    <w:rsid w:val="006B4EC1"/>
    <w:rsid w:val="006C642C"/>
    <w:rsid w:val="006D03FA"/>
    <w:rsid w:val="006F75D7"/>
    <w:rsid w:val="00702573"/>
    <w:rsid w:val="0070286B"/>
    <w:rsid w:val="007110FB"/>
    <w:rsid w:val="00715E35"/>
    <w:rsid w:val="00730A66"/>
    <w:rsid w:val="00730D94"/>
    <w:rsid w:val="007363F3"/>
    <w:rsid w:val="0073715F"/>
    <w:rsid w:val="0074222E"/>
    <w:rsid w:val="0074579F"/>
    <w:rsid w:val="00751793"/>
    <w:rsid w:val="00751D37"/>
    <w:rsid w:val="00767797"/>
    <w:rsid w:val="007860AF"/>
    <w:rsid w:val="0079540F"/>
    <w:rsid w:val="007B6792"/>
    <w:rsid w:val="007C016D"/>
    <w:rsid w:val="007C619C"/>
    <w:rsid w:val="007D46B9"/>
    <w:rsid w:val="007D6B81"/>
    <w:rsid w:val="007F7263"/>
    <w:rsid w:val="00806E74"/>
    <w:rsid w:val="00807B95"/>
    <w:rsid w:val="00812A86"/>
    <w:rsid w:val="00814097"/>
    <w:rsid w:val="0081433A"/>
    <w:rsid w:val="00824068"/>
    <w:rsid w:val="008259A5"/>
    <w:rsid w:val="00827059"/>
    <w:rsid w:val="00836C77"/>
    <w:rsid w:val="008372D8"/>
    <w:rsid w:val="00841273"/>
    <w:rsid w:val="00841E61"/>
    <w:rsid w:val="0085060F"/>
    <w:rsid w:val="0089538A"/>
    <w:rsid w:val="008C09BC"/>
    <w:rsid w:val="008C3C9A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13FB"/>
    <w:rsid w:val="00952FF4"/>
    <w:rsid w:val="00954BBA"/>
    <w:rsid w:val="00956D6C"/>
    <w:rsid w:val="00960BB3"/>
    <w:rsid w:val="00967A9A"/>
    <w:rsid w:val="009746FC"/>
    <w:rsid w:val="00985A6B"/>
    <w:rsid w:val="00992BB2"/>
    <w:rsid w:val="009935F7"/>
    <w:rsid w:val="00994908"/>
    <w:rsid w:val="009A0CE7"/>
    <w:rsid w:val="009A7111"/>
    <w:rsid w:val="009B262B"/>
    <w:rsid w:val="009C026C"/>
    <w:rsid w:val="009C65B6"/>
    <w:rsid w:val="009C6F62"/>
    <w:rsid w:val="009D011D"/>
    <w:rsid w:val="009D1850"/>
    <w:rsid w:val="009D3E93"/>
    <w:rsid w:val="009E3D6A"/>
    <w:rsid w:val="009F5114"/>
    <w:rsid w:val="00A06E3E"/>
    <w:rsid w:val="00A14F72"/>
    <w:rsid w:val="00A20C3A"/>
    <w:rsid w:val="00A30B43"/>
    <w:rsid w:val="00A45E01"/>
    <w:rsid w:val="00A52F60"/>
    <w:rsid w:val="00A562B5"/>
    <w:rsid w:val="00A760E7"/>
    <w:rsid w:val="00A80C2B"/>
    <w:rsid w:val="00A96F90"/>
    <w:rsid w:val="00AA07DD"/>
    <w:rsid w:val="00AA4751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27956"/>
    <w:rsid w:val="00B35CCF"/>
    <w:rsid w:val="00B36C06"/>
    <w:rsid w:val="00B63636"/>
    <w:rsid w:val="00B77770"/>
    <w:rsid w:val="00B910F2"/>
    <w:rsid w:val="00B919AB"/>
    <w:rsid w:val="00B92A6F"/>
    <w:rsid w:val="00B97832"/>
    <w:rsid w:val="00BA0138"/>
    <w:rsid w:val="00BA43DB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25CD4"/>
    <w:rsid w:val="00C4140A"/>
    <w:rsid w:val="00C45920"/>
    <w:rsid w:val="00C527C9"/>
    <w:rsid w:val="00C55931"/>
    <w:rsid w:val="00C67A4B"/>
    <w:rsid w:val="00C67CB6"/>
    <w:rsid w:val="00C91424"/>
    <w:rsid w:val="00C97A0D"/>
    <w:rsid w:val="00C97BEB"/>
    <w:rsid w:val="00CA187E"/>
    <w:rsid w:val="00CA43FC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19C3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2729A"/>
    <w:rsid w:val="00D342A3"/>
    <w:rsid w:val="00D50BE8"/>
    <w:rsid w:val="00D5130F"/>
    <w:rsid w:val="00D53C57"/>
    <w:rsid w:val="00D57141"/>
    <w:rsid w:val="00D57EAA"/>
    <w:rsid w:val="00D60182"/>
    <w:rsid w:val="00D62552"/>
    <w:rsid w:val="00D70CA8"/>
    <w:rsid w:val="00D769C9"/>
    <w:rsid w:val="00D83202"/>
    <w:rsid w:val="00DA38E1"/>
    <w:rsid w:val="00DA5484"/>
    <w:rsid w:val="00DD1A6E"/>
    <w:rsid w:val="00DD35D4"/>
    <w:rsid w:val="00DD376F"/>
    <w:rsid w:val="00DE6646"/>
    <w:rsid w:val="00DF0276"/>
    <w:rsid w:val="00DF0C58"/>
    <w:rsid w:val="00DF0F0B"/>
    <w:rsid w:val="00DF2D22"/>
    <w:rsid w:val="00DF7B49"/>
    <w:rsid w:val="00E03DB5"/>
    <w:rsid w:val="00E07307"/>
    <w:rsid w:val="00E21847"/>
    <w:rsid w:val="00E31788"/>
    <w:rsid w:val="00E44508"/>
    <w:rsid w:val="00E506C7"/>
    <w:rsid w:val="00E54A11"/>
    <w:rsid w:val="00E6601F"/>
    <w:rsid w:val="00E67CED"/>
    <w:rsid w:val="00E836D4"/>
    <w:rsid w:val="00ED0709"/>
    <w:rsid w:val="00ED1A1F"/>
    <w:rsid w:val="00ED3FB0"/>
    <w:rsid w:val="00ED630E"/>
    <w:rsid w:val="00EE06E7"/>
    <w:rsid w:val="00EE1D7B"/>
    <w:rsid w:val="00EE2391"/>
    <w:rsid w:val="00F10432"/>
    <w:rsid w:val="00F32AD3"/>
    <w:rsid w:val="00F42C3D"/>
    <w:rsid w:val="00F50C87"/>
    <w:rsid w:val="00F52A38"/>
    <w:rsid w:val="00F55C37"/>
    <w:rsid w:val="00F634EF"/>
    <w:rsid w:val="00F778B2"/>
    <w:rsid w:val="00F91DAC"/>
    <w:rsid w:val="00F93DE2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5D16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hom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znaniy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pprendre.tv5monde.com/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6D7F-65AA-491D-AF52-CDBBBBB5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SONY</cp:lastModifiedBy>
  <cp:revision>9</cp:revision>
  <cp:lastPrinted>2015-08-17T09:15:00Z</cp:lastPrinted>
  <dcterms:created xsi:type="dcterms:W3CDTF">2021-05-06T19:04:00Z</dcterms:created>
  <dcterms:modified xsi:type="dcterms:W3CDTF">2022-10-03T17:59:00Z</dcterms:modified>
</cp:coreProperties>
</file>