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B4" w:rsidRPr="004658B4" w:rsidRDefault="004658B4" w:rsidP="004658B4">
      <w:pPr>
        <w:pStyle w:val="11"/>
        <w:ind w:firstLine="720"/>
        <w:jc w:val="center"/>
        <w:rPr>
          <w:rFonts w:ascii="Times New Roman" w:hAnsi="Times New Roman"/>
          <w:sz w:val="32"/>
          <w:szCs w:val="24"/>
        </w:rPr>
      </w:pPr>
      <w:bookmarkStart w:id="0" w:name="OLE_LINK1"/>
      <w:bookmarkStart w:id="1" w:name="OLE_LINK2"/>
      <w:r w:rsidRPr="004658B4">
        <w:rPr>
          <w:rFonts w:ascii="Times New Roman" w:hAnsi="Times New Roman"/>
          <w:sz w:val="32"/>
          <w:szCs w:val="24"/>
        </w:rPr>
        <w:t>Аннотация</w:t>
      </w:r>
    </w:p>
    <w:p w:rsidR="004658B4" w:rsidRPr="004658B4" w:rsidRDefault="004658B4" w:rsidP="004658B4">
      <w:pPr>
        <w:pStyle w:val="11"/>
        <w:ind w:firstLine="720"/>
        <w:jc w:val="center"/>
        <w:rPr>
          <w:rFonts w:ascii="Times New Roman" w:hAnsi="Times New Roman"/>
          <w:sz w:val="32"/>
          <w:szCs w:val="24"/>
        </w:rPr>
      </w:pPr>
      <w:r w:rsidRPr="004658B4">
        <w:rPr>
          <w:rFonts w:ascii="Times New Roman" w:hAnsi="Times New Roman"/>
          <w:sz w:val="32"/>
          <w:szCs w:val="24"/>
        </w:rPr>
        <w:t>к программе по Информатике 3 класс</w:t>
      </w:r>
    </w:p>
    <w:p w:rsidR="004658B4" w:rsidRDefault="004658B4" w:rsidP="004658B4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58B4" w:rsidRPr="00B85D3E" w:rsidRDefault="004658B4" w:rsidP="004658B4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  <w:r w:rsidRPr="00B85D3E">
        <w:rPr>
          <w:rFonts w:ascii="Times New Roman" w:hAnsi="Times New Roman"/>
          <w:sz w:val="24"/>
          <w:szCs w:val="24"/>
        </w:rPr>
        <w:t>Рабочая программа по информатике разработана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36A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28336A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>м образовательным</w:t>
      </w:r>
      <w:r w:rsidRPr="0028336A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28336A"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336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8336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8336A">
        <w:rPr>
          <w:rFonts w:ascii="Times New Roman" w:hAnsi="Times New Roman"/>
          <w:sz w:val="24"/>
          <w:szCs w:val="24"/>
        </w:rPr>
        <w:t xml:space="preserve"> России от 06.10.2009 N 373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bookmarkEnd w:id="1"/>
    <w:p w:rsidR="004658B4" w:rsidRDefault="004658B4" w:rsidP="004658B4">
      <w:pPr>
        <w:pStyle w:val="21"/>
        <w:jc w:val="both"/>
      </w:pPr>
      <w:r w:rsidRPr="00B85D3E">
        <w:t xml:space="preserve"> </w:t>
      </w:r>
    </w:p>
    <w:p w:rsidR="004658B4" w:rsidRDefault="004658B4" w:rsidP="004658B4">
      <w:pPr>
        <w:pStyle w:val="21"/>
        <w:jc w:val="both"/>
      </w:pPr>
      <w:r w:rsidRPr="00B85D3E">
        <w:t xml:space="preserve">Образование в начальной школе является базой, фундаментом последующего образования, поэтому </w:t>
      </w:r>
      <w:r w:rsidRPr="00103560">
        <w:rPr>
          <w:b/>
        </w:rPr>
        <w:t xml:space="preserve">важнейшая цель </w:t>
      </w:r>
      <w:r w:rsidRPr="00B85D3E">
        <w:t>начального образования – сформировать у учащихся комплекс универсальных учебных действий (далее – УУД), обеспечивающих способность к самостоятельной учебной деятельности, т. е. умение учиться. В соответствии с образовательным Стандартом целью реализации ООП является обеспечение планируемых образовательных р</w:t>
      </w:r>
      <w:bookmarkStart w:id="2" w:name="_GoBack"/>
      <w:bookmarkEnd w:id="2"/>
      <w:r w:rsidRPr="00B85D3E">
        <w:t xml:space="preserve">езультатов трех </w:t>
      </w:r>
      <w:proofErr w:type="gramStart"/>
      <w:r w:rsidRPr="00B85D3E">
        <w:t>групп:  личностных</w:t>
      </w:r>
      <w:proofErr w:type="gramEnd"/>
      <w:r w:rsidRPr="00B85D3E">
        <w:t xml:space="preserve">, </w:t>
      </w:r>
      <w:proofErr w:type="spellStart"/>
      <w:r w:rsidRPr="00B85D3E">
        <w:t>метапредметных</w:t>
      </w:r>
      <w:proofErr w:type="spellEnd"/>
      <w:r w:rsidRPr="00B85D3E">
        <w:t xml:space="preserve"> и предметных. Программа по информатике нацелена на достижение результатов всех этих трёх групп. При этом в силу специфики учебного предмета особое место в программе занимает достижение результатов, касающихся работы с информацией. Важнейшей целью-ориентиром изучения информатики в школе является </w:t>
      </w:r>
      <w:r w:rsidRPr="00B85D3E">
        <w:rPr>
          <w:kern w:val="2"/>
        </w:rPr>
        <w:t>воспитание и развитие качеств личности, отвечающих требованиям информационного общества</w:t>
      </w:r>
      <w:r w:rsidRPr="00B85D3E">
        <w:t xml:space="preserve">, в частности приобретение учащимися </w:t>
      </w:r>
      <w:r w:rsidRPr="00B85D3E">
        <w:rPr>
          <w:i/>
          <w:iCs/>
        </w:rPr>
        <w:t>информационной и коммуникационной компетентности</w:t>
      </w:r>
      <w:r w:rsidRPr="00B85D3E">
        <w:t xml:space="preserve"> (далее ИКТ-компетентности). Многие составляющие ИКТ-компетентности входят и в структуру комплекса универсальных учебных действий. Таким образом, часть </w:t>
      </w:r>
      <w:proofErr w:type="spellStart"/>
      <w:r w:rsidRPr="00B85D3E">
        <w:t>метапредметных</w:t>
      </w:r>
      <w:proofErr w:type="spellEnd"/>
      <w:r w:rsidRPr="00B85D3E">
        <w:t xml:space="preserve"> результатов образования в курсе информатики входят в структуру предметных, т. е. становятся непосредственной целью обучения и отражаются в содержании изучаемого материала. При этом в содержании курса информатики для начальной школы значительный объём предметной части имеет пропедевтический характер. В результате удельный вес </w:t>
      </w:r>
      <w:proofErr w:type="spellStart"/>
      <w:r w:rsidRPr="00B85D3E">
        <w:t>метапредметной</w:t>
      </w:r>
      <w:proofErr w:type="spellEnd"/>
      <w:r w:rsidRPr="00B85D3E">
        <w:t xml:space="preserve"> части содержания курса начальной школы оказывается довольно большим (гораздо больше, чем у любого другого курса в начальной школе). Поэтому курс информатики в начальной школе имеет интегративный, </w:t>
      </w:r>
      <w:proofErr w:type="spellStart"/>
      <w:r w:rsidRPr="00B85D3E">
        <w:t>межпредметный</w:t>
      </w:r>
      <w:proofErr w:type="spellEnd"/>
      <w:r w:rsidRPr="00B85D3E">
        <w:t xml:space="preserve"> характер. Он призван стать стержнем всего начального образования в части формирования ИКТ-компетентности и универсальных учебных действий. </w:t>
      </w:r>
    </w:p>
    <w:p w:rsidR="004658B4" w:rsidRPr="00346D8E" w:rsidRDefault="004658B4" w:rsidP="004658B4">
      <w:pPr>
        <w:jc w:val="both"/>
        <w:rPr>
          <w:b/>
          <w:bCs/>
          <w:i/>
        </w:rPr>
      </w:pPr>
      <w:r w:rsidRPr="00346D8E">
        <w:rPr>
          <w:b/>
          <w:bCs/>
          <w:i/>
        </w:rPr>
        <w:t xml:space="preserve">Основной задачей реализации содержания предмета является формирование у ребёнка: </w:t>
      </w:r>
    </w:p>
    <w:p w:rsidR="004658B4" w:rsidRPr="00346D8E" w:rsidRDefault="004658B4" w:rsidP="004658B4">
      <w:pPr>
        <w:jc w:val="both"/>
        <w:rPr>
          <w:bCs/>
        </w:rPr>
      </w:pPr>
      <w:r w:rsidRPr="00346D8E">
        <w:rPr>
          <w:bCs/>
        </w:rPr>
        <w:t>•</w:t>
      </w:r>
      <w:r w:rsidRPr="00346D8E">
        <w:rPr>
          <w:bCs/>
        </w:rPr>
        <w:tab/>
        <w:t>умения использовать информационные и коммуникационные технологии в качестве инструмента в профессиональной деятельности, обучении и повседневной жизни;</w:t>
      </w:r>
    </w:p>
    <w:p w:rsidR="004658B4" w:rsidRPr="00346D8E" w:rsidRDefault="004658B4" w:rsidP="004658B4">
      <w:pPr>
        <w:jc w:val="both"/>
        <w:rPr>
          <w:bCs/>
        </w:rPr>
      </w:pPr>
      <w:r w:rsidRPr="00346D8E">
        <w:rPr>
          <w:bCs/>
        </w:rPr>
        <w:t>•</w:t>
      </w:r>
      <w:r w:rsidRPr="00346D8E">
        <w:rPr>
          <w:bCs/>
        </w:rPr>
        <w:tab/>
        <w:t>умения анализировать объекты моделируемой области действительности, выделять их признаки, выбирать основания для классификации и группировать объекты по классам, устанавливать отношения между классами (наследование, включение, использование);</w:t>
      </w:r>
    </w:p>
    <w:p w:rsidR="004658B4" w:rsidRPr="00346D8E" w:rsidRDefault="004658B4" w:rsidP="004658B4">
      <w:pPr>
        <w:jc w:val="both"/>
        <w:rPr>
          <w:bCs/>
        </w:rPr>
      </w:pPr>
      <w:r w:rsidRPr="00346D8E">
        <w:rPr>
          <w:bCs/>
        </w:rPr>
        <w:t>•</w:t>
      </w:r>
      <w:r w:rsidRPr="00346D8E">
        <w:rPr>
          <w:bCs/>
        </w:rPr>
        <w:tab/>
        <w:t>умения выявлять действия объектов каждого класса и описывать эти действия с помощью алгоритмов, связывая выполнение алгоритмов с изменениями значений выделенных ранее признаков;</w:t>
      </w:r>
    </w:p>
    <w:p w:rsidR="004658B4" w:rsidRPr="00346D8E" w:rsidRDefault="004658B4" w:rsidP="004658B4">
      <w:pPr>
        <w:jc w:val="both"/>
        <w:rPr>
          <w:bCs/>
        </w:rPr>
      </w:pPr>
      <w:r w:rsidRPr="00346D8E">
        <w:rPr>
          <w:bCs/>
        </w:rPr>
        <w:t>•</w:t>
      </w:r>
      <w:r w:rsidRPr="00346D8E">
        <w:rPr>
          <w:bCs/>
        </w:rPr>
        <w:tab/>
        <w:t>умения описывать логику рассуждений в моделируемой области для последующей реализации её во встроенных в модель алгоритмах системы искусственного интеллекта.</w:t>
      </w:r>
    </w:p>
    <w:p w:rsidR="009D21AC" w:rsidRDefault="009D21AC"/>
    <w:sectPr w:rsidR="009D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B4"/>
    <w:rsid w:val="000056DA"/>
    <w:rsid w:val="004658B4"/>
    <w:rsid w:val="006721A3"/>
    <w:rsid w:val="009D21AC"/>
    <w:rsid w:val="00EF5B30"/>
    <w:rsid w:val="00F1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50F7"/>
  <w15:chartTrackingRefBased/>
  <w15:docId w15:val="{9A0DE828-F077-4A81-ABA3-791653AC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8B4"/>
    <w:pPr>
      <w:spacing w:after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1AC"/>
    <w:pPr>
      <w:keepNext/>
      <w:keepLines/>
      <w:spacing w:before="240" w:line="276" w:lineRule="auto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aliases w:val="2 уровень"/>
    <w:basedOn w:val="a"/>
    <w:next w:val="a"/>
    <w:link w:val="20"/>
    <w:uiPriority w:val="9"/>
    <w:unhideWhenUsed/>
    <w:qFormat/>
    <w:rsid w:val="009D21AC"/>
    <w:pPr>
      <w:keepNext/>
      <w:keepLines/>
      <w:spacing w:before="4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1AC"/>
    <w:rPr>
      <w:rFonts w:eastAsiaTheme="majorEastAsia" w:cstheme="majorBidi"/>
      <w:szCs w:val="32"/>
      <w:lang w:eastAsia="ru-RU"/>
    </w:rPr>
  </w:style>
  <w:style w:type="character" w:customStyle="1" w:styleId="20">
    <w:name w:val="Заголовок 2 Знак"/>
    <w:aliases w:val="2 уровень Знак"/>
    <w:basedOn w:val="a0"/>
    <w:link w:val="2"/>
    <w:uiPriority w:val="9"/>
    <w:rsid w:val="009D21AC"/>
    <w:rPr>
      <w:rFonts w:eastAsiaTheme="majorEastAsia" w:cstheme="majorBidi"/>
      <w:szCs w:val="26"/>
      <w:lang w:eastAsia="ru-RU"/>
    </w:rPr>
  </w:style>
  <w:style w:type="paragraph" w:styleId="21">
    <w:name w:val="Body Text Indent 2"/>
    <w:basedOn w:val="a"/>
    <w:link w:val="22"/>
    <w:rsid w:val="004658B4"/>
    <w:pPr>
      <w:ind w:firstLine="360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rsid w:val="004658B4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4658B4"/>
    <w:pPr>
      <w:spacing w:after="0"/>
      <w:ind w:firstLine="0"/>
      <w:jc w:val="left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 Данил Александрович</dc:creator>
  <cp:keywords/>
  <dc:description/>
  <cp:lastModifiedBy>Бражников Данил Александрович</cp:lastModifiedBy>
  <cp:revision>1</cp:revision>
  <dcterms:created xsi:type="dcterms:W3CDTF">2021-05-08T19:50:00Z</dcterms:created>
  <dcterms:modified xsi:type="dcterms:W3CDTF">2021-05-08T19:51:00Z</dcterms:modified>
</cp:coreProperties>
</file>