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BB6E" w14:textId="55D3924D" w:rsidR="00A0540E" w:rsidRDefault="00164F4A" w:rsidP="00A0540E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64F4A">
        <w:rPr>
          <w:rFonts w:eastAsia="Times New Roman" w:cs="Times New Roman"/>
          <w:b/>
          <w:bCs/>
          <w:color w:val="000000"/>
          <w:szCs w:val="28"/>
          <w:lang w:eastAsia="ru-RU"/>
        </w:rPr>
        <w:t>Аннотация к рабочей программе по предмету</w:t>
      </w:r>
      <w:r w:rsidR="00A054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</w:t>
      </w:r>
      <w:r w:rsidRPr="00164F4A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Информатика</w:t>
      </w:r>
      <w:r w:rsidR="00A0540E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30A077B4" w14:textId="3B4B9B27" w:rsidR="00707700" w:rsidRDefault="00567243" w:rsidP="00A0540E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2</w:t>
      </w:r>
      <w:r w:rsidR="0070770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класс</w:t>
      </w:r>
    </w:p>
    <w:p w14:paraId="53B09457" w14:textId="77777777" w:rsidR="00707700" w:rsidRDefault="00707700" w:rsidP="00707700">
      <w:pPr>
        <w:shd w:val="clear" w:color="auto" w:fill="FFFFFF"/>
        <w:spacing w:after="0"/>
        <w:ind w:firstLine="0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6EF5C9AA" w14:textId="3871E50B" w:rsidR="00707700" w:rsidRDefault="00707700" w:rsidP="00707700">
      <w:pPr>
        <w:shd w:val="clear" w:color="auto" w:fill="FFFFFF"/>
        <w:spacing w:after="0"/>
        <w:ind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Рабочая программа по информатике для </w:t>
      </w:r>
      <w:r w:rsidR="00567243">
        <w:rPr>
          <w:rFonts w:eastAsia="Times New Roman" w:cs="Times New Roman"/>
          <w:bCs/>
          <w:color w:val="000000"/>
          <w:szCs w:val="28"/>
          <w:lang w:eastAsia="ru-RU"/>
        </w:rPr>
        <w:t>2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класса составлена на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основе:</w:t>
      </w:r>
    </w:p>
    <w:p w14:paraId="046CA0A8" w14:textId="77777777" w:rsidR="00567243" w:rsidRPr="00381E2B" w:rsidRDefault="00567243" w:rsidP="00381E2B">
      <w:pPr>
        <w:pStyle w:val="1"/>
        <w:numPr>
          <w:ilvl w:val="0"/>
          <w:numId w:val="19"/>
        </w:numPr>
        <w:jc w:val="both"/>
        <w:rPr>
          <w:szCs w:val="28"/>
        </w:rPr>
      </w:pPr>
      <w:r w:rsidRPr="00381E2B">
        <w:rPr>
          <w:szCs w:val="28"/>
        </w:rPr>
        <w:t xml:space="preserve">Приказ Министерства образования и науки Российской Федерации от 06.10.2009 г. №373 "Об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№2357). </w:t>
      </w:r>
    </w:p>
    <w:p w14:paraId="565BEF59" w14:textId="678CF06B" w:rsidR="00567243" w:rsidRPr="00381E2B" w:rsidRDefault="00381E2B" w:rsidP="00381E2B">
      <w:pPr>
        <w:pStyle w:val="1"/>
        <w:numPr>
          <w:ilvl w:val="0"/>
          <w:numId w:val="19"/>
        </w:numPr>
        <w:jc w:val="both"/>
        <w:rPr>
          <w:szCs w:val="28"/>
        </w:rPr>
      </w:pPr>
      <w:r w:rsidRPr="00381E2B">
        <w:rPr>
          <w:szCs w:val="28"/>
        </w:rPr>
        <w:t>П</w:t>
      </w:r>
      <w:r w:rsidR="00567243" w:rsidRPr="00381E2B">
        <w:rPr>
          <w:szCs w:val="28"/>
        </w:rPr>
        <w:t>риказ Министерства образования и науки РФ № 253 от 31.03.2014г.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FFA0A84" w14:textId="77777777" w:rsidR="00567243" w:rsidRPr="00381E2B" w:rsidRDefault="00567243" w:rsidP="00381E2B">
      <w:pPr>
        <w:pStyle w:val="1"/>
        <w:numPr>
          <w:ilvl w:val="0"/>
          <w:numId w:val="19"/>
        </w:numPr>
        <w:jc w:val="both"/>
        <w:rPr>
          <w:szCs w:val="28"/>
        </w:rPr>
      </w:pPr>
      <w:r w:rsidRPr="00381E2B">
        <w:rPr>
          <w:szCs w:val="28"/>
        </w:rPr>
        <w:t>Методические рекомендации по формированию учебных планов для образовательных учреждений Ярославской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образования;</w:t>
      </w:r>
    </w:p>
    <w:p w14:paraId="567233FB" w14:textId="77777777" w:rsidR="00567243" w:rsidRPr="00381E2B" w:rsidRDefault="00567243" w:rsidP="00381E2B">
      <w:pPr>
        <w:pStyle w:val="1"/>
        <w:numPr>
          <w:ilvl w:val="0"/>
          <w:numId w:val="19"/>
        </w:numPr>
        <w:jc w:val="both"/>
        <w:rPr>
          <w:szCs w:val="28"/>
        </w:rPr>
      </w:pPr>
      <w:r w:rsidRPr="00381E2B">
        <w:rPr>
          <w:szCs w:val="28"/>
        </w:rPr>
        <w:t xml:space="preserve">Образовательная программа МОУ гимназии им. А.Л. </w:t>
      </w:r>
      <w:proofErr w:type="spellStart"/>
      <w:r w:rsidRPr="00381E2B">
        <w:rPr>
          <w:szCs w:val="28"/>
        </w:rPr>
        <w:t>Кекина</w:t>
      </w:r>
      <w:proofErr w:type="spellEnd"/>
      <w:r w:rsidRPr="00381E2B">
        <w:rPr>
          <w:szCs w:val="28"/>
        </w:rPr>
        <w:t>;</w:t>
      </w:r>
    </w:p>
    <w:p w14:paraId="76410FB4" w14:textId="77777777" w:rsidR="00567243" w:rsidRPr="00381E2B" w:rsidRDefault="00567243" w:rsidP="00381E2B">
      <w:pPr>
        <w:pStyle w:val="1"/>
        <w:numPr>
          <w:ilvl w:val="0"/>
          <w:numId w:val="19"/>
        </w:numPr>
        <w:jc w:val="both"/>
        <w:rPr>
          <w:szCs w:val="28"/>
        </w:rPr>
      </w:pPr>
      <w:r w:rsidRPr="00381E2B">
        <w:rPr>
          <w:szCs w:val="28"/>
        </w:rPr>
        <w:t xml:space="preserve">Рудченко Т.А., А.Л. Семёнов «Информатика». Рабочие программы. 1 – 4 классы. – М.: Просвещение, 2016. </w:t>
      </w:r>
    </w:p>
    <w:p w14:paraId="6E94131D" w14:textId="77777777" w:rsidR="00707700" w:rsidRDefault="00707700" w:rsidP="00707700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        </w:t>
      </w:r>
    </w:p>
    <w:p w14:paraId="362AE129" w14:textId="77777777" w:rsidR="00A0540E" w:rsidRDefault="00164F4A" w:rsidP="00164F4A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164F4A">
        <w:rPr>
          <w:rFonts w:eastAsia="Times New Roman" w:cs="Times New Roman"/>
          <w:color w:val="000000"/>
          <w:szCs w:val="28"/>
          <w:lang w:eastAsia="ru-RU"/>
        </w:rPr>
        <w:t>        </w:t>
      </w:r>
    </w:p>
    <w:p w14:paraId="4019E351" w14:textId="36F02792" w:rsidR="00164F4A" w:rsidRPr="00164F4A" w:rsidRDefault="00164F4A" w:rsidP="00707700">
      <w:pPr>
        <w:shd w:val="clear" w:color="auto" w:fill="FFFFFF"/>
        <w:spacing w:after="0"/>
        <w:ind w:firstLine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b/>
          <w:bCs/>
          <w:color w:val="000000"/>
          <w:szCs w:val="28"/>
          <w:lang w:eastAsia="ru-RU"/>
        </w:rPr>
        <w:t>Для реализации программы используются следующие учебники, дидактические и методические материалы:</w:t>
      </w:r>
    </w:p>
    <w:p w14:paraId="3E797632" w14:textId="77777777" w:rsidR="00381E2B" w:rsidRPr="00381E2B" w:rsidRDefault="00381E2B" w:rsidP="00381E2B">
      <w:pPr>
        <w:pStyle w:val="1"/>
        <w:numPr>
          <w:ilvl w:val="0"/>
          <w:numId w:val="18"/>
        </w:numPr>
        <w:jc w:val="both"/>
        <w:rPr>
          <w:szCs w:val="28"/>
        </w:rPr>
      </w:pPr>
      <w:r w:rsidRPr="00381E2B">
        <w:rPr>
          <w:szCs w:val="28"/>
        </w:rPr>
        <w:t>Рудченко, Семенов: Информатика. 2 класс. Учебник.</w:t>
      </w:r>
    </w:p>
    <w:p w14:paraId="1E6E340F" w14:textId="16B87BFE" w:rsidR="00381E2B" w:rsidRPr="00381E2B" w:rsidRDefault="00381E2B" w:rsidP="00381E2B">
      <w:pPr>
        <w:pStyle w:val="1"/>
        <w:numPr>
          <w:ilvl w:val="0"/>
          <w:numId w:val="18"/>
        </w:numPr>
        <w:jc w:val="both"/>
        <w:rPr>
          <w:szCs w:val="28"/>
        </w:rPr>
      </w:pPr>
      <w:r w:rsidRPr="00381E2B">
        <w:rPr>
          <w:szCs w:val="28"/>
        </w:rPr>
        <w:t xml:space="preserve">Рудченко Т. А., Семёнов А. Л. Информатика. 2 класс Рабочая тетрадь, пособие для </w:t>
      </w:r>
      <w:proofErr w:type="spellStart"/>
      <w:r w:rsidRPr="00381E2B">
        <w:rPr>
          <w:szCs w:val="28"/>
        </w:rPr>
        <w:t>общеобразоват</w:t>
      </w:r>
      <w:proofErr w:type="spellEnd"/>
      <w:r w:rsidRPr="00381E2B">
        <w:rPr>
          <w:szCs w:val="28"/>
        </w:rPr>
        <w:t xml:space="preserve">. учреждений/Т. А. Рудченко, А. Л. Семёнов; под ред. А. Л. </w:t>
      </w:r>
      <w:proofErr w:type="spellStart"/>
      <w:r w:rsidRPr="00381E2B">
        <w:rPr>
          <w:szCs w:val="28"/>
        </w:rPr>
        <w:t>Семёнова</w:t>
      </w:r>
      <w:proofErr w:type="spellEnd"/>
      <w:r w:rsidRPr="00381E2B">
        <w:rPr>
          <w:szCs w:val="28"/>
        </w:rPr>
        <w:t>. – 2-е изд. – М.: Просвещение: Ин-т новых технологий, 2017. – 52 с. – (Перспектива)</w:t>
      </w:r>
    </w:p>
    <w:p w14:paraId="0223472D" w14:textId="77777777" w:rsidR="00381E2B" w:rsidRPr="00381E2B" w:rsidRDefault="00381E2B" w:rsidP="00381E2B">
      <w:pPr>
        <w:jc w:val="center"/>
        <w:rPr>
          <w:szCs w:val="28"/>
          <w:lang w:eastAsia="ru-RU"/>
        </w:rPr>
      </w:pPr>
    </w:p>
    <w:p w14:paraId="697FD063" w14:textId="77777777" w:rsidR="00D27C8A" w:rsidRDefault="00D27C8A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b/>
          <w:bCs/>
          <w:szCs w:val="28"/>
        </w:rPr>
        <w:br w:type="page"/>
      </w:r>
    </w:p>
    <w:p w14:paraId="280415F0" w14:textId="7C83DB45" w:rsidR="00381E2B" w:rsidRPr="00381E2B" w:rsidRDefault="00381E2B" w:rsidP="00381E2B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81E2B">
        <w:rPr>
          <w:rFonts w:ascii="Times New Roman" w:hAnsi="Times New Roman"/>
          <w:b/>
          <w:bCs/>
          <w:sz w:val="28"/>
          <w:szCs w:val="28"/>
        </w:rPr>
        <w:lastRenderedPageBreak/>
        <w:t>Цели  рабочей</w:t>
      </w:r>
      <w:proofErr w:type="gramEnd"/>
      <w:r w:rsidRPr="00381E2B">
        <w:rPr>
          <w:rFonts w:ascii="Times New Roman" w:hAnsi="Times New Roman"/>
          <w:b/>
          <w:bCs/>
          <w:sz w:val="28"/>
          <w:szCs w:val="28"/>
        </w:rPr>
        <w:t xml:space="preserve"> программы:</w:t>
      </w:r>
    </w:p>
    <w:p w14:paraId="3FCA61D8" w14:textId="77777777" w:rsidR="00381E2B" w:rsidRPr="00381E2B" w:rsidRDefault="00381E2B" w:rsidP="00381E2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1E2B">
        <w:rPr>
          <w:rFonts w:ascii="Times New Roman" w:hAnsi="Times New Roman"/>
          <w:sz w:val="28"/>
          <w:szCs w:val="28"/>
        </w:rPr>
        <w:t>Сформировать у учащихся комплекс универсальных учебных действий, обеспечивающих способность к самостоятельной учебной деятельности, т. е. умение учиться.</w:t>
      </w:r>
    </w:p>
    <w:p w14:paraId="52186426" w14:textId="798D0DEB" w:rsidR="00381E2B" w:rsidRPr="00381E2B" w:rsidRDefault="00381E2B" w:rsidP="00381E2B">
      <w:pPr>
        <w:spacing w:after="0"/>
        <w:jc w:val="center"/>
        <w:rPr>
          <w:b/>
          <w:szCs w:val="28"/>
        </w:rPr>
      </w:pPr>
      <w:r w:rsidRPr="00381E2B">
        <w:rPr>
          <w:b/>
          <w:szCs w:val="28"/>
        </w:rPr>
        <w:t>Основные задачи:</w:t>
      </w:r>
    </w:p>
    <w:p w14:paraId="0CC6E6FD" w14:textId="77777777" w:rsidR="00381E2B" w:rsidRPr="00381E2B" w:rsidRDefault="00381E2B" w:rsidP="00381E2B">
      <w:pPr>
        <w:numPr>
          <w:ilvl w:val="0"/>
          <w:numId w:val="17"/>
        </w:numPr>
        <w:spacing w:after="0"/>
        <w:ind w:firstLine="709"/>
        <w:rPr>
          <w:szCs w:val="28"/>
        </w:rPr>
      </w:pPr>
      <w:r w:rsidRPr="00381E2B">
        <w:rPr>
          <w:szCs w:val="28"/>
        </w:rPr>
        <w:t xml:space="preserve">формирование </w:t>
      </w:r>
      <w:proofErr w:type="spellStart"/>
      <w:r w:rsidRPr="00381E2B">
        <w:rPr>
          <w:szCs w:val="28"/>
        </w:rPr>
        <w:t>общеучебных</w:t>
      </w:r>
      <w:proofErr w:type="spellEnd"/>
      <w:r w:rsidRPr="00381E2B">
        <w:rPr>
          <w:szCs w:val="28"/>
        </w:rPr>
        <w:t xml:space="preserve"> умений: логического, образного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поиск); </w:t>
      </w:r>
    </w:p>
    <w:p w14:paraId="459841F0" w14:textId="77777777" w:rsidR="00381E2B" w:rsidRPr="00381E2B" w:rsidRDefault="00381E2B" w:rsidP="00381E2B">
      <w:pPr>
        <w:numPr>
          <w:ilvl w:val="0"/>
          <w:numId w:val="17"/>
        </w:numPr>
        <w:spacing w:after="0"/>
        <w:ind w:firstLine="709"/>
        <w:rPr>
          <w:szCs w:val="28"/>
        </w:rPr>
      </w:pPr>
      <w:r w:rsidRPr="00381E2B">
        <w:rPr>
          <w:szCs w:val="28"/>
        </w:rPr>
        <w:t>формирование умения выделять признаки одного предмета, выделять и обобщать признаки, свойственные предметам группы, выделять лишний предмет из группы предметов, выявлять закономерности в расположении предметов, использовать поворот фигуры при решении учебных задач, разделять фигуру на заданные части и конструировать фигуру из заданных частей по представлению;</w:t>
      </w:r>
    </w:p>
    <w:p w14:paraId="7D267FB5" w14:textId="77777777" w:rsidR="00381E2B" w:rsidRPr="00381E2B" w:rsidRDefault="00381E2B" w:rsidP="00381E2B">
      <w:pPr>
        <w:numPr>
          <w:ilvl w:val="0"/>
          <w:numId w:val="17"/>
        </w:numPr>
        <w:spacing w:after="0"/>
        <w:ind w:firstLine="709"/>
        <w:rPr>
          <w:szCs w:val="28"/>
        </w:rPr>
      </w:pPr>
      <w:r w:rsidRPr="00381E2B">
        <w:rPr>
          <w:szCs w:val="28"/>
        </w:rPr>
        <w:t>формирование понятий существенных признаков предмета и группы предметов; понятия части и целого; геометрического преобразования поворота;</w:t>
      </w:r>
    </w:p>
    <w:p w14:paraId="48FE35B2" w14:textId="77777777" w:rsidR="00381E2B" w:rsidRPr="00381E2B" w:rsidRDefault="00381E2B" w:rsidP="00381E2B">
      <w:pPr>
        <w:numPr>
          <w:ilvl w:val="0"/>
          <w:numId w:val="17"/>
        </w:numPr>
        <w:spacing w:after="0"/>
        <w:ind w:firstLine="709"/>
        <w:rPr>
          <w:szCs w:val="28"/>
        </w:rPr>
      </w:pPr>
      <w:r w:rsidRPr="00381E2B">
        <w:rPr>
          <w:szCs w:val="28"/>
        </w:rPr>
        <w:t>формирование умения представлять информацию различными способами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"и", "или", "не", "найдется", "для всех";</w:t>
      </w:r>
    </w:p>
    <w:p w14:paraId="5B5EB9B7" w14:textId="77777777" w:rsidR="00381E2B" w:rsidRPr="00381E2B" w:rsidRDefault="00381E2B" w:rsidP="00381E2B">
      <w:pPr>
        <w:numPr>
          <w:ilvl w:val="0"/>
          <w:numId w:val="17"/>
        </w:numPr>
        <w:spacing w:after="0"/>
        <w:ind w:firstLine="709"/>
        <w:rPr>
          <w:szCs w:val="28"/>
        </w:rPr>
      </w:pPr>
      <w:r w:rsidRPr="00381E2B">
        <w:rPr>
          <w:szCs w:val="28"/>
        </w:rPr>
        <w:t>формирование понятий "команда", "исполнитель", "алгоритм" и умений составлять алгоритмы для учебных исполнителей;</w:t>
      </w:r>
    </w:p>
    <w:p w14:paraId="5C078954" w14:textId="77777777" w:rsidR="00381E2B" w:rsidRPr="00381E2B" w:rsidRDefault="00381E2B" w:rsidP="00381E2B">
      <w:pPr>
        <w:numPr>
          <w:ilvl w:val="0"/>
          <w:numId w:val="17"/>
        </w:numPr>
        <w:spacing w:after="0"/>
        <w:ind w:firstLine="709"/>
        <w:rPr>
          <w:szCs w:val="28"/>
        </w:rPr>
      </w:pPr>
      <w:r w:rsidRPr="00381E2B">
        <w:rPr>
          <w:szCs w:val="28"/>
        </w:rPr>
        <w:t>привитие ученикам необходимых навыков использования современных компьютерных и информационных технологий для решения учебных и практических задач.</w:t>
      </w:r>
    </w:p>
    <w:p w14:paraId="013C4CB6" w14:textId="77777777" w:rsidR="00707700" w:rsidRDefault="00707700" w:rsidP="00707700">
      <w:pPr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C6FD21B" w14:textId="678F5853" w:rsidR="00164F4A" w:rsidRPr="00164F4A" w:rsidRDefault="00164F4A" w:rsidP="00707700">
      <w:pPr>
        <w:ind w:firstLine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64F4A">
        <w:rPr>
          <w:rFonts w:eastAsia="Times New Roman" w:cs="Times New Roman"/>
          <w:b/>
          <w:bCs/>
          <w:color w:val="000000"/>
          <w:szCs w:val="28"/>
          <w:lang w:eastAsia="ru-RU"/>
        </w:rPr>
        <w:t>Общее количество часов, отводимых на изучение предмета (курса)</w:t>
      </w:r>
    </w:p>
    <w:p w14:paraId="6A9BB74C" w14:textId="676A5C93" w:rsidR="00A0540E" w:rsidRPr="00D27C8A" w:rsidRDefault="00164F4A" w:rsidP="00D27C8A">
      <w:pPr>
        <w:ind w:firstLine="567"/>
      </w:pPr>
      <w:r w:rsidRPr="00164F4A">
        <w:t>Программа рассчитана на 34 часа (1 час в неделю).</w:t>
      </w:r>
    </w:p>
    <w:p w14:paraId="6AF8973A" w14:textId="01578C75" w:rsidR="00164F4A" w:rsidRDefault="00164F4A" w:rsidP="00707700">
      <w:pPr>
        <w:ind w:firstLine="567"/>
        <w:jc w:val="center"/>
        <w:rPr>
          <w:bCs/>
          <w:sz w:val="24"/>
          <w:szCs w:val="24"/>
        </w:rPr>
      </w:pPr>
      <w:r w:rsidRPr="00164F4A">
        <w:rPr>
          <w:b/>
        </w:rPr>
        <w:t>Основные разделы (темы) программы:</w:t>
      </w:r>
    </w:p>
    <w:p w14:paraId="4D7AE2B5" w14:textId="5C9E3769" w:rsidR="00652AE8" w:rsidRPr="00381E2B" w:rsidRDefault="00381E2B" w:rsidP="00652AE8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381E2B">
        <w:rPr>
          <w:sz w:val="28"/>
          <w:szCs w:val="28"/>
        </w:rPr>
        <w:t>Области</w:t>
      </w:r>
    </w:p>
    <w:p w14:paraId="4DC79B03" w14:textId="0F2163A9" w:rsidR="00652AE8" w:rsidRPr="00381E2B" w:rsidRDefault="00381E2B" w:rsidP="00652AE8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381E2B">
        <w:rPr>
          <w:sz w:val="28"/>
          <w:szCs w:val="28"/>
        </w:rPr>
        <w:t>Цепочка</w:t>
      </w:r>
    </w:p>
    <w:p w14:paraId="31CC06DB" w14:textId="77777777" w:rsidR="00381E2B" w:rsidRPr="00381E2B" w:rsidRDefault="00381E2B" w:rsidP="00652AE8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381E2B">
        <w:rPr>
          <w:sz w:val="28"/>
          <w:szCs w:val="28"/>
        </w:rPr>
        <w:t>Мешок</w:t>
      </w:r>
      <w:r w:rsidRPr="00381E2B">
        <w:rPr>
          <w:color w:val="333333"/>
          <w:sz w:val="28"/>
          <w:szCs w:val="28"/>
        </w:rPr>
        <w:t xml:space="preserve"> </w:t>
      </w:r>
    </w:p>
    <w:p w14:paraId="6E5C45D8" w14:textId="3EBDF3A6" w:rsidR="00381E2B" w:rsidRPr="00381E2B" w:rsidRDefault="00381E2B" w:rsidP="00652AE8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381E2B">
        <w:rPr>
          <w:sz w:val="28"/>
          <w:szCs w:val="28"/>
        </w:rPr>
        <w:t>Язык</w:t>
      </w:r>
    </w:p>
    <w:p w14:paraId="6D340401" w14:textId="77777777" w:rsidR="00381E2B" w:rsidRPr="00381E2B" w:rsidRDefault="00381E2B" w:rsidP="00381E2B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381E2B">
        <w:rPr>
          <w:sz w:val="28"/>
          <w:szCs w:val="28"/>
        </w:rPr>
        <w:t>Основы логики высказываний</w:t>
      </w:r>
    </w:p>
    <w:p w14:paraId="095D0BF9" w14:textId="3066A77C" w:rsidR="00381E2B" w:rsidRPr="00381E2B" w:rsidRDefault="00381E2B" w:rsidP="00381E2B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381E2B">
        <w:rPr>
          <w:sz w:val="28"/>
          <w:szCs w:val="28"/>
        </w:rPr>
        <w:t>Основы теории алгоритмов</w:t>
      </w:r>
    </w:p>
    <w:p w14:paraId="522995E5" w14:textId="637E59A4" w:rsidR="00381E2B" w:rsidRPr="00381E2B" w:rsidRDefault="00381E2B" w:rsidP="00652AE8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381E2B">
        <w:rPr>
          <w:sz w:val="28"/>
          <w:szCs w:val="28"/>
        </w:rPr>
        <w:t>Математическое представление информации</w:t>
      </w:r>
    </w:p>
    <w:p w14:paraId="07B7F226" w14:textId="227F1505" w:rsidR="00381E2B" w:rsidRPr="00D27C8A" w:rsidRDefault="00381E2B" w:rsidP="00D27C8A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381E2B">
        <w:rPr>
          <w:sz w:val="28"/>
          <w:szCs w:val="28"/>
        </w:rPr>
        <w:t>Решение практических задач</w:t>
      </w:r>
      <w:bookmarkStart w:id="0" w:name="_GoBack"/>
      <w:bookmarkEnd w:id="0"/>
    </w:p>
    <w:sectPr w:rsidR="00381E2B" w:rsidRPr="00D2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F21"/>
    <w:multiLevelType w:val="multilevel"/>
    <w:tmpl w:val="67F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20571"/>
    <w:multiLevelType w:val="multilevel"/>
    <w:tmpl w:val="0B9205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1D"/>
    <w:multiLevelType w:val="hybridMultilevel"/>
    <w:tmpl w:val="F91A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26D45"/>
    <w:multiLevelType w:val="multilevel"/>
    <w:tmpl w:val="2580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73FB1"/>
    <w:multiLevelType w:val="hybridMultilevel"/>
    <w:tmpl w:val="3300CCE8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7016"/>
    <w:multiLevelType w:val="hybridMultilevel"/>
    <w:tmpl w:val="A66A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1D70"/>
    <w:multiLevelType w:val="multilevel"/>
    <w:tmpl w:val="1790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665C4"/>
    <w:multiLevelType w:val="hybridMultilevel"/>
    <w:tmpl w:val="AA1EC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C270C5"/>
    <w:multiLevelType w:val="hybridMultilevel"/>
    <w:tmpl w:val="E68893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F951E6"/>
    <w:multiLevelType w:val="multilevel"/>
    <w:tmpl w:val="551A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14D5B"/>
    <w:multiLevelType w:val="hybridMultilevel"/>
    <w:tmpl w:val="DA0E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626DC"/>
    <w:multiLevelType w:val="multilevel"/>
    <w:tmpl w:val="E770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73ACD"/>
    <w:multiLevelType w:val="multilevel"/>
    <w:tmpl w:val="551A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A634E"/>
    <w:multiLevelType w:val="hybridMultilevel"/>
    <w:tmpl w:val="C3C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25A32"/>
    <w:multiLevelType w:val="hybridMultilevel"/>
    <w:tmpl w:val="13981F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BC303D"/>
    <w:multiLevelType w:val="hybridMultilevel"/>
    <w:tmpl w:val="A188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637E7"/>
    <w:multiLevelType w:val="hybridMultilevel"/>
    <w:tmpl w:val="8F9A6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857E32"/>
    <w:multiLevelType w:val="multilevel"/>
    <w:tmpl w:val="2AE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1"/>
  </w:num>
  <w:num w:numId="5">
    <w:abstractNumId w:val="17"/>
  </w:num>
  <w:num w:numId="6">
    <w:abstractNumId w:val="10"/>
  </w:num>
  <w:num w:numId="7">
    <w:abstractNumId w:val="13"/>
  </w:num>
  <w:num w:numId="8">
    <w:abstractNumId w:val="5"/>
  </w:num>
  <w:num w:numId="9">
    <w:abstractNumId w:val="16"/>
  </w:num>
  <w:num w:numId="10">
    <w:abstractNumId w:val="8"/>
  </w:num>
  <w:num w:numId="11">
    <w:abstractNumId w:val="15"/>
  </w:num>
  <w:num w:numId="12">
    <w:abstractNumId w:val="1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2"/>
  </w:num>
  <w:num w:numId="16">
    <w:abstractNumId w:val="12"/>
  </w:num>
  <w:num w:numId="17">
    <w:abstractNumId w:val="3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4A"/>
    <w:rsid w:val="000056DA"/>
    <w:rsid w:val="00164F4A"/>
    <w:rsid w:val="00381E2B"/>
    <w:rsid w:val="00567243"/>
    <w:rsid w:val="00652AE8"/>
    <w:rsid w:val="006721A3"/>
    <w:rsid w:val="00707700"/>
    <w:rsid w:val="007C3CE4"/>
    <w:rsid w:val="009D21AC"/>
    <w:rsid w:val="00A0540E"/>
    <w:rsid w:val="00D27C8A"/>
    <w:rsid w:val="00EF5B30"/>
    <w:rsid w:val="00F1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8C4C"/>
  <w15:chartTrackingRefBased/>
  <w15:docId w15:val="{1C9373A8-4C3E-4186-9BBC-513490A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1AC"/>
    <w:pPr>
      <w:keepNext/>
      <w:keepLines/>
      <w:spacing w:before="240" w:after="0" w:line="276" w:lineRule="auto"/>
      <w:ind w:firstLine="0"/>
      <w:jc w:val="center"/>
      <w:outlineLvl w:val="0"/>
    </w:pPr>
    <w:rPr>
      <w:rFonts w:eastAsiaTheme="majorEastAsia" w:cstheme="majorBidi"/>
      <w:szCs w:val="32"/>
      <w:lang w:eastAsia="ru-RU"/>
    </w:rPr>
  </w:style>
  <w:style w:type="paragraph" w:styleId="2">
    <w:name w:val="heading 2"/>
    <w:aliases w:val="2 уровень"/>
    <w:basedOn w:val="a"/>
    <w:next w:val="a"/>
    <w:link w:val="20"/>
    <w:uiPriority w:val="9"/>
    <w:unhideWhenUsed/>
    <w:qFormat/>
    <w:rsid w:val="009D21AC"/>
    <w:pPr>
      <w:keepNext/>
      <w:keepLines/>
      <w:spacing w:before="40" w:after="0" w:line="276" w:lineRule="auto"/>
      <w:ind w:firstLine="0"/>
      <w:jc w:val="left"/>
      <w:outlineLvl w:val="1"/>
    </w:pPr>
    <w:rPr>
      <w:rFonts w:eastAsiaTheme="majorEastAsia" w:cstheme="majorBidi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AC"/>
    <w:rPr>
      <w:rFonts w:eastAsiaTheme="majorEastAsia" w:cstheme="majorBidi"/>
      <w:szCs w:val="32"/>
      <w:lang w:eastAsia="ru-RU"/>
    </w:rPr>
  </w:style>
  <w:style w:type="character" w:customStyle="1" w:styleId="20">
    <w:name w:val="Заголовок 2 Знак"/>
    <w:aliases w:val="2 уровень Знак"/>
    <w:basedOn w:val="a0"/>
    <w:link w:val="2"/>
    <w:uiPriority w:val="9"/>
    <w:rsid w:val="009D21AC"/>
    <w:rPr>
      <w:rFonts w:eastAsiaTheme="majorEastAsia" w:cstheme="majorBidi"/>
      <w:szCs w:val="26"/>
      <w:lang w:eastAsia="ru-RU"/>
    </w:rPr>
  </w:style>
  <w:style w:type="paragraph" w:customStyle="1" w:styleId="c10">
    <w:name w:val="c10"/>
    <w:basedOn w:val="a"/>
    <w:rsid w:val="00164F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4F4A"/>
  </w:style>
  <w:style w:type="character" w:customStyle="1" w:styleId="c2">
    <w:name w:val="c2"/>
    <w:basedOn w:val="a0"/>
    <w:rsid w:val="00164F4A"/>
  </w:style>
  <w:style w:type="character" w:customStyle="1" w:styleId="c0">
    <w:name w:val="c0"/>
    <w:basedOn w:val="a0"/>
    <w:rsid w:val="00164F4A"/>
  </w:style>
  <w:style w:type="paragraph" w:customStyle="1" w:styleId="c9">
    <w:name w:val="c9"/>
    <w:basedOn w:val="a"/>
    <w:rsid w:val="00164F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4F4A"/>
  </w:style>
  <w:style w:type="paragraph" w:customStyle="1" w:styleId="c8">
    <w:name w:val="c8"/>
    <w:basedOn w:val="a"/>
    <w:rsid w:val="00164F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4F4A"/>
  </w:style>
  <w:style w:type="paragraph" w:customStyle="1" w:styleId="c17">
    <w:name w:val="c17"/>
    <w:basedOn w:val="a"/>
    <w:rsid w:val="00164F4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4F4A"/>
    <w:pPr>
      <w:snapToGrid w:val="0"/>
      <w:spacing w:after="0"/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0540E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381E2B"/>
    <w:pPr>
      <w:spacing w:after="0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81E2B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 Данил Александрович</dc:creator>
  <cp:keywords/>
  <dc:description/>
  <cp:lastModifiedBy>nws</cp:lastModifiedBy>
  <cp:revision>2</cp:revision>
  <dcterms:created xsi:type="dcterms:W3CDTF">2021-05-10T16:32:00Z</dcterms:created>
  <dcterms:modified xsi:type="dcterms:W3CDTF">2021-05-10T16:32:00Z</dcterms:modified>
</cp:coreProperties>
</file>