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A8" w:rsidRDefault="00D200A8" w:rsidP="00D200A8">
      <w:pPr>
        <w:pStyle w:val="a3"/>
        <w:spacing w:before="0" w:beforeAutospacing="0" w:after="0" w:afterAutospacing="0"/>
        <w:jc w:val="center"/>
      </w:pPr>
      <w:r>
        <w:rPr>
          <w:rStyle w:val="a4"/>
          <w:color w:val="000080"/>
        </w:rPr>
        <w:t>Интернет-олимпиада</w:t>
      </w:r>
    </w:p>
    <w:p w:rsidR="00D200A8" w:rsidRDefault="00D200A8" w:rsidP="00D200A8">
      <w:pPr>
        <w:pStyle w:val="a3"/>
        <w:spacing w:before="0" w:beforeAutospacing="0" w:after="0" w:afterAutospacing="0"/>
        <w:jc w:val="center"/>
        <w:rPr>
          <w:rStyle w:val="a4"/>
          <w:color w:val="000080"/>
        </w:rPr>
      </w:pPr>
      <w:r>
        <w:rPr>
          <w:rStyle w:val="a4"/>
          <w:color w:val="000080"/>
        </w:rPr>
        <w:t>Ростовского муниципального района по базовому курсу информатики для 9 классов. Время проведения: 20-27 февраля</w:t>
      </w:r>
      <w:r>
        <w:t xml:space="preserve"> </w:t>
      </w:r>
      <w:r>
        <w:rPr>
          <w:rStyle w:val="a4"/>
          <w:color w:val="000080"/>
        </w:rPr>
        <w:t xml:space="preserve">2012 года. </w:t>
      </w:r>
    </w:p>
    <w:p w:rsidR="00D200A8" w:rsidRDefault="00D200A8" w:rsidP="00D200A8">
      <w:pPr>
        <w:pStyle w:val="a3"/>
        <w:spacing w:before="0" w:beforeAutospacing="0" w:after="0" w:afterAutospacing="0"/>
        <w:jc w:val="center"/>
      </w:pPr>
      <w:r>
        <w:rPr>
          <w:rStyle w:val="a4"/>
          <w:color w:val="000080"/>
        </w:rPr>
        <w:t xml:space="preserve">Участие </w:t>
      </w:r>
      <w:r>
        <w:rPr>
          <w:rStyle w:val="a4"/>
          <w:color w:val="800000"/>
          <w:sz w:val="20"/>
          <w:szCs w:val="20"/>
        </w:rPr>
        <w:t>индивидуальное</w:t>
      </w:r>
      <w:r>
        <w:rPr>
          <w:rStyle w:val="a4"/>
          <w:color w:val="000080"/>
        </w:rPr>
        <w:t>, последний день приема решений – 27 февраля</w:t>
      </w:r>
      <w:r>
        <w:t>.</w:t>
      </w:r>
    </w:p>
    <w:p w:rsidR="00D200A8" w:rsidRDefault="00D200A8" w:rsidP="00D200A8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80"/>
          <w:sz w:val="20"/>
          <w:szCs w:val="20"/>
        </w:rPr>
        <w:t xml:space="preserve">1. Это или 1 или 0, иного быть не может. </w:t>
      </w:r>
    </w:p>
    <w:p w:rsidR="00D200A8" w:rsidRDefault="00D200A8" w:rsidP="00D200A8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noProof/>
          <w:color w:val="00008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293370</wp:posOffset>
            </wp:positionV>
            <wp:extent cx="750570" cy="501650"/>
            <wp:effectExtent l="19050" t="0" r="0" b="0"/>
            <wp:wrapSquare wrapText="bothSides"/>
            <wp:docPr id="1" name="Рисунок 1" descr="http://gim-kekina.edu.yar.ru/dlya_uchenikov/konkursi/olimpiada_po_bazovomu_kursu_informati_48/foto2012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m-kekina.edu.yar.ru/dlya_uchenikov/konkursi/olimpiada_po_bazovomu_kursu_informati_48/foto2012/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80"/>
          <w:sz w:val="20"/>
          <w:szCs w:val="20"/>
        </w:rPr>
        <w:t xml:space="preserve">2. Она встречается в программе, в вычислениях, в рассуждениях.    Хорошие ученики ее находят сразу, а плохие ее вообще не могут найти.  </w:t>
      </w:r>
    </w:p>
    <w:p w:rsidR="00D200A8" w:rsidRDefault="00D200A8" w:rsidP="00D200A8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80"/>
          <w:sz w:val="20"/>
          <w:szCs w:val="20"/>
        </w:rPr>
        <w:t xml:space="preserve">3. Два шифровальщика обменялись сообщениями по 200 закодированных символов. Кодовая таблица первого содержит </w:t>
      </w:r>
      <w:r>
        <w:rPr>
          <w:rStyle w:val="a5"/>
          <w:rFonts w:ascii="Arial" w:hAnsi="Arial" w:cs="Arial"/>
          <w:color w:val="000080"/>
          <w:sz w:val="20"/>
          <w:szCs w:val="20"/>
        </w:rPr>
        <w:t xml:space="preserve">N </w:t>
      </w:r>
      <w:r>
        <w:rPr>
          <w:rFonts w:ascii="Arial" w:hAnsi="Arial" w:cs="Arial"/>
          <w:color w:val="000080"/>
          <w:sz w:val="20"/>
          <w:szCs w:val="20"/>
        </w:rPr>
        <w:t xml:space="preserve">символов, второго — в 4 раза больше.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На сколько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больше бит информации передал второй шифровальщик?</w:t>
      </w:r>
    </w:p>
    <w:p w:rsidR="00D200A8" w:rsidRDefault="00D200A8" w:rsidP="00D200A8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noProof/>
          <w:color w:val="000080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-868045</wp:posOffset>
            </wp:positionH>
            <wp:positionV relativeFrom="paragraph">
              <wp:posOffset>166370</wp:posOffset>
            </wp:positionV>
            <wp:extent cx="528320" cy="534035"/>
            <wp:effectExtent l="19050" t="0" r="5080" b="0"/>
            <wp:wrapSquare wrapText="bothSides"/>
            <wp:docPr id="2" name="Рисунок 2" descr="http://gim-kekina.edu.yar.ru/dlya_uchenikov/konkursi/olimpiada_po_bazovomu_kursu_informati_48/foto2012/moni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m-kekina.edu.yar.ru/dlya_uchenikov/konkursi/olimpiada_po_bazovomu_kursu_informati_48/foto2012/monit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80"/>
          <w:sz w:val="20"/>
          <w:szCs w:val="20"/>
        </w:rPr>
        <w:t xml:space="preserve">4. Как звали великого итальянского живописца, скульптура, ученого и инженера, жившего в эпоху Возрождения, в записках которого впервые говорится о механической счетной машине? </w:t>
      </w:r>
    </w:p>
    <w:p w:rsidR="00D200A8" w:rsidRDefault="00D200A8" w:rsidP="00D200A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5. Какой вид ионизирующего излучения испускают мониторы на основе электронно-лучевой трубки? </w:t>
      </w:r>
    </w:p>
    <w:p w:rsidR="00D200A8" w:rsidRDefault="00D200A8" w:rsidP="00D200A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noProof/>
          <w:color w:val="000080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-650240</wp:posOffset>
            </wp:positionH>
            <wp:positionV relativeFrom="paragraph">
              <wp:posOffset>164465</wp:posOffset>
            </wp:positionV>
            <wp:extent cx="528320" cy="549910"/>
            <wp:effectExtent l="19050" t="0" r="5080" b="0"/>
            <wp:wrapSquare wrapText="bothSides"/>
            <wp:docPr id="3" name="Рисунок 3" descr="http://gim-kekina.edu.yar.ru/dlya_uchenikov/konkursi/olimpiada_po_bazovomu_kursu_informati_48/foto2012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m-kekina.edu.yar.ru/dlya_uchenikov/konkursi/olimpiada_po_bazovomu_kursu_informati_48/foto2012/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80"/>
          <w:sz w:val="20"/>
          <w:szCs w:val="20"/>
        </w:rPr>
        <w:t>6. Имеется исполнитель Кузнечик, который живет на числовой оси. Система команд Кузнечика: Вперед N (Кузнечик прыгает вперед на N единиц); Назад M (Кузнечик прыгает назад на M единиц). Переменные N и M могут принимать любые целые положительные значения. Известно, что Кузнечик выполнил программу из 50 команд, в которой команд “Назад 2” на 12 больше, чем команд “Вперед 3”. Других команд в программе не было. На какую одну команду можно заменить эту программу, чтобы Кузнечик оказался в той же точке, что и после выполнения программы?</w:t>
      </w:r>
    </w:p>
    <w:p w:rsidR="00D200A8" w:rsidRDefault="00D200A8" w:rsidP="00D200A8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noProof/>
          <w:color w:val="000080"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-3175</wp:posOffset>
            </wp:positionV>
            <wp:extent cx="339725" cy="423545"/>
            <wp:effectExtent l="19050" t="0" r="3175" b="0"/>
            <wp:wrapSquare wrapText="bothSides"/>
            <wp:docPr id="4" name="Рисунок 4" descr="http://gim-kekina.edu.yar.ru/dlya_uchenikov/konkursi/olimpiada_po_bazovomu_kursu_informati_48/foto2012/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im-kekina.edu.yar.ru/dlya_uchenikov/konkursi/olimpiada_po_bazovomu_kursu_informati_48/foto2012/a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42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80"/>
          <w:sz w:val="20"/>
          <w:szCs w:val="20"/>
        </w:rPr>
        <w:t>7. На прием к доктору Айболиту пришли филин, щука и цапля. Доктор записал в карточку возраст каждого. Оказалось, что цапля моложе филина, а щука такого же возраста, как филин. Кто старше: цапля или щука?</w:t>
      </w:r>
    </w:p>
    <w:p w:rsidR="00D200A8" w:rsidRDefault="00D200A8" w:rsidP="00D200A8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47625</wp:posOffset>
            </wp:positionV>
            <wp:extent cx="1861185" cy="865505"/>
            <wp:effectExtent l="19050" t="0" r="5715" b="0"/>
            <wp:wrapSquare wrapText="bothSides"/>
            <wp:docPr id="5" name="Рисунок 5" descr="http://gim-kekina.edu.yar.ru/dlya_uchenikov/konkursi/olimpiada_po_bazovomu_kursu_informati_48/foto2012/risunok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im-kekina.edu.yar.ru/dlya_uchenikov/konkursi/olimpiada_po_bazovomu_kursu_informati_48/foto2012/risunok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86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0A8" w:rsidRDefault="00D200A8" w:rsidP="00D200A8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80"/>
          <w:sz w:val="20"/>
          <w:szCs w:val="20"/>
        </w:rPr>
        <w:t>8. Дан фрагмент электронной таблицы в режиме отображения формул. Содержимое ячейки С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2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было скопировано в ячейки СЗ, С4 и D2. Затем содержимое С2 было очищено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.К</w:t>
      </w:r>
      <w:proofErr w:type="gramEnd"/>
      <w:r>
        <w:rPr>
          <w:rFonts w:ascii="Arial" w:hAnsi="Arial" w:cs="Arial"/>
          <w:color w:val="000080"/>
          <w:sz w:val="20"/>
          <w:szCs w:val="20"/>
        </w:rPr>
        <w:t>акая формула была в ячейке С2 раньше?</w:t>
      </w:r>
    </w:p>
    <w:p w:rsidR="00D200A8" w:rsidRDefault="00D200A8" w:rsidP="00D200A8">
      <w:pPr>
        <w:pStyle w:val="a3"/>
        <w:spacing w:before="0" w:beforeAutospacing="0" w:after="0" w:afterAutospacing="0"/>
        <w:jc w:val="both"/>
      </w:pPr>
    </w:p>
    <w:p w:rsidR="00D200A8" w:rsidRDefault="00D200A8" w:rsidP="00D200A8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80"/>
          <w:sz w:val="20"/>
          <w:szCs w:val="20"/>
        </w:rPr>
        <w:t>9. Представлен текст одного и того же алгоритма, записанного на 3 алгоритмических языках. Все элементы двумерного массива</w:t>
      </w:r>
      <w:proofErr w:type="gramStart"/>
      <w:r>
        <w:rPr>
          <w:rFonts w:ascii="Arial" w:hAnsi="Arial" w:cs="Arial"/>
          <w:color w:val="000080"/>
          <w:sz w:val="20"/>
          <w:szCs w:val="20"/>
        </w:rPr>
        <w:t xml:space="preserve"> А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размером 10 × 10 первоначально были равны 0. В представленных фрагментах программ значения элементов массива меняются.</w:t>
      </w:r>
      <w:r w:rsidR="00DD77E7"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>Сколько элементов массива в результате будут равны 1?</w:t>
      </w:r>
    </w:p>
    <w:p w:rsidR="00D200A8" w:rsidRDefault="00D200A8" w:rsidP="00D200A8">
      <w:pPr>
        <w:pStyle w:val="a3"/>
        <w:spacing w:before="0" w:beforeAutospacing="0" w:after="0" w:afterAutospacing="0"/>
        <w:ind w:left="1080"/>
        <w:jc w:val="both"/>
      </w:pPr>
      <w:r>
        <w:rPr>
          <w:noProof/>
        </w:rPr>
        <w:drawing>
          <wp:inline distT="0" distB="0" distL="0" distR="0">
            <wp:extent cx="2780794" cy="722967"/>
            <wp:effectExtent l="19050" t="0" r="506" b="0"/>
            <wp:docPr id="6" name="Рисунок 6" descr="http://gim-kekina.edu.yar.ru/dlya_uchenikov/konkursi/olimpiada_po_bazovomu_kursu_informati_48/foto2012/risunok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im-kekina.edu.yar.ru/dlya_uchenikov/konkursi/olimpiada_po_bazovomu_kursu_informati_48/foto2012/risunok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076" cy="72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0A8" w:rsidRDefault="00D200A8" w:rsidP="00D200A8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80"/>
          <w:sz w:val="20"/>
          <w:szCs w:val="20"/>
        </w:rPr>
        <w:t>10. Назовите устройство.</w:t>
      </w:r>
    </w:p>
    <w:p w:rsidR="00D200A8" w:rsidRDefault="00D200A8" w:rsidP="00D200A8">
      <w:pPr>
        <w:pStyle w:val="a3"/>
        <w:spacing w:before="0" w:beforeAutospacing="0" w:after="0" w:afterAutospacing="0"/>
        <w:ind w:left="720"/>
        <w:jc w:val="both"/>
      </w:pPr>
      <w:r>
        <w:rPr>
          <w:noProof/>
        </w:rPr>
        <w:drawing>
          <wp:inline distT="0" distB="0" distL="0" distR="0">
            <wp:extent cx="841572" cy="841572"/>
            <wp:effectExtent l="19050" t="0" r="0" b="0"/>
            <wp:docPr id="7" name="Рисунок 7" descr="http://gim-kekina.edu.yar.ru/dlya_uchenikov/konkursi/olimpiada_po_bazovomu_kursu_informati_48/foto2012/risunok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im-kekina.edu.yar.ru/dlya_uchenikov/konkursi/olimpiada_po_bazovomu_kursu_informati_48/foto2012/risunok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627" cy="843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0A8" w:rsidRDefault="00D200A8" w:rsidP="00D200A8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80"/>
          <w:sz w:val="20"/>
          <w:szCs w:val="20"/>
        </w:rPr>
        <w:t>11. Назовите устройство, для чего оно используется?</w:t>
      </w:r>
    </w:p>
    <w:p w:rsidR="00D200A8" w:rsidRDefault="00D200A8" w:rsidP="00D200A8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982450" cy="784927"/>
            <wp:effectExtent l="19050" t="0" r="8150" b="0"/>
            <wp:docPr id="8" name="Рисунок 8" descr="http://gim-kekina.edu.yar.ru/dlya_uchenikov/konkursi/olimpiada_po_bazovomu_kursu_informati_48/foto2012/risuno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im-kekina.edu.yar.ru/dlya_uchenikov/konkursi/olimpiada_po_bazovomu_kursu_informati_48/foto2012/risunok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386" cy="786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0A8" w:rsidRDefault="00D200A8" w:rsidP="00D200A8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80"/>
          <w:sz w:val="20"/>
          <w:szCs w:val="20"/>
        </w:rPr>
        <w:t> 12. В 1937 году он изобрел вычислительную машину – прообраз современного компьютера, а во время войны расшифровал код немецкой шифровальной машины «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Энигма</w:t>
      </w:r>
      <w:proofErr w:type="spellEnd"/>
      <w:r>
        <w:rPr>
          <w:rFonts w:ascii="Arial" w:hAnsi="Arial" w:cs="Arial"/>
          <w:color w:val="000080"/>
          <w:sz w:val="20"/>
          <w:szCs w:val="20"/>
        </w:rPr>
        <w:t>». Кто этот человек?</w:t>
      </w:r>
    </w:p>
    <w:p w:rsidR="00D200A8" w:rsidRDefault="00D200A8" w:rsidP="00D200A8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758927" cy="914400"/>
            <wp:effectExtent l="19050" t="0" r="3073" b="0"/>
            <wp:docPr id="9" name="Рисунок 9" descr="http://gim-kekina.edu.yar.ru/dlya_uchenikov/konkursi/olimpiada_po_bazovomu_kursu_informati_48/foto2012/risunok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im-kekina.edu.yar.ru/dlya_uchenikov/konkursi/olimpiada_po_bazovomu_kursu_informati_48/foto2012/risunok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42" cy="914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0A8" w:rsidRDefault="00D200A8" w:rsidP="00D200A8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  <w:color w:val="000080"/>
          <w:sz w:val="20"/>
          <w:szCs w:val="20"/>
        </w:rPr>
        <w:t>13. Творческое задание: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D200A8" w:rsidRDefault="00D200A8" w:rsidP="00D200A8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noProof/>
          <w:color w:val="000080"/>
          <w:sz w:val="20"/>
          <w:szCs w:val="20"/>
        </w:rPr>
        <w:drawing>
          <wp:inline distT="0" distB="0" distL="0" distR="0">
            <wp:extent cx="830613" cy="549508"/>
            <wp:effectExtent l="19050" t="0" r="7587" b="0"/>
            <wp:docPr id="10" name="Рисунок 10" descr="http://gim-kekina.edu.yar.ru/dlya_uchenikov/konkursi/olimpiada_po_bazovomu_kursu_informati_48/foto2012/rostov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im-kekina.edu.yar.ru/dlya_uchenikov/konkursi/olimpiada_po_bazovomu_kursu_informati_48/foto2012/rostov_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667" cy="549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80"/>
          <w:sz w:val="20"/>
          <w:szCs w:val="20"/>
        </w:rPr>
        <w:t xml:space="preserve">В этом году Ростов Великий празднует свой Юбилей. Используя любое программное обеспечение, создайте афишу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к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Дню города Ростова.</w:t>
      </w:r>
    </w:p>
    <w:p w:rsidR="00D200A8" w:rsidRDefault="00D200A8" w:rsidP="00D200A8">
      <w:pPr>
        <w:pStyle w:val="a3"/>
        <w:spacing w:before="0" w:beforeAutospacing="0" w:after="0" w:afterAutospacing="0"/>
        <w:jc w:val="both"/>
      </w:pPr>
      <w:r>
        <w:rPr>
          <w:rStyle w:val="a4"/>
          <w:color w:val="800000"/>
        </w:rPr>
        <w:t>Ответы присылайте до 27 февраля (включительно) по адресу bmr60@mail.ru</w:t>
      </w:r>
      <w:r>
        <w:t>.</w:t>
      </w:r>
    </w:p>
    <w:p w:rsidR="005316B0" w:rsidRDefault="00DD77E7" w:rsidP="00D200A8">
      <w:pPr>
        <w:spacing w:after="0"/>
        <w:jc w:val="both"/>
      </w:pPr>
    </w:p>
    <w:sectPr w:rsidR="005316B0" w:rsidSect="00D200A8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D200A8"/>
    <w:rsid w:val="00114E51"/>
    <w:rsid w:val="00A07D11"/>
    <w:rsid w:val="00D200A8"/>
    <w:rsid w:val="00D676A5"/>
    <w:rsid w:val="00DD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0A8"/>
    <w:rPr>
      <w:b/>
      <w:bCs/>
    </w:rPr>
  </w:style>
  <w:style w:type="character" w:styleId="a5">
    <w:name w:val="Emphasis"/>
    <w:basedOn w:val="a0"/>
    <w:uiPriority w:val="20"/>
    <w:qFormat/>
    <w:rsid w:val="00D200A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2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0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2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2210</Characters>
  <Application>Microsoft Office Word</Application>
  <DocSecurity>0</DocSecurity>
  <Lines>18</Lines>
  <Paragraphs>5</Paragraphs>
  <ScaleCrop>false</ScaleCrop>
  <Company>Гимназия им АЛ Кекина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bmr</dc:creator>
  <cp:keywords/>
  <dc:description/>
  <cp:lastModifiedBy>bmr</cp:lastModifiedBy>
  <cp:revision>2</cp:revision>
  <dcterms:created xsi:type="dcterms:W3CDTF">2012-02-14T14:57:00Z</dcterms:created>
  <dcterms:modified xsi:type="dcterms:W3CDTF">2012-02-14T15:04:00Z</dcterms:modified>
</cp:coreProperties>
</file>